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15.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media/image100.svg" ContentType="image/svg+xml"/>
  <Override PartName="/word/media/image25.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B8283F9">
      <w:pPr>
        <w:spacing w:after="197"/>
        <w:rPr>
          <w:rFonts w:hint="default" w:ascii="Times New Roman" w:hAnsi="Times New Roman" w:eastAsia="微软雅黑" w:cs="Times New Roman"/>
          <w:sz w:val="24"/>
          <w:szCs w:val="24"/>
          <w:lang w:eastAsia="zh-CN"/>
        </w:rPr>
        <w:sectPr>
          <w:headerReference r:id="rId6" w:type="first"/>
          <w:footerReference r:id="rId9" w:type="first"/>
          <w:headerReference r:id="rId4" w:type="default"/>
          <w:footerReference r:id="rId7" w:type="default"/>
          <w:headerReference r:id="rId5" w:type="even"/>
          <w:footerReference r:id="rId8" w:type="even"/>
          <w:pgSz w:w="11906" w:h="16838"/>
          <w:pgMar w:top="1440" w:right="1083" w:bottom="1440" w:left="1083" w:header="850" w:footer="992" w:gutter="0"/>
          <w:pgNumType w:fmt="numberInDash"/>
          <w:cols w:space="0" w:num="1"/>
          <w:docGrid w:type="linesAndChars" w:linePitch="329" w:charSpace="0"/>
        </w:sectPr>
      </w:pPr>
      <w:bookmarkStart w:id="0" w:name="_Toc28727"/>
      <w:bookmarkStart w:id="1" w:name="_Toc90990485"/>
      <w:r>
        <w:rPr>
          <w:rFonts w:hint="default" w:ascii="Times New Roman" w:hAnsi="Times New Roman" w:eastAsia="微软雅黑" w:cs="Times New Roman"/>
          <w:sz w:val="24"/>
          <w:szCs w:val="24"/>
          <w:lang w:eastAsia="zh-CN"/>
        </w:rPr>
        <w:drawing>
          <wp:anchor distT="0" distB="0" distL="114300" distR="114300" simplePos="0" relativeHeight="251659264" behindDoc="0" locked="0" layoutInCell="1" allowOverlap="1">
            <wp:simplePos x="0" y="0"/>
            <wp:positionH relativeFrom="column">
              <wp:posOffset>-677545</wp:posOffset>
            </wp:positionH>
            <wp:positionV relativeFrom="paragraph">
              <wp:posOffset>-911225</wp:posOffset>
            </wp:positionV>
            <wp:extent cx="7573645" cy="10713720"/>
            <wp:effectExtent l="0" t="0" r="8255" b="11430"/>
            <wp:wrapNone/>
            <wp:docPr id="4" name="图片 4" descr="用户手册封面-英文_画板 1 副本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用户手册封面-英文_画板 1 副本 14"/>
                    <pic:cNvPicPr>
                      <a:picLocks noChangeAspect="1"/>
                    </pic:cNvPicPr>
                  </pic:nvPicPr>
                  <pic:blipFill>
                    <a:blip r:embed="rId13"/>
                    <a:stretch>
                      <a:fillRect/>
                    </a:stretch>
                  </pic:blipFill>
                  <pic:spPr>
                    <a:xfrm>
                      <a:off x="0" y="0"/>
                      <a:ext cx="7573645" cy="10713720"/>
                    </a:xfrm>
                    <a:prstGeom prst="rect">
                      <a:avLst/>
                    </a:prstGeom>
                  </pic:spPr>
                </pic:pic>
              </a:graphicData>
            </a:graphic>
          </wp:anchor>
        </w:drawing>
      </w:r>
    </w:p>
    <w:p w14:paraId="0C54D826">
      <w:pPr>
        <w:spacing w:after="197"/>
        <w:rPr>
          <w:rFonts w:hint="default" w:ascii="Times New Roman" w:hAnsi="Times New Roman" w:eastAsia="微软雅黑" w:cs="Times New Roman"/>
          <w:sz w:val="24"/>
          <w:szCs w:val="24"/>
        </w:rPr>
      </w:pPr>
    </w:p>
    <w:bookmarkEnd w:id="0"/>
    <w:bookmarkEnd w:id="1"/>
    <w:p w14:paraId="1E3458E7">
      <w:pPr>
        <w:pStyle w:val="2"/>
        <w:numPr>
          <w:ilvl w:val="0"/>
          <w:numId w:val="0"/>
        </w:numPr>
        <w:tabs>
          <w:tab w:val="clear" w:pos="420"/>
        </w:tabs>
        <w:bidi w:val="0"/>
        <w:ind w:leftChars="0"/>
        <w:rPr>
          <w:rFonts w:hint="default" w:ascii="Times New Roman" w:hAnsi="Times New Roman" w:eastAsia="微软雅黑" w:cs="Times New Roman"/>
          <w:b/>
          <w:bCs/>
        </w:rPr>
      </w:pPr>
      <w:r>
        <w:rPr>
          <w:rFonts w:hint="default" w:ascii="Times New Roman" w:hAnsi="Times New Roman" w:eastAsia="微软雅黑" w:cs="Times New Roman"/>
          <w:b/>
          <w:bCs/>
          <w:lang w:val="en-US" w:eastAsia="zh-CN"/>
        </w:rPr>
        <w:t xml:space="preserve"> </w:t>
      </w:r>
      <w:bookmarkStart w:id="2" w:name="_Toc18590"/>
      <w:r>
        <w:rPr>
          <w:rFonts w:hint="default" w:ascii="Times New Roman" w:hAnsi="Times New Roman" w:eastAsia="微软雅黑" w:cs="Times New Roman"/>
          <w:b/>
          <w:bCs/>
        </w:rPr>
        <w:t>Revision History</w:t>
      </w:r>
      <w:bookmarkEnd w:id="2"/>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3"/>
        <w:gridCol w:w="1367"/>
        <w:gridCol w:w="6991"/>
      </w:tblGrid>
      <w:tr w14:paraId="4724C5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8" w:hRule="atLeast"/>
          <w:jc w:val="center"/>
        </w:trPr>
        <w:tc>
          <w:tcPr>
            <w:tcW w:w="1353" w:type="dxa"/>
            <w:shd w:val="clear" w:color="auto" w:fill="AACD06"/>
            <w:vAlign w:val="top"/>
          </w:tcPr>
          <w:p w14:paraId="6CA98DBA">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微软雅黑" w:cs="Times New Roman"/>
                <w:b/>
                <w:bCs/>
                <w:color w:val="FFFFFF" w:themeColor="background1"/>
                <w:sz w:val="24"/>
                <w:szCs w:val="24"/>
                <w:lang w:val="en-US" w:eastAsia="zh-CN"/>
                <w14:textFill>
                  <w14:solidFill>
                    <w14:schemeClr w14:val="bg1"/>
                  </w14:solidFill>
                </w14:textFill>
              </w:rPr>
            </w:pPr>
            <w:r>
              <w:rPr>
                <w:rFonts w:hint="default" w:ascii="Times New Roman" w:hAnsi="Times New Roman" w:eastAsia="微软雅黑" w:cs="Times New Roman"/>
                <w:b/>
                <w:bCs/>
                <w:color w:val="FFFFFF" w:themeColor="background1"/>
                <w:sz w:val="24"/>
                <w:szCs w:val="24"/>
                <w:lang w:val="en-US" w:eastAsia="zh-CN"/>
                <w14:textFill>
                  <w14:solidFill>
                    <w14:schemeClr w14:val="bg1"/>
                  </w14:solidFill>
                </w14:textFill>
              </w:rPr>
              <w:t>Date</w:t>
            </w:r>
          </w:p>
        </w:tc>
        <w:tc>
          <w:tcPr>
            <w:tcW w:w="1367" w:type="dxa"/>
            <w:shd w:val="clear" w:color="auto" w:fill="AACD06"/>
            <w:vAlign w:val="top"/>
          </w:tcPr>
          <w:p w14:paraId="20E921EF">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微软雅黑" w:cs="Times New Roman"/>
                <w:b/>
                <w:bCs/>
                <w:color w:val="FFFFFF" w:themeColor="background1"/>
                <w:sz w:val="24"/>
                <w:szCs w:val="24"/>
                <w14:textFill>
                  <w14:solidFill>
                    <w14:schemeClr w14:val="bg1"/>
                  </w14:solidFill>
                </w14:textFill>
              </w:rPr>
            </w:pPr>
            <w:r>
              <w:rPr>
                <w:rFonts w:hint="default" w:ascii="Times New Roman" w:hAnsi="Times New Roman" w:eastAsia="微软雅黑" w:cs="Times New Roman"/>
                <w:b/>
                <w:bCs/>
                <w:color w:val="FFFFFF" w:themeColor="background1"/>
                <w:sz w:val="24"/>
                <w:szCs w:val="24"/>
                <w14:textFill>
                  <w14:solidFill>
                    <w14:schemeClr w14:val="bg1"/>
                  </w14:solidFill>
                </w14:textFill>
              </w:rPr>
              <w:t>Version</w:t>
            </w:r>
          </w:p>
        </w:tc>
        <w:tc>
          <w:tcPr>
            <w:tcW w:w="6991" w:type="dxa"/>
            <w:shd w:val="clear" w:color="auto" w:fill="AACD06"/>
            <w:vAlign w:val="top"/>
          </w:tcPr>
          <w:p w14:paraId="2AC79ED3">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微软雅黑" w:cs="Times New Roman"/>
                <w:b/>
                <w:bCs/>
                <w:color w:val="FFFFFF" w:themeColor="background1"/>
                <w:sz w:val="24"/>
                <w:szCs w:val="24"/>
                <w14:textFill>
                  <w14:solidFill>
                    <w14:schemeClr w14:val="bg1"/>
                  </w14:solidFill>
                </w14:textFill>
              </w:rPr>
            </w:pPr>
            <w:r>
              <w:rPr>
                <w:rFonts w:hint="default" w:ascii="Times New Roman" w:hAnsi="Times New Roman" w:eastAsia="微软雅黑" w:cs="Times New Roman"/>
                <w:b/>
                <w:bCs/>
                <w:color w:val="FFFFFF" w:themeColor="background1"/>
                <w:sz w:val="24"/>
                <w:szCs w:val="24"/>
                <w14:textFill>
                  <w14:solidFill>
                    <w14:schemeClr w14:val="bg1"/>
                  </w14:solidFill>
                </w14:textFill>
              </w:rPr>
              <w:t>Description</w:t>
            </w:r>
          </w:p>
        </w:tc>
      </w:tr>
      <w:tr w14:paraId="57BC2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53" w:type="dxa"/>
            <w:vAlign w:val="center"/>
          </w:tcPr>
          <w:p w14:paraId="68C0E440">
            <w:pPr>
              <w:pStyle w:val="44"/>
              <w:widowControl w:val="0"/>
              <w:ind w:left="0" w:leftChars="0" w:firstLine="0" w:firstLineChars="0"/>
              <w:rPr>
                <w:rFonts w:hint="default" w:ascii="Times New Roman" w:hAnsi="Times New Roman" w:eastAsia="微软雅黑" w:cs="Times New Roman"/>
                <w:sz w:val="24"/>
                <w:szCs w:val="24"/>
                <w:lang w:val="en-US" w:eastAsia="zh-CN"/>
              </w:rPr>
            </w:pPr>
            <w:r>
              <w:rPr>
                <w:rFonts w:hint="default" w:ascii="Times New Roman" w:hAnsi="Times New Roman" w:cs="Times New Roman"/>
                <w:lang w:val="en-US" w:eastAsia="zh-CN"/>
              </w:rPr>
              <w:t>2025.06</w:t>
            </w:r>
          </w:p>
        </w:tc>
        <w:tc>
          <w:tcPr>
            <w:tcW w:w="1367" w:type="dxa"/>
            <w:vAlign w:val="center"/>
          </w:tcPr>
          <w:p w14:paraId="4B0159FE">
            <w:pPr>
              <w:pStyle w:val="44"/>
              <w:widowControl w:val="0"/>
              <w:ind w:left="0" w:leftChars="0" w:firstLine="0" w:firstLineChars="0"/>
              <w:rPr>
                <w:rFonts w:hint="default" w:ascii="Times New Roman" w:hAnsi="Times New Roman" w:eastAsia="微软雅黑" w:cs="Times New Roman"/>
                <w:sz w:val="24"/>
                <w:szCs w:val="24"/>
              </w:rPr>
            </w:pPr>
            <w:r>
              <w:rPr>
                <w:rFonts w:hint="default" w:ascii="Times New Roman" w:hAnsi="Times New Roman" w:cs="Times New Roman"/>
              </w:rPr>
              <w:t>V1.0</w:t>
            </w:r>
          </w:p>
        </w:tc>
        <w:tc>
          <w:tcPr>
            <w:tcW w:w="6991" w:type="dxa"/>
            <w:vAlign w:val="center"/>
          </w:tcPr>
          <w:p w14:paraId="0DE650F3">
            <w:pPr>
              <w:pStyle w:val="44"/>
              <w:widowControl w:val="0"/>
              <w:ind w:left="0" w:leftChars="0" w:firstLine="0" w:firstLineChars="0"/>
              <w:jc w:val="center"/>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t xml:space="preserve">Product </w:t>
            </w:r>
            <w:r>
              <w:rPr>
                <w:rFonts w:hint="eastAsia" w:ascii="Times New Roman" w:hAnsi="Times New Roman" w:cs="Times New Roman"/>
                <w:sz w:val="24"/>
                <w:szCs w:val="24"/>
                <w:lang w:val="en-US" w:eastAsia="zh-CN"/>
              </w:rPr>
              <w:t>i</w:t>
            </w:r>
            <w:r>
              <w:rPr>
                <w:rFonts w:hint="default" w:ascii="Times New Roman" w:hAnsi="Times New Roman" w:eastAsia="微软雅黑" w:cs="Times New Roman"/>
                <w:sz w:val="24"/>
                <w:szCs w:val="24"/>
              </w:rPr>
              <w:t xml:space="preserve">nitial </w:t>
            </w:r>
            <w:r>
              <w:rPr>
                <w:rFonts w:hint="eastAsia" w:ascii="Times New Roman" w:hAnsi="Times New Roman" w:cs="Times New Roman"/>
                <w:sz w:val="24"/>
                <w:szCs w:val="24"/>
                <w:lang w:val="en-US" w:eastAsia="zh-CN"/>
              </w:rPr>
              <w:t>r</w:t>
            </w:r>
            <w:r>
              <w:rPr>
                <w:rFonts w:hint="default" w:ascii="Times New Roman" w:hAnsi="Times New Roman" w:eastAsia="微软雅黑" w:cs="Times New Roman"/>
                <w:sz w:val="24"/>
                <w:szCs w:val="24"/>
              </w:rPr>
              <w:t>elease</w:t>
            </w:r>
          </w:p>
        </w:tc>
      </w:tr>
      <w:tr w14:paraId="63A5E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53" w:type="dxa"/>
            <w:vAlign w:val="center"/>
          </w:tcPr>
          <w:p w14:paraId="694DF59E">
            <w:pPr>
              <w:pStyle w:val="44"/>
              <w:widowControl w:val="0"/>
              <w:ind w:left="0" w:leftChars="0" w:firstLine="0" w:firstLineChars="0"/>
              <w:rPr>
                <w:rFonts w:hint="default" w:ascii="Times New Roman" w:hAnsi="Times New Roman" w:eastAsia="微软雅黑" w:cs="Times New Roman"/>
                <w:sz w:val="24"/>
                <w:szCs w:val="24"/>
                <w:lang w:val="en-US" w:eastAsia="zh-CN"/>
              </w:rPr>
            </w:pPr>
            <w:r>
              <w:rPr>
                <w:rFonts w:hint="default" w:ascii="Times New Roman" w:hAnsi="Times New Roman" w:cs="Times New Roman"/>
                <w:lang w:val="en-US" w:eastAsia="zh-CN"/>
              </w:rPr>
              <w:t>2025.08</w:t>
            </w:r>
          </w:p>
        </w:tc>
        <w:tc>
          <w:tcPr>
            <w:tcW w:w="1367" w:type="dxa"/>
            <w:vAlign w:val="center"/>
          </w:tcPr>
          <w:p w14:paraId="6ED4AF6C">
            <w:pPr>
              <w:pStyle w:val="44"/>
              <w:widowControl w:val="0"/>
              <w:ind w:left="0" w:leftChars="0" w:firstLine="0" w:firstLineChars="0"/>
              <w:rPr>
                <w:rFonts w:hint="default" w:ascii="Times New Roman" w:hAnsi="Times New Roman" w:eastAsia="微软雅黑" w:cs="Times New Roman"/>
                <w:sz w:val="24"/>
                <w:szCs w:val="24"/>
                <w:lang w:val="en-US" w:eastAsia="zh-CN"/>
              </w:rPr>
            </w:pPr>
            <w:r>
              <w:rPr>
                <w:rFonts w:hint="default" w:ascii="Times New Roman" w:hAnsi="Times New Roman" w:cs="Times New Roman"/>
                <w:lang w:val="en-US" w:eastAsia="zh-CN"/>
              </w:rPr>
              <w:t>V1.1</w:t>
            </w:r>
          </w:p>
        </w:tc>
        <w:tc>
          <w:tcPr>
            <w:tcW w:w="6991" w:type="dxa"/>
            <w:vAlign w:val="center"/>
          </w:tcPr>
          <w:p w14:paraId="705ABA31">
            <w:pPr>
              <w:pStyle w:val="32"/>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189" w:lineRule="atLeast"/>
              <w:ind w:left="0" w:right="0" w:firstLine="0"/>
              <w:jc w:val="center"/>
              <w:rPr>
                <w:rFonts w:hint="default" w:ascii="Times New Roman" w:hAnsi="Times New Roman" w:eastAsia="微软雅黑" w:cs="Times New Roman"/>
                <w:sz w:val="24"/>
                <w:szCs w:val="24"/>
              </w:rPr>
            </w:pPr>
            <w:r>
              <w:rPr>
                <w:rFonts w:hint="eastAsia" w:ascii="Times New Roman" w:hAnsi="Times New Roman" w:eastAsia="宋体" w:cs="Times New Roman"/>
                <w:caps w:val="0"/>
                <w:color w:val="0F1115"/>
                <w:spacing w:val="0"/>
                <w:sz w:val="24"/>
                <w:szCs w:val="24"/>
                <w:lang w:val="en-US" w:eastAsia="zh-CN"/>
              </w:rPr>
              <w:t xml:space="preserve">Corrected </w:t>
            </w:r>
            <w:r>
              <w:rPr>
                <w:rFonts w:hint="default" w:ascii="Times New Roman" w:hAnsi="Times New Roman" w:eastAsia="Consolas" w:cs="Times New Roman"/>
                <w:caps w:val="0"/>
                <w:color w:val="0F1115"/>
                <w:spacing w:val="0"/>
                <w:sz w:val="24"/>
                <w:szCs w:val="24"/>
              </w:rPr>
              <w:t>model</w:t>
            </w:r>
            <w:r>
              <w:rPr>
                <w:rFonts w:hint="eastAsia" w:ascii="Times New Roman" w:hAnsi="Times New Roman" w:eastAsia="宋体" w:cs="Times New Roman"/>
                <w:caps w:val="0"/>
                <w:color w:val="0F1115"/>
                <w:spacing w:val="0"/>
                <w:sz w:val="24"/>
                <w:szCs w:val="24"/>
                <w:lang w:val="en-US" w:eastAsia="zh-CN"/>
              </w:rPr>
              <w:t xml:space="preserve"> number </w:t>
            </w:r>
            <w:r>
              <w:rPr>
                <w:rFonts w:hint="default" w:ascii="Times New Roman" w:hAnsi="Times New Roman" w:eastAsia="Consolas" w:cs="Times New Roman"/>
                <w:caps w:val="0"/>
                <w:color w:val="0F1115"/>
                <w:spacing w:val="0"/>
                <w:sz w:val="24"/>
                <w:szCs w:val="24"/>
              </w:rPr>
              <w:t>error in section 4.4.1</w:t>
            </w:r>
          </w:p>
        </w:tc>
      </w:tr>
      <w:tr w14:paraId="0E489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53" w:type="dxa"/>
            <w:vAlign w:val="center"/>
          </w:tcPr>
          <w:p w14:paraId="6DF546C8">
            <w:pPr>
              <w:pStyle w:val="44"/>
              <w:widowControl w:val="0"/>
              <w:ind w:left="0" w:leftChars="0" w:firstLine="0" w:firstLineChars="0"/>
              <w:rPr>
                <w:rFonts w:hint="default" w:ascii="Times New Roman" w:hAnsi="Times New Roman" w:eastAsia="微软雅黑" w:cs="Times New Roman"/>
                <w:sz w:val="24"/>
                <w:szCs w:val="24"/>
              </w:rPr>
            </w:pPr>
            <w:bookmarkStart w:id="3" w:name="_Toc519095789"/>
            <w:bookmarkStart w:id="4" w:name="_Toc519096198"/>
            <w:r>
              <w:rPr>
                <w:rFonts w:hint="default" w:ascii="Times New Roman" w:hAnsi="Times New Roman" w:cs="Times New Roman"/>
                <w:lang w:val="en-US" w:eastAsia="zh-CN"/>
              </w:rPr>
              <w:t>2025.08</w:t>
            </w:r>
          </w:p>
        </w:tc>
        <w:tc>
          <w:tcPr>
            <w:tcW w:w="1367" w:type="dxa"/>
            <w:vAlign w:val="center"/>
          </w:tcPr>
          <w:p w14:paraId="75A95B3E">
            <w:pPr>
              <w:pStyle w:val="44"/>
              <w:widowControl w:val="0"/>
              <w:ind w:left="0" w:leftChars="0" w:firstLine="0" w:firstLineChars="0"/>
              <w:rPr>
                <w:rFonts w:hint="default" w:ascii="Times New Roman" w:hAnsi="Times New Roman" w:eastAsia="微软雅黑" w:cs="Times New Roman"/>
                <w:sz w:val="24"/>
                <w:szCs w:val="24"/>
              </w:rPr>
            </w:pPr>
            <w:r>
              <w:rPr>
                <w:rFonts w:hint="default" w:ascii="Times New Roman" w:hAnsi="Times New Roman" w:cs="Times New Roman"/>
                <w:lang w:val="en-US" w:eastAsia="zh-CN"/>
              </w:rPr>
              <w:t>V1.2</w:t>
            </w:r>
          </w:p>
        </w:tc>
        <w:tc>
          <w:tcPr>
            <w:tcW w:w="6991" w:type="dxa"/>
            <w:vAlign w:val="center"/>
          </w:tcPr>
          <w:p w14:paraId="7D1E4BA3">
            <w:pPr>
              <w:pStyle w:val="32"/>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189" w:lineRule="atLeast"/>
              <w:ind w:left="0" w:right="0" w:firstLine="0"/>
              <w:jc w:val="center"/>
              <w:rPr>
                <w:rFonts w:hint="default" w:ascii="Times New Roman" w:hAnsi="Times New Roman" w:eastAsia="微软雅黑" w:cs="Times New Roman"/>
                <w:sz w:val="24"/>
                <w:szCs w:val="24"/>
              </w:rPr>
            </w:pPr>
            <w:r>
              <w:rPr>
                <w:rFonts w:hint="default" w:ascii="Times New Roman" w:hAnsi="Times New Roman" w:eastAsia="Consolas" w:cs="Times New Roman"/>
                <w:caps w:val="0"/>
                <w:color w:val="0F1115"/>
                <w:spacing w:val="0"/>
                <w:sz w:val="24"/>
                <w:szCs w:val="24"/>
              </w:rPr>
              <w:t>Corrected error description for homing method 14</w:t>
            </w:r>
          </w:p>
        </w:tc>
      </w:tr>
      <w:tr w14:paraId="06E454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53" w:type="dxa"/>
            <w:vAlign w:val="center"/>
          </w:tcPr>
          <w:p w14:paraId="2CA304E5">
            <w:pPr>
              <w:pStyle w:val="44"/>
              <w:widowControl w:val="0"/>
              <w:ind w:left="0" w:leftChars="0" w:firstLine="0" w:firstLineChars="0"/>
              <w:rPr>
                <w:rFonts w:hint="default" w:ascii="Times New Roman" w:hAnsi="Times New Roman" w:eastAsia="微软雅黑" w:cs="Times New Roman"/>
                <w:sz w:val="24"/>
                <w:szCs w:val="24"/>
              </w:rPr>
            </w:pPr>
            <w:r>
              <w:rPr>
                <w:rFonts w:hint="default" w:ascii="Times New Roman" w:hAnsi="Times New Roman" w:cs="Times New Roman"/>
                <w:lang w:val="en-US" w:eastAsia="zh-CN"/>
              </w:rPr>
              <w:t>2025.09</w:t>
            </w:r>
          </w:p>
        </w:tc>
        <w:tc>
          <w:tcPr>
            <w:tcW w:w="1367" w:type="dxa"/>
            <w:vAlign w:val="center"/>
          </w:tcPr>
          <w:p w14:paraId="05434CC0">
            <w:pPr>
              <w:pStyle w:val="44"/>
              <w:widowControl w:val="0"/>
              <w:ind w:left="0" w:leftChars="0" w:firstLine="0" w:firstLineChars="0"/>
              <w:rPr>
                <w:rFonts w:hint="default" w:ascii="Times New Roman" w:hAnsi="Times New Roman" w:eastAsia="微软雅黑" w:cs="Times New Roman"/>
                <w:sz w:val="24"/>
                <w:szCs w:val="24"/>
              </w:rPr>
            </w:pPr>
            <w:r>
              <w:rPr>
                <w:rFonts w:hint="default" w:ascii="Times New Roman" w:hAnsi="Times New Roman" w:cs="Times New Roman"/>
                <w:lang w:val="en-US" w:eastAsia="zh-CN"/>
              </w:rPr>
              <w:t>V1.3</w:t>
            </w:r>
          </w:p>
        </w:tc>
        <w:tc>
          <w:tcPr>
            <w:tcW w:w="6991" w:type="dxa"/>
            <w:vAlign w:val="center"/>
          </w:tcPr>
          <w:p w14:paraId="0DEEB6E8">
            <w:pPr>
              <w:pStyle w:val="32"/>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189" w:lineRule="atLeast"/>
              <w:ind w:left="0" w:right="0" w:firstLine="0"/>
              <w:jc w:val="center"/>
              <w:rPr>
                <w:rFonts w:hint="default" w:ascii="Times New Roman" w:hAnsi="Times New Roman" w:eastAsia="Consolas" w:cs="Times New Roman"/>
                <w:caps w:val="0"/>
                <w:color w:val="0F1115"/>
                <w:spacing w:val="0"/>
                <w:sz w:val="24"/>
                <w:szCs w:val="24"/>
              </w:rPr>
            </w:pPr>
            <w:r>
              <w:rPr>
                <w:rFonts w:hint="default" w:ascii="Times New Roman" w:hAnsi="Times New Roman" w:eastAsia="Consolas" w:cs="Times New Roman"/>
                <w:caps w:val="0"/>
                <w:color w:val="0F1115"/>
                <w:spacing w:val="0"/>
                <w:sz w:val="24"/>
                <w:szCs w:val="24"/>
              </w:rPr>
              <w:t xml:space="preserve">Modified sections 1.4.1, 1.4.2, and </w:t>
            </w:r>
            <w:r>
              <w:rPr>
                <w:rFonts w:hint="eastAsia" w:ascii="Times New Roman" w:hAnsi="Times New Roman" w:eastAsia="宋体" w:cs="Times New Roman"/>
                <w:caps w:val="0"/>
                <w:color w:val="0F1115"/>
                <w:spacing w:val="0"/>
                <w:sz w:val="24"/>
                <w:szCs w:val="24"/>
                <w:lang w:val="en-US" w:eastAsia="zh-CN"/>
              </w:rPr>
              <w:t>4.2.7</w:t>
            </w:r>
            <w:r>
              <w:rPr>
                <w:rFonts w:hint="default" w:ascii="Times New Roman" w:hAnsi="Times New Roman" w:eastAsia="Consolas" w:cs="Times New Roman"/>
                <w:caps w:val="0"/>
                <w:color w:val="0F1115"/>
                <w:spacing w:val="0"/>
                <w:sz w:val="24"/>
                <w:szCs w:val="24"/>
              </w:rPr>
              <w:t>: IN3 as negative limit, IN4 as positive limit.</w:t>
            </w:r>
          </w:p>
          <w:p w14:paraId="05B3ACE4">
            <w:pPr>
              <w:pStyle w:val="32"/>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189" w:lineRule="atLeast"/>
              <w:ind w:left="0" w:right="0" w:firstLine="0"/>
              <w:jc w:val="center"/>
              <w:rPr>
                <w:rFonts w:hint="default" w:ascii="Times New Roman" w:hAnsi="Times New Roman" w:eastAsia="微软雅黑" w:cs="Times New Roman"/>
                <w:sz w:val="24"/>
                <w:szCs w:val="24"/>
              </w:rPr>
            </w:pPr>
            <w:r>
              <w:rPr>
                <w:rFonts w:hint="default" w:ascii="Times New Roman" w:hAnsi="Times New Roman" w:eastAsia="Consolas" w:cs="Times New Roman"/>
                <w:caps w:val="0"/>
                <w:color w:val="0F1115"/>
                <w:spacing w:val="0"/>
                <w:sz w:val="24"/>
                <w:szCs w:val="24"/>
              </w:rPr>
              <w:t>(Drive software version 5.0.7 and above)</w:t>
            </w:r>
          </w:p>
        </w:tc>
      </w:tr>
      <w:tr w14:paraId="3C456D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53" w:type="dxa"/>
            <w:vAlign w:val="center"/>
          </w:tcPr>
          <w:p w14:paraId="7E6F5E3A">
            <w:pPr>
              <w:pStyle w:val="44"/>
              <w:widowControl w:val="0"/>
              <w:ind w:left="0" w:leftChars="0" w:firstLine="0" w:firstLineChars="0"/>
              <w:rPr>
                <w:rFonts w:hint="default" w:ascii="Times New Roman" w:hAnsi="Times New Roman" w:eastAsia="微软雅黑" w:cs="Times New Roman"/>
                <w:sz w:val="24"/>
                <w:szCs w:val="24"/>
              </w:rPr>
            </w:pPr>
            <w:r>
              <w:rPr>
                <w:rFonts w:hint="default" w:ascii="Times New Roman" w:hAnsi="Times New Roman" w:cs="Times New Roman"/>
                <w:lang w:val="en-US" w:eastAsia="zh-CN"/>
              </w:rPr>
              <w:t>2025.10</w:t>
            </w:r>
          </w:p>
        </w:tc>
        <w:tc>
          <w:tcPr>
            <w:tcW w:w="1367" w:type="dxa"/>
            <w:vAlign w:val="center"/>
          </w:tcPr>
          <w:p w14:paraId="44E9BC72">
            <w:pPr>
              <w:pStyle w:val="44"/>
              <w:widowControl w:val="0"/>
              <w:ind w:left="0" w:leftChars="0" w:firstLine="0" w:firstLineChars="0"/>
              <w:rPr>
                <w:rFonts w:hint="default" w:ascii="Times New Roman" w:hAnsi="Times New Roman" w:eastAsia="微软雅黑" w:cs="Times New Roman"/>
                <w:sz w:val="24"/>
                <w:szCs w:val="24"/>
              </w:rPr>
            </w:pPr>
            <w:r>
              <w:rPr>
                <w:rFonts w:hint="default" w:ascii="Times New Roman" w:hAnsi="Times New Roman" w:cs="Times New Roman"/>
                <w:lang w:val="en-US" w:eastAsia="zh-CN"/>
              </w:rPr>
              <w:t>V1.4</w:t>
            </w:r>
          </w:p>
        </w:tc>
        <w:tc>
          <w:tcPr>
            <w:tcW w:w="6991" w:type="dxa"/>
            <w:vAlign w:val="center"/>
          </w:tcPr>
          <w:p w14:paraId="71296115">
            <w:pPr>
              <w:pStyle w:val="32"/>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189" w:lineRule="atLeast"/>
              <w:ind w:left="0" w:right="0" w:firstLine="0"/>
              <w:jc w:val="center"/>
              <w:rPr>
                <w:rFonts w:hint="default" w:ascii="Times New Roman" w:hAnsi="Times New Roman" w:eastAsia="微软雅黑" w:cs="Times New Roman"/>
                <w:sz w:val="24"/>
                <w:szCs w:val="24"/>
              </w:rPr>
            </w:pPr>
            <w:r>
              <w:rPr>
                <w:rFonts w:hint="default" w:ascii="Times New Roman" w:hAnsi="Times New Roman" w:eastAsia="Consolas" w:cs="Times New Roman"/>
                <w:caps w:val="0"/>
                <w:color w:val="0F1115"/>
                <w:spacing w:val="0"/>
                <w:sz w:val="24"/>
                <w:szCs w:val="24"/>
              </w:rPr>
              <w:t>Optimized drive wiring diagram</w:t>
            </w:r>
          </w:p>
        </w:tc>
      </w:tr>
      <w:tr w14:paraId="182A00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53" w:type="dxa"/>
            <w:vAlign w:val="center"/>
          </w:tcPr>
          <w:p w14:paraId="6F8C06D5">
            <w:pPr>
              <w:pStyle w:val="44"/>
              <w:widowControl w:val="0"/>
              <w:ind w:left="0" w:leftChars="0" w:firstLine="0" w:firstLineChars="0"/>
              <w:rPr>
                <w:rFonts w:hint="default" w:ascii="Times New Roman" w:hAnsi="Times New Roman" w:eastAsia="微软雅黑" w:cs="Times New Roman"/>
                <w:sz w:val="24"/>
                <w:szCs w:val="24"/>
              </w:rPr>
            </w:pPr>
            <w:r>
              <w:rPr>
                <w:rFonts w:hint="default" w:ascii="Times New Roman" w:hAnsi="Times New Roman" w:cs="Times New Roman"/>
                <w:lang w:val="en-US" w:eastAsia="zh-CN"/>
              </w:rPr>
              <w:t>2025.12</w:t>
            </w:r>
          </w:p>
        </w:tc>
        <w:tc>
          <w:tcPr>
            <w:tcW w:w="1367" w:type="dxa"/>
            <w:vAlign w:val="center"/>
          </w:tcPr>
          <w:p w14:paraId="0BF64222">
            <w:pPr>
              <w:pStyle w:val="44"/>
              <w:widowControl w:val="0"/>
              <w:ind w:left="0" w:leftChars="0" w:firstLine="0" w:firstLineChars="0"/>
              <w:rPr>
                <w:rFonts w:hint="default" w:ascii="Times New Roman" w:hAnsi="Times New Roman" w:eastAsia="微软雅黑" w:cs="Times New Roman"/>
                <w:sz w:val="24"/>
                <w:szCs w:val="24"/>
              </w:rPr>
            </w:pPr>
            <w:r>
              <w:rPr>
                <w:rFonts w:hint="default" w:ascii="Times New Roman" w:hAnsi="Times New Roman" w:cs="Times New Roman"/>
                <w:lang w:val="en-US" w:eastAsia="zh-CN"/>
              </w:rPr>
              <w:t>V1.5</w:t>
            </w:r>
          </w:p>
        </w:tc>
        <w:tc>
          <w:tcPr>
            <w:tcW w:w="6991" w:type="dxa"/>
            <w:vAlign w:val="center"/>
          </w:tcPr>
          <w:p w14:paraId="1AD05E6A">
            <w:pPr>
              <w:pStyle w:val="32"/>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189" w:lineRule="atLeast"/>
              <w:ind w:left="0" w:right="0" w:firstLine="0"/>
              <w:jc w:val="center"/>
              <w:rPr>
                <w:rFonts w:hint="default" w:ascii="Times New Roman" w:hAnsi="Times New Roman" w:eastAsia="Consolas" w:cs="Times New Roman"/>
                <w:caps w:val="0"/>
                <w:color w:val="0F1115"/>
                <w:spacing w:val="0"/>
                <w:sz w:val="24"/>
                <w:szCs w:val="24"/>
              </w:rPr>
            </w:pPr>
            <w:r>
              <w:rPr>
                <w:rFonts w:hint="default" w:ascii="Times New Roman" w:hAnsi="Times New Roman" w:eastAsia="Consolas" w:cs="Times New Roman"/>
                <w:caps w:val="0"/>
                <w:color w:val="0F1115"/>
                <w:spacing w:val="0"/>
                <w:sz w:val="24"/>
                <w:szCs w:val="24"/>
              </w:rPr>
              <w:t>Added encoder terminal definitions in section 1.2</w:t>
            </w:r>
            <w:r>
              <w:rPr>
                <w:rFonts w:hint="eastAsia" w:ascii="Times New Roman" w:hAnsi="Times New Roman" w:eastAsia="宋体" w:cs="Times New Roman"/>
                <w:caps w:val="0"/>
                <w:color w:val="0F1115"/>
                <w:spacing w:val="0"/>
                <w:sz w:val="24"/>
                <w:szCs w:val="24"/>
                <w:lang w:val="en-US" w:eastAsia="zh-CN"/>
              </w:rPr>
              <w:t>;</w:t>
            </w:r>
            <w:r>
              <w:rPr>
                <w:rFonts w:hint="default" w:ascii="Times New Roman" w:hAnsi="Times New Roman" w:eastAsia="Consolas" w:cs="Times New Roman"/>
                <w:caps w:val="0"/>
                <w:color w:val="0F1115"/>
                <w:spacing w:val="0"/>
                <w:sz w:val="24"/>
                <w:szCs w:val="24"/>
              </w:rPr>
              <w:t>modified inputport functions in sections 1.4.2 and 4.2.7:</w:t>
            </w:r>
          </w:p>
          <w:p w14:paraId="4FB44611">
            <w:pPr>
              <w:pStyle w:val="32"/>
              <w:keepNext w:val="0"/>
              <w:keepLines w:val="0"/>
              <w:widowControl/>
              <w:suppressLineNumbers w:val="0"/>
              <w:pBdr>
                <w:top w:val="none" w:color="auto" w:sz="0" w:space="0"/>
                <w:left w:val="none" w:color="auto" w:sz="0" w:space="0"/>
                <w:bottom w:val="none" w:color="auto" w:sz="0" w:space="0"/>
                <w:right w:val="none" w:color="auto" w:sz="0" w:space="0"/>
              </w:pBdr>
              <w:wordWrap w:val="0"/>
              <w:spacing w:before="0" w:beforeAutospacing="0" w:after="0" w:afterAutospacing="0" w:line="189" w:lineRule="atLeast"/>
              <w:ind w:left="0" w:right="0" w:firstLine="0"/>
              <w:jc w:val="center"/>
              <w:rPr>
                <w:rFonts w:hint="default" w:ascii="Times New Roman" w:hAnsi="Times New Roman" w:eastAsia="微软雅黑" w:cs="Times New Roman"/>
                <w:sz w:val="24"/>
                <w:szCs w:val="24"/>
              </w:rPr>
            </w:pPr>
            <w:r>
              <w:rPr>
                <w:rFonts w:hint="default" w:ascii="Times New Roman" w:hAnsi="Times New Roman" w:eastAsia="Consolas" w:cs="Times New Roman"/>
                <w:caps w:val="0"/>
                <w:color w:val="0F1115"/>
                <w:spacing w:val="0"/>
                <w:sz w:val="24"/>
                <w:szCs w:val="24"/>
              </w:rPr>
              <w:t>input function value 1 for negative limit, 2 for positive limit.</w:t>
            </w:r>
          </w:p>
        </w:tc>
      </w:tr>
    </w:tbl>
    <w:p w14:paraId="5576BDC4">
      <w:pPr>
        <w:spacing w:after="197"/>
        <w:rPr>
          <w:rFonts w:hint="default" w:ascii="Times New Roman" w:hAnsi="Times New Roman" w:eastAsia="微软雅黑" w:cs="Times New Roman"/>
          <w:sz w:val="24"/>
          <w:szCs w:val="24"/>
        </w:rPr>
      </w:pPr>
    </w:p>
    <w:p w14:paraId="01895B77">
      <w:pPr>
        <w:spacing w:after="197"/>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br w:type="page"/>
      </w:r>
    </w:p>
    <w:sdt>
      <w:sdtPr>
        <w:rPr>
          <w:rFonts w:hint="default" w:ascii="Times New Roman" w:hAnsi="Times New Roman" w:eastAsia="微软雅黑" w:cs="Times New Roman"/>
          <w:b/>
          <w:bCs/>
          <w:sz w:val="32"/>
          <w:szCs w:val="32"/>
          <w:lang w:val="en-US" w:bidi="ar"/>
        </w:rPr>
        <w:id w:val="147456863"/>
        <w15:color w:val="DBDBDB"/>
        <w:docPartObj>
          <w:docPartGallery w:val="Table of Contents"/>
          <w:docPartUnique/>
        </w:docPartObj>
      </w:sdtPr>
      <w:sdtEndPr>
        <w:rPr>
          <w:rFonts w:hint="default" w:ascii="Times New Roman" w:hAnsi="Times New Roman" w:eastAsia="微软雅黑" w:cs="Times New Roman"/>
          <w:b/>
          <w:bCs/>
          <w:sz w:val="21"/>
          <w:szCs w:val="21"/>
          <w:lang w:val="en-US" w:bidi="ar"/>
        </w:rPr>
      </w:sdtEndPr>
      <w:sdtContent>
        <w:p w14:paraId="13E9F646">
          <w:pPr>
            <w:spacing w:after="197"/>
            <w:jc w:val="center"/>
            <w:rPr>
              <w:rFonts w:hint="default" w:ascii="Times New Roman" w:hAnsi="Times New Roman" w:eastAsia="微软雅黑" w:cs="Times New Roman"/>
              <w:b/>
              <w:bCs/>
              <w:sz w:val="32"/>
              <w:szCs w:val="32"/>
              <w:lang w:val="en-US" w:eastAsia="zh-CN"/>
            </w:rPr>
          </w:pPr>
          <w:r>
            <w:rPr>
              <w:rFonts w:hint="eastAsia" w:ascii="Times New Roman" w:hAnsi="Times New Roman" w:cs="Times New Roman"/>
              <w:b/>
              <w:bCs/>
              <w:sz w:val="32"/>
              <w:szCs w:val="32"/>
              <w:lang w:val="en-US" w:eastAsia="zh-CN" w:bidi="ar"/>
            </w:rPr>
            <w:t>Content</w:t>
          </w:r>
        </w:p>
        <w:p w14:paraId="172F8CE9">
          <w:pPr>
            <w:pStyle w:val="25"/>
            <w:tabs>
              <w:tab w:val="right" w:leader="dot" w:pos="9740"/>
              <w:tab w:val="clear" w:pos="480"/>
              <w:tab w:val="clear" w:pos="1260"/>
              <w:tab w:val="clear" w:pos="8302"/>
            </w:tabs>
            <w:rPr>
              <w:rFonts w:hint="default" w:ascii="Times New Roman" w:hAnsi="Times New Roman" w:cs="Times New Roman"/>
              <w:sz w:val="24"/>
              <w:szCs w:val="24"/>
            </w:rPr>
          </w:pPr>
          <w:r>
            <w:rPr>
              <w:rFonts w:hint="default" w:ascii="Times New Roman" w:hAnsi="Times New Roman" w:eastAsia="微软雅黑" w:cs="Times New Roman"/>
              <w:color w:val="auto"/>
              <w:sz w:val="21"/>
              <w:szCs w:val="21"/>
            </w:rPr>
            <w:fldChar w:fldCharType="begin"/>
          </w:r>
          <w:r>
            <w:rPr>
              <w:rFonts w:hint="default" w:ascii="Times New Roman" w:hAnsi="Times New Roman" w:eastAsia="微软雅黑" w:cs="Times New Roman"/>
              <w:color w:val="auto"/>
              <w:sz w:val="21"/>
              <w:szCs w:val="21"/>
            </w:rPr>
            <w:instrText xml:space="preserve">TOC \o "1-3" \h \u </w:instrText>
          </w:r>
          <w:r>
            <w:rPr>
              <w:rFonts w:hint="default" w:ascii="Times New Roman" w:hAnsi="Times New Roman" w:eastAsia="微软雅黑" w:cs="Times New Roman"/>
              <w:color w:val="auto"/>
              <w:sz w:val="21"/>
              <w:szCs w:val="21"/>
            </w:rPr>
            <w:fldChar w:fldCharType="separate"/>
          </w: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_Toc18590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Revision History</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_Toc18590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4A9FB44">
          <w:pPr>
            <w:pStyle w:val="25"/>
            <w:tabs>
              <w:tab w:val="right" w:leader="dot" w:pos="9740"/>
              <w:tab w:val="clear" w:pos="480"/>
              <w:tab w:val="clear" w:pos="1260"/>
              <w:tab w:val="clear" w:pos="8302"/>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_Toc7338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sz w:val="24"/>
              <w:szCs w:val="24"/>
            </w:rPr>
            <w:t>1 Drive Description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_Toc7338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343E2C4">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_Toc7260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rPr>
            <w:t xml:space="preserve">1.1 </w:t>
          </w:r>
          <w:r>
            <w:rPr>
              <w:rFonts w:hint="default" w:ascii="Times New Roman" w:hAnsi="Times New Roman" w:eastAsia="微软雅黑" w:cs="Times New Roman"/>
              <w:bCs w:val="0"/>
              <w:sz w:val="24"/>
              <w:szCs w:val="24"/>
              <w:lang w:val="en-US" w:eastAsia="zh-CN" w:bidi="ar-SA"/>
            </w:rPr>
            <w:t>Product Introduction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_Toc7260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5241EF1">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_Toc14457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1.1.1 Key Features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_Toc14457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226F984">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_Toc9845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 xml:space="preserve">1.1.2 </w:t>
          </w:r>
          <w:r>
            <w:rPr>
              <w:rFonts w:hint="default" w:ascii="Times New Roman" w:hAnsi="Times New Roman" w:eastAsia="微软雅黑" w:cs="Times New Roman"/>
              <w:bCs/>
              <w:sz w:val="24"/>
              <w:szCs w:val="24"/>
              <w:lang w:val="en-US" w:eastAsia="zh-CN" w:bidi="ar-SA"/>
            </w:rPr>
            <w:t>Electrical Specifications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_Toc9845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4CCD269">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_Toc6583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lang w:val="en-US" w:eastAsia="zh-CN" w:bidi="ar-SA"/>
            </w:rPr>
            <w:t xml:space="preserve">1.2 </w:t>
          </w:r>
          <w:r>
            <w:rPr>
              <w:rFonts w:hint="default" w:ascii="Times New Roman" w:hAnsi="Times New Roman" w:eastAsia="微软雅黑" w:cs="Times New Roman"/>
              <w:bCs w:val="0"/>
              <w:sz w:val="24"/>
              <w:szCs w:val="24"/>
              <w:lang w:val="en-US" w:eastAsia="zh-CN" w:bidi="ar-SA"/>
            </w:rPr>
            <w:t>Power Supply、Motor Connections &amp; Encoder</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_Toc6583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88B952F">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_Toc23431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lang w:val="en-US" w:eastAsia="zh-CN" w:bidi="ar-SA"/>
            </w:rPr>
            <w:t xml:space="preserve">1.3 </w:t>
          </w:r>
          <w:r>
            <w:rPr>
              <w:rFonts w:hint="default" w:ascii="Times New Roman" w:hAnsi="Times New Roman" w:eastAsia="微软雅黑" w:cs="Times New Roman"/>
              <w:bCs w:val="0"/>
              <w:sz w:val="24"/>
              <w:szCs w:val="24"/>
              <w:lang w:val="en-US" w:eastAsia="zh-CN" w:bidi="ar-SA"/>
            </w:rPr>
            <w:t>Drive Interface Wiring Diagram</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_Toc23431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45445DF">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_Toc2961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lang w:val="en-US" w:eastAsia="zh-CN" w:bidi="ar-SA"/>
            </w:rPr>
            <w:t xml:space="preserve">1.4 </w:t>
          </w:r>
          <w:r>
            <w:rPr>
              <w:rFonts w:hint="default" w:ascii="Times New Roman" w:hAnsi="Times New Roman" w:eastAsia="微软雅黑" w:cs="Times New Roman"/>
              <w:bCs w:val="0"/>
              <w:sz w:val="24"/>
              <w:szCs w:val="24"/>
              <w:lang w:val="en-US" w:eastAsia="zh-CN" w:bidi="ar-SA"/>
            </w:rPr>
            <w:t>Digital Input/Output Ports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_Toc2961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336F32E">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_Toc16709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rPr>
            <w:t xml:space="preserve">1.4.1 </w:t>
          </w:r>
          <w:r>
            <w:rPr>
              <w:rFonts w:hint="default" w:ascii="Times New Roman" w:hAnsi="Times New Roman" w:eastAsia="微软雅黑" w:cs="Times New Roman"/>
              <w:bCs/>
              <w:sz w:val="24"/>
              <w:szCs w:val="24"/>
              <w:lang w:val="en-US" w:eastAsia="zh-CN" w:bidi="ar-SA"/>
            </w:rPr>
            <w:t>I/O Port Definitions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_Toc16709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F6595D3">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_Toc15200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1.4.2 </w:t>
          </w:r>
          <w:r>
            <w:rPr>
              <w:rFonts w:hint="default" w:ascii="Times New Roman" w:hAnsi="Times New Roman" w:cs="Times New Roman"/>
              <w:sz w:val="24"/>
              <w:szCs w:val="24"/>
              <w:lang w:val="en-US" w:eastAsia="zh-CN"/>
            </w:rPr>
            <w:t>Digital Input Ports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_Toc15200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- 13 -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7A81603">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_Toc30045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 xml:space="preserve">1.4.3 </w:t>
          </w:r>
          <w:r>
            <w:rPr>
              <w:rFonts w:hint="default" w:ascii="Times New Roman" w:hAnsi="Times New Roman" w:eastAsia="微软雅黑" w:cs="Times New Roman"/>
              <w:bCs/>
              <w:sz w:val="24"/>
              <w:szCs w:val="24"/>
              <w:lang w:val="en-US" w:eastAsia="zh-CN" w:bidi="ar-SA"/>
            </w:rPr>
            <w:t>Digital Output Ports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_Toc30045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103817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_Toc8362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1.4.4 Brake Wiring Diagram</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_Toc8362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21E24F0">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_Toc23656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lang w:val="en-US" w:eastAsia="zh-CN" w:bidi="ar-SA"/>
            </w:rPr>
            <w:t xml:space="preserve">1.5 </w:t>
          </w:r>
          <w:r>
            <w:rPr>
              <w:rFonts w:hint="default" w:ascii="Times New Roman" w:hAnsi="Times New Roman" w:eastAsia="微软雅黑" w:cs="Times New Roman"/>
              <w:bCs w:val="0"/>
              <w:sz w:val="24"/>
              <w:szCs w:val="24"/>
              <w:lang w:val="en-US" w:eastAsia="zh-CN" w:bidi="ar-SA"/>
            </w:rPr>
            <w:t>Mechanical Dimensions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_Toc23656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E62CA9A">
          <w:pPr>
            <w:pStyle w:val="25"/>
            <w:tabs>
              <w:tab w:val="right" w:leader="dot" w:pos="9740"/>
              <w:tab w:val="clear" w:pos="480"/>
              <w:tab w:val="clear" w:pos="1260"/>
              <w:tab w:val="clear" w:pos="8302"/>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_Toc21486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sz w:val="24"/>
              <w:szCs w:val="24"/>
              <w:lang w:val="en-US" w:eastAsia="zh-CN"/>
            </w:rPr>
            <w:t>2 Control Panel</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_Toc21486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6D30861">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_Toc524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rPr>
            <w:t xml:space="preserve">2.1 </w:t>
          </w:r>
          <w:r>
            <w:rPr>
              <w:rFonts w:hint="default" w:ascii="Times New Roman" w:hAnsi="Times New Roman" w:eastAsia="微软雅黑" w:cs="Times New Roman"/>
              <w:bCs w:val="0"/>
              <w:sz w:val="24"/>
              <w:szCs w:val="24"/>
              <w:lang w:val="en-US" w:eastAsia="zh-CN" w:bidi="ar-SA"/>
            </w:rPr>
            <w:t>Panel Overview</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_Toc524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142EF3F">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_Toc15061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2.1.1 Panel Components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_Toc15061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73DC6A1">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_Toc893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2.1.2 Panel Display Contents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_Toc893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C2B9974">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_Toc23342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2.1.3 Panel Operation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_Toc23342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A5541A7">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_Toc24341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2.1.4 Data Display</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_Toc24341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BE8E806">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_Toc4768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eastAsia="zh-CN"/>
            </w:rPr>
            <w:t>2.1.5 Fault Display</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_Toc4768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- 23 -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F6DA807">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_Toc22955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2.1.6 Monitoring Display</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_Toc22955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- 24 -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E71CE7E">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_Toc16693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2.1.7 Communication Operation Status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_Toc16693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- 25 -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A6F0927">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_Toc28554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lang w:val="en-US" w:eastAsia="zh-CN" w:bidi="ar-SA"/>
            </w:rPr>
            <w:t xml:space="preserve">2.2 </w:t>
          </w:r>
          <w:r>
            <w:rPr>
              <w:rFonts w:hint="default" w:ascii="Times New Roman" w:hAnsi="Times New Roman" w:eastAsia="微软雅黑" w:cs="Times New Roman"/>
              <w:bCs w:val="0"/>
              <w:sz w:val="24"/>
              <w:szCs w:val="24"/>
              <w:lang w:val="en-US" w:eastAsia="zh-CN" w:bidi="ar-SA"/>
            </w:rPr>
            <w:t>Parameter Settings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_Toc28554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BE78C0B">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_Toc9444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rPr>
            <w:t xml:space="preserve">2.3 </w:t>
          </w:r>
          <w:r>
            <w:rPr>
              <w:rFonts w:hint="default" w:ascii="Times New Roman" w:hAnsi="Times New Roman" w:eastAsia="微软雅黑" w:cs="Times New Roman"/>
              <w:bCs w:val="0"/>
              <w:sz w:val="24"/>
              <w:szCs w:val="24"/>
              <w:lang w:val="en-US" w:eastAsia="zh-CN" w:bidi="ar-SA"/>
            </w:rPr>
            <w:t>Auxiliary Functions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_Toc9444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8D82AC5">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_Toc13880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 xml:space="preserve">2.3.1 </w:t>
          </w:r>
          <w:r>
            <w:rPr>
              <w:rFonts w:hint="default" w:ascii="Times New Roman" w:hAnsi="Times New Roman" w:eastAsia="微软雅黑" w:cs="Times New Roman"/>
              <w:bCs/>
              <w:sz w:val="24"/>
              <w:szCs w:val="24"/>
              <w:lang w:val="en-US" w:eastAsia="zh-CN" w:bidi="ar-SA"/>
            </w:rPr>
            <w:t>Parameter Management</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_Toc13880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33BC512">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_Toc22213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 xml:space="preserve">2.3.2 </w:t>
          </w:r>
          <w:r>
            <w:rPr>
              <w:rFonts w:hint="default" w:ascii="Times New Roman" w:hAnsi="Times New Roman" w:eastAsia="微软雅黑" w:cs="Times New Roman"/>
              <w:bCs/>
              <w:sz w:val="24"/>
              <w:szCs w:val="24"/>
              <w:lang w:val="en-US" w:eastAsia="zh-CN" w:bidi="ar-SA"/>
            </w:rPr>
            <w:t>Soft Reset</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_Toc22213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147FCE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_Toc32114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2.3.3 Jog Test Operation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_Toc32114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3E5F3A8">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_Toc7834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lang w:val="en-US" w:eastAsia="zh-CN" w:bidi="ar-SA"/>
            </w:rPr>
            <w:t xml:space="preserve">2.4 </w:t>
          </w:r>
          <w:r>
            <w:rPr>
              <w:rFonts w:hint="default" w:ascii="Times New Roman" w:hAnsi="Times New Roman" w:eastAsia="微软雅黑" w:cs="Times New Roman"/>
              <w:bCs w:val="0"/>
              <w:sz w:val="24"/>
              <w:szCs w:val="24"/>
              <w:lang w:val="en-US" w:eastAsia="zh-CN" w:bidi="ar-SA"/>
            </w:rPr>
            <w:t>Numeric Addresses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_Toc7834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0931A46">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_Toc12550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2.4.1 Fault Display Codes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_Toc12550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05C13F1">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_Toc14277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2.4.2 Monitoring Display Parameters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_Toc14277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- 29 -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4EF3719">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_Toc19055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2.4.3 Parameter Settings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_Toc19055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A649BD4">
          <w:pPr>
            <w:pStyle w:val="25"/>
            <w:tabs>
              <w:tab w:val="right" w:leader="dot" w:pos="9740"/>
              <w:tab w:val="clear" w:pos="480"/>
              <w:tab w:val="clear" w:pos="1260"/>
              <w:tab w:val="clear" w:pos="8302"/>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_Toc15088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rPr>
            <w:t xml:space="preserve">3 </w:t>
          </w:r>
          <w:r>
            <w:rPr>
              <w:rFonts w:hint="default" w:ascii="Times New Roman" w:hAnsi="Times New Roman" w:cs="Times New Roman"/>
              <w:sz w:val="24"/>
              <w:szCs w:val="24"/>
              <w:lang w:val="en-US" w:eastAsia="zh-CN"/>
            </w:rPr>
            <w:t>EtherCAT Communication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_Toc15088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7D0DA1B">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_Toc22622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rPr>
            <w:t xml:space="preserve">3.1 </w:t>
          </w:r>
          <w:r>
            <w:rPr>
              <w:rFonts w:hint="default" w:ascii="Times New Roman" w:hAnsi="Times New Roman" w:eastAsia="微软雅黑" w:cs="Times New Roman"/>
              <w:bCs w:val="0"/>
              <w:sz w:val="24"/>
              <w:szCs w:val="24"/>
              <w:lang w:val="en-US" w:eastAsia="zh-CN" w:bidi="ar-SA"/>
            </w:rPr>
            <w:t>Communication Overview</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_Toc22622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A5F6C88">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_Toc14831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lang w:val="en-US" w:eastAsia="zh-CN" w:bidi="ar-SA"/>
            </w:rPr>
            <w:t xml:space="preserve">3.2 </w:t>
          </w:r>
          <w:r>
            <w:rPr>
              <w:rFonts w:hint="default" w:ascii="Times New Roman" w:hAnsi="Times New Roman" w:eastAsia="微软雅黑" w:cs="Times New Roman"/>
              <w:bCs w:val="0"/>
              <w:sz w:val="24"/>
              <w:szCs w:val="24"/>
              <w:lang w:val="en-US" w:eastAsia="zh-CN" w:bidi="ar-SA"/>
            </w:rPr>
            <w:t>Communication Setup</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_Toc14831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DC7DE85">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_Toc5022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3.2.1 EtherCAT Status LEDs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_Toc5022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F465263">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_Toc18333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3.2.2 EtherCAT Site Address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_Toc18333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E232C79">
          <w:pPr>
            <w:pStyle w:val="25"/>
            <w:tabs>
              <w:tab w:val="right" w:leader="dot" w:pos="9740"/>
              <w:tab w:val="clear" w:pos="480"/>
              <w:tab w:val="clear" w:pos="1260"/>
              <w:tab w:val="clear" w:pos="8302"/>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_Toc29677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sz w:val="24"/>
              <w:szCs w:val="24"/>
              <w:lang w:val="en-US" w:eastAsia="zh-CN"/>
            </w:rPr>
            <w:t>4 Object Dictionary</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_Toc29677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3AA1435">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_Toc13257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lang w:val="en-US" w:eastAsia="zh-CN" w:bidi="ar-SA"/>
            </w:rPr>
            <w:t xml:space="preserve">4.1 </w:t>
          </w:r>
          <w:r>
            <w:rPr>
              <w:rFonts w:hint="default" w:ascii="Times New Roman" w:hAnsi="Times New Roman" w:eastAsia="微软雅黑" w:cs="Times New Roman"/>
              <w:bCs w:val="0"/>
              <w:sz w:val="24"/>
              <w:szCs w:val="24"/>
              <w:lang w:val="en-US" w:eastAsia="zh-CN" w:bidi="ar-SA"/>
            </w:rPr>
            <w:t>General Parameters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_Toc13257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AD3FD4A">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_Toc3263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4.1.1 0x1000 Device Type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_Toc3263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8DE3139">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_Toc17265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4.1.2 0x1008 Device Name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_Toc17265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751288C">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_Toc30988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4.1.3 0x1009 Hardware Version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_Toc30988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15D3D0E">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_Toc12246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lang w:val="en-US" w:eastAsia="zh-CN" w:bidi="ar-SA"/>
            </w:rPr>
            <w:t>4.1.4 0x100A Software Version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_Toc12246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85ADC7D">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_Toc5782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4.1.5 0x1010 Save Parameters</w:t>
          </w:r>
          <w:r>
            <w:rPr>
              <w:rFonts w:hint="default" w:ascii="Times New Roman" w:hAnsi="Times New Roman" w:eastAsia="微软雅黑" w:cs="Times New Roman"/>
              <w:bCs/>
              <w:sz w:val="24"/>
              <w:szCs w:val="24"/>
              <w:lang w:val="en-US" w:eastAsia="zh-CN"/>
            </w:rPr>
            <w:t xml:space="preserve"> ---- </w:t>
          </w:r>
          <w:r>
            <w:rPr>
              <w:rFonts w:hint="default" w:ascii="Times New Roman" w:hAnsi="Times New Roman" w:eastAsia="微软雅黑" w:cs="Times New Roman"/>
              <w:bCs/>
              <w:sz w:val="24"/>
              <w:szCs w:val="24"/>
            </w:rPr>
            <w:t>MODBUS Address: 90</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_Toc5782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FA85172">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_Toc19248 </w:instrText>
          </w:r>
          <w:r>
            <w:rPr>
              <w:rFonts w:hint="default" w:ascii="Times New Roman" w:hAnsi="Times New Roman" w:eastAsia="微软雅黑" w:cs="Times New Roman"/>
              <w:sz w:val="24"/>
              <w:szCs w:val="24"/>
            </w:rPr>
            <w:fldChar w:fldCharType="separate"/>
          </w:r>
          <w:r>
            <w:rPr>
              <w:rFonts w:hint="default" w:ascii="Times New Roman" w:hAnsi="Times New Roman" w:eastAsia="微软雅黑" w:cs="Times New Roman"/>
              <w:bCs/>
              <w:sz w:val="24"/>
              <w:szCs w:val="24"/>
            </w:rPr>
            <w:t>4.1.6 0x1011 Restore Factory Defaults</w:t>
          </w:r>
          <w:r>
            <w:rPr>
              <w:rFonts w:hint="default" w:ascii="Times New Roman" w:hAnsi="Times New Roman" w:eastAsia="微软雅黑" w:cs="Times New Roman"/>
              <w:bCs/>
              <w:sz w:val="24"/>
              <w:szCs w:val="24"/>
              <w:lang w:val="en-US" w:eastAsia="zh-CN"/>
            </w:rPr>
            <w:t xml:space="preserve"> ---- </w:t>
          </w:r>
          <w:r>
            <w:rPr>
              <w:rFonts w:hint="default" w:ascii="Times New Roman" w:hAnsi="Times New Roman" w:eastAsia="微软雅黑" w:cs="Times New Roman"/>
              <w:bCs/>
              <w:sz w:val="24"/>
              <w:szCs w:val="24"/>
            </w:rPr>
            <w:t>MODBUS Address: 91</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_Toc19248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20565E7">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_Toc5189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rPr>
            <w:t xml:space="preserve">4.2 </w:t>
          </w:r>
          <w:r>
            <w:rPr>
              <w:rFonts w:hint="default" w:ascii="Times New Roman" w:hAnsi="Times New Roman" w:cs="Times New Roman"/>
              <w:sz w:val="24"/>
              <w:szCs w:val="24"/>
            </w:rPr>
            <w:t>Manufacturer</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Specific Objects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_Toc5189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F9D1DEE">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_Toc24589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4.2.1 </w:t>
          </w:r>
          <w:r>
            <w:rPr>
              <w:rFonts w:hint="default" w:ascii="Times New Roman" w:hAnsi="Times New Roman" w:cs="Times New Roman"/>
              <w:sz w:val="24"/>
              <w:szCs w:val="24"/>
            </w:rPr>
            <w:t>0x2000Peak Current - MODBUS Address:：0</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_Toc24589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- 39 -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BBB7999">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_Toc13456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4.2.2 </w:t>
          </w:r>
          <w:r>
            <w:rPr>
              <w:rFonts w:hint="default" w:ascii="Times New Roman" w:hAnsi="Times New Roman" w:cs="Times New Roman"/>
              <w:sz w:val="24"/>
              <w:szCs w:val="24"/>
            </w:rPr>
            <w:t>0x2001</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Micro</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stepping (Subdivision) - MODBUS Address: 1</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_Toc13456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DBBFABA">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_Toc18592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4.2.3 </w:t>
          </w:r>
          <w:r>
            <w:rPr>
              <w:rFonts w:hint="default" w:ascii="Times New Roman" w:hAnsi="Times New Roman" w:cs="Times New Roman"/>
              <w:sz w:val="24"/>
              <w:szCs w:val="24"/>
            </w:rPr>
            <w:t>0x2002 Standby Time - MODBUS Address: 2</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_Toc18592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6017A3A">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_Toc27666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4.2.4 </w:t>
          </w:r>
          <w:r>
            <w:rPr>
              <w:rFonts w:hint="default" w:ascii="Times New Roman" w:hAnsi="Times New Roman" w:cs="Times New Roman"/>
              <w:sz w:val="24"/>
              <w:szCs w:val="24"/>
            </w:rPr>
            <w:t>0x2003</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Standby Current Percentage - MODBUS Address: </w:t>
          </w:r>
          <w:r>
            <w:rPr>
              <w:rFonts w:hint="default" w:ascii="Times New Roman" w:hAnsi="Times New Roman" w:cs="Times New Roman"/>
              <w:sz w:val="24"/>
              <w:szCs w:val="24"/>
              <w:lang w:eastAsia="zh-CN"/>
            </w:rPr>
            <w:t>3</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_Toc27666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20EBACA">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_Toc25994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4.2.5 </w:t>
          </w:r>
          <w:r>
            <w:rPr>
              <w:rFonts w:hint="default" w:ascii="Times New Roman" w:hAnsi="Times New Roman" w:cs="Times New Roman"/>
              <w:sz w:val="24"/>
              <w:szCs w:val="24"/>
            </w:rPr>
            <w:t>0x2005 / 0x2805 Output Port Function - MODBUS Addresses: 4-5</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_Toc25994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E11A66B">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_Toc1450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4.2.6 </w:t>
          </w:r>
          <w:r>
            <w:rPr>
              <w:rFonts w:hint="default" w:ascii="Times New Roman" w:hAnsi="Times New Roman" w:cs="Times New Roman"/>
              <w:sz w:val="24"/>
              <w:szCs w:val="24"/>
            </w:rPr>
            <w:t>0x2006 &amp; 0x2806 Output Port Polarity - MODBUS Address: 6</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_Toc1450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EFD8165">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_Toc6113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4.2.7 </w:t>
          </w:r>
          <w:r>
            <w:rPr>
              <w:rFonts w:hint="default" w:ascii="Times New Roman" w:hAnsi="Times New Roman" w:cs="Times New Roman"/>
              <w:sz w:val="24"/>
              <w:szCs w:val="24"/>
            </w:rPr>
            <w:t>0x2007 0x2807 Input Port Function -- MODBUS Address: 7-10</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_Toc6113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6538647">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_Toc231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4.2.8 </w:t>
          </w:r>
          <w:r>
            <w:rPr>
              <w:rFonts w:hint="default" w:ascii="Times New Roman" w:hAnsi="Times New Roman" w:cs="Times New Roman"/>
              <w:sz w:val="24"/>
              <w:szCs w:val="24"/>
              <w:lang w:val="en-US" w:eastAsia="zh-CN"/>
            </w:rPr>
            <w:t xml:space="preserve">0x2008 </w:t>
          </w:r>
          <w:r>
            <w:rPr>
              <w:rFonts w:hint="default" w:ascii="Times New Roman" w:hAnsi="Times New Roman" w:cs="Times New Roman"/>
              <w:sz w:val="24"/>
              <w:szCs w:val="24"/>
            </w:rPr>
            <w:t>0x2808 Input Port Polarity -- MODBUS Address: 11</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_Toc231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- 43 -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F58D19C">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_Toc16516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4.2.9 </w:t>
          </w:r>
          <w:r>
            <w:rPr>
              <w:rFonts w:hint="default" w:ascii="Times New Roman" w:hAnsi="Times New Roman" w:cs="Times New Roman"/>
              <w:sz w:val="24"/>
              <w:szCs w:val="24"/>
            </w:rPr>
            <w:t>0x2009 Filter Time -- MODBUS Address: 12</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_Toc16516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- 43 -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E036886">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_Toc17551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4.2.10 </w:t>
          </w:r>
          <w:r>
            <w:rPr>
              <w:rFonts w:hint="default" w:ascii="Times New Roman" w:hAnsi="Times New Roman" w:cs="Times New Roman"/>
              <w:sz w:val="24"/>
              <w:szCs w:val="24"/>
            </w:rPr>
            <w:t>0x200A Axis Lock Time -- MODBUS Address: 13</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_Toc17551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- 43 -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531B762">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_Toc5885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4.2.11 </w:t>
          </w:r>
          <w:r>
            <w:rPr>
              <w:rFonts w:hint="default" w:ascii="Times New Roman" w:hAnsi="Times New Roman" w:cs="Times New Roman"/>
              <w:sz w:val="24"/>
              <w:szCs w:val="24"/>
              <w:lang w:val="en-US" w:eastAsia="zh-CN"/>
            </w:rPr>
            <w:t>0x200B Current Loop Parameters -- MODBUS Address: 14-17</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_Toc5885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- 44 -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C015F59">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_Toc20083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4.2.12 </w:t>
          </w:r>
          <w:r>
            <w:rPr>
              <w:rFonts w:hint="default" w:ascii="Times New Roman" w:hAnsi="Times New Roman" w:cs="Times New Roman"/>
              <w:sz w:val="24"/>
              <w:szCs w:val="24"/>
            </w:rPr>
            <w:t>0x200C</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Motor Parameter -- MODBUS</w:t>
          </w:r>
          <w:r>
            <w:rPr>
              <w:rFonts w:hint="default" w:ascii="Times New Roman" w:hAnsi="Times New Roman" w:cs="Times New Roman"/>
              <w:sz w:val="24"/>
              <w:szCs w:val="24"/>
              <w:lang w:val="en-US" w:eastAsia="zh-CN"/>
            </w:rPr>
            <w:t xml:space="preserve"> Address</w:t>
          </w:r>
          <w:r>
            <w:rPr>
              <w:rFonts w:hint="default" w:ascii="Times New Roman" w:hAnsi="Times New Roman" w:cs="Times New Roman"/>
              <w:sz w:val="24"/>
              <w:szCs w:val="24"/>
            </w:rPr>
            <w:t>：18-23</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_Toc20083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- 44 -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D5269CE">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_Toc31871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4.2.13 </w:t>
          </w:r>
          <w:r>
            <w:rPr>
              <w:rFonts w:hint="default" w:ascii="Times New Roman" w:hAnsi="Times New Roman" w:cs="Times New Roman"/>
              <w:sz w:val="24"/>
              <w:szCs w:val="24"/>
            </w:rPr>
            <w:t>0x200D Operation Direction Reverse -- MODBUS Address: 24</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_Toc31871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- 45 -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1AB623A">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_Toc4864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4.2.14 </w:t>
          </w:r>
          <w:r>
            <w:rPr>
              <w:rFonts w:hint="default" w:ascii="Times New Roman" w:hAnsi="Times New Roman" w:cs="Times New Roman"/>
              <w:sz w:val="24"/>
              <w:szCs w:val="24"/>
            </w:rPr>
            <w:t>0x200E Internal Fault Code -- MODBUS Address: 25</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_Toc4864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- 45 -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5D2E89E">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_Toc21440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4.2.15 </w:t>
          </w:r>
          <w:r>
            <w:rPr>
              <w:rFonts w:hint="default" w:ascii="Times New Roman" w:hAnsi="Times New Roman" w:cs="Times New Roman"/>
              <w:sz w:val="24"/>
              <w:szCs w:val="24"/>
              <w:lang w:val="en-US" w:eastAsia="zh-CN"/>
            </w:rPr>
            <w:t>0x200F Internal Status Code -- MODBUS Address: 26</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_Toc21440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8A470F0">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_Toc4644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4.2.16 </w:t>
          </w:r>
          <w:r>
            <w:rPr>
              <w:rFonts w:hint="default" w:ascii="Times New Roman" w:hAnsi="Times New Roman" w:cs="Times New Roman"/>
              <w:sz w:val="24"/>
              <w:szCs w:val="24"/>
              <w:lang w:val="en-US" w:eastAsia="zh-CN"/>
            </w:rPr>
            <w:t>0x2010 Position Zero Command -- MODBUS Address: 27</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_Toc4644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3993EC2">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_Toc27842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4.2.17 </w:t>
          </w:r>
          <w:r>
            <w:rPr>
              <w:rFonts w:hint="default" w:ascii="Times New Roman" w:hAnsi="Times New Roman" w:cs="Times New Roman"/>
              <w:sz w:val="24"/>
              <w:szCs w:val="24"/>
            </w:rPr>
            <w:t>0x2011</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Control Mode</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MODBUS Address: 28</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_Toc27842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24D5355">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_Toc5241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4.2.18 </w:t>
          </w:r>
          <w:r>
            <w:rPr>
              <w:rFonts w:hint="default" w:ascii="Times New Roman" w:hAnsi="Times New Roman" w:cs="Times New Roman"/>
              <w:sz w:val="24"/>
              <w:szCs w:val="24"/>
            </w:rPr>
            <w:t>0x2020</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Encoder Resolution -- MODBUS Address: 29</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_Toc5241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92FC529">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_Toc19402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4.2.19 </w:t>
          </w:r>
          <w:r>
            <w:rPr>
              <w:rFonts w:hint="default" w:ascii="Times New Roman" w:hAnsi="Times New Roman" w:cs="Times New Roman"/>
              <w:sz w:val="24"/>
              <w:szCs w:val="24"/>
            </w:rPr>
            <w:t>0x2021</w:t>
          </w:r>
          <w:r>
            <w:rPr>
              <w:rFonts w:hint="default" w:ascii="Times New Roman" w:hAnsi="Times New Roman" w:cs="Times New Roman"/>
              <w:sz w:val="24"/>
              <w:szCs w:val="24"/>
              <w:lang w:val="en-US" w:eastAsia="zh-CN"/>
            </w:rPr>
            <w:t xml:space="preserve"> Encoder Position Value -- MODBUS Address: 30</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_Toc19402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23B6AE6">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_Toc23273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4.2.20 </w:t>
          </w:r>
          <w:r>
            <w:rPr>
              <w:rFonts w:hint="default" w:ascii="Times New Roman" w:hAnsi="Times New Roman" w:cs="Times New Roman"/>
              <w:sz w:val="24"/>
              <w:szCs w:val="24"/>
            </w:rPr>
            <w:t>0x2022 Position Error Threshold -- MODBUS Address: 31</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_Toc23273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BDBCB3E">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_Toc3340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4.2.21 </w:t>
          </w:r>
          <w:r>
            <w:rPr>
              <w:rFonts w:hint="default" w:ascii="Times New Roman" w:hAnsi="Times New Roman" w:cs="Times New Roman"/>
              <w:sz w:val="24"/>
              <w:szCs w:val="24"/>
            </w:rPr>
            <w:t>0x2023</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Servo Mode 1 Control Parameters -- MODBUS Addresses: 33-37</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_Toc3340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D78657B">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_Toc7186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4.2.22 </w:t>
          </w:r>
          <w:r>
            <w:rPr>
              <w:rFonts w:hint="default" w:ascii="Times New Roman" w:hAnsi="Times New Roman" w:cs="Times New Roman"/>
              <w:sz w:val="24"/>
              <w:szCs w:val="24"/>
            </w:rPr>
            <w:t xml:space="preserve">0x2024 </w:t>
          </w:r>
          <w:r>
            <w:rPr>
              <w:rFonts w:hint="default" w:ascii="Times New Roman" w:hAnsi="Times New Roman" w:cs="Times New Roman"/>
              <w:sz w:val="24"/>
              <w:szCs w:val="24"/>
              <w:lang w:val="en-US" w:eastAsia="zh-CN"/>
            </w:rPr>
            <w:t>Positioning Completed</w:t>
          </w:r>
          <w:r>
            <w:rPr>
              <w:rFonts w:hint="default" w:ascii="Times New Roman" w:hAnsi="Times New Roman" w:cs="Times New Roman"/>
              <w:sz w:val="24"/>
              <w:szCs w:val="24"/>
            </w:rPr>
            <w:t xml:space="preserve"> Signal -- MODBUS Address: 38-40</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_Toc7186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0CB1B32">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_Toc29410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4.2.23 </w:t>
          </w:r>
          <w:r>
            <w:rPr>
              <w:rFonts w:hint="default" w:ascii="Times New Roman" w:hAnsi="Times New Roman" w:cs="Times New Roman"/>
              <w:sz w:val="24"/>
              <w:szCs w:val="24"/>
            </w:rPr>
            <w:t>0x2025 Servo Speed Filter -- MODBUS Addresses: 41-43</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_Toc29410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FC1456B">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_Toc17979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4.2.24 </w:t>
          </w:r>
          <w:r>
            <w:rPr>
              <w:rFonts w:hint="default" w:ascii="Times New Roman" w:hAnsi="Times New Roman" w:cs="Times New Roman"/>
              <w:sz w:val="24"/>
              <w:szCs w:val="24"/>
            </w:rPr>
            <w:t>0x2026 Servo Mode 2 Control Parameters -- MODBUS Addresses: 44-48</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_Toc17979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- 49 -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E7E2AE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_Toc23171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4.2.25 </w:t>
          </w:r>
          <w:r>
            <w:rPr>
              <w:rFonts w:hint="default" w:ascii="Times New Roman" w:hAnsi="Times New Roman" w:cs="Times New Roman"/>
              <w:sz w:val="24"/>
              <w:szCs w:val="24"/>
            </w:rPr>
            <w:t>0x2043 Speed Command -- MODBUS Address: 49</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_Toc23171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E0234E1">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_Toc29091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4.2.26 </w:t>
          </w:r>
          <w:r>
            <w:rPr>
              <w:rFonts w:hint="default" w:ascii="Times New Roman" w:hAnsi="Times New Roman" w:cs="Times New Roman"/>
              <w:sz w:val="24"/>
              <w:szCs w:val="24"/>
            </w:rPr>
            <w:t>0x2044 Speed Feedback -- MODBUS Address: 50</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_Toc29091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C43182F">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_Toc29581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4.2.27 </w:t>
          </w:r>
          <w:r>
            <w:rPr>
              <w:rFonts w:hint="default" w:ascii="Times New Roman" w:hAnsi="Times New Roman" w:cs="Times New Roman"/>
              <w:sz w:val="24"/>
              <w:szCs w:val="24"/>
            </w:rPr>
            <w:t>0x2048 DC Bus Voltage -- MODBUS Address: 51</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_Toc29581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E63E273">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_Toc3678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4.2.28 </w:t>
          </w:r>
          <w:r>
            <w:rPr>
              <w:rFonts w:hint="default" w:ascii="Times New Roman" w:hAnsi="Times New Roman" w:cs="Times New Roman"/>
              <w:sz w:val="24"/>
              <w:szCs w:val="24"/>
            </w:rPr>
            <w:t>0x2049 Input Level Status -- MODBUS Address: 52</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_Toc3678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111F3E0">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_Toc14573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4.2.29 </w:t>
          </w:r>
          <w:r>
            <w:rPr>
              <w:rFonts w:hint="default" w:ascii="Times New Roman" w:hAnsi="Times New Roman" w:cs="Times New Roman"/>
              <w:sz w:val="24"/>
              <w:szCs w:val="24"/>
            </w:rPr>
            <w:t>0x204A Output Level Status -- MODBUS Address: 53</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_Toc14573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8EE023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_Toc29227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4.2.30 </w:t>
          </w:r>
          <w:r>
            <w:rPr>
              <w:rFonts w:hint="default" w:ascii="Times New Roman" w:hAnsi="Times New Roman" w:cs="Times New Roman"/>
              <w:sz w:val="24"/>
              <w:szCs w:val="24"/>
            </w:rPr>
            <w:t>0x2057 Pulses Per Revolution Selection (Closed-Loop Mode) -- MODBUS Address: 55</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_Toc29227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4AD2711">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_Toc24031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4.2.31 </w:t>
          </w:r>
          <w:r>
            <w:rPr>
              <w:rFonts w:hint="default" w:ascii="Times New Roman" w:hAnsi="Times New Roman" w:cs="Times New Roman"/>
              <w:sz w:val="24"/>
              <w:szCs w:val="24"/>
            </w:rPr>
            <w:t>0x2060 First Resonance Harmonic Amplitude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_Toc24031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A33D95C">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_Toc19940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4.2.32 </w:t>
          </w:r>
          <w:r>
            <w:rPr>
              <w:rFonts w:hint="default" w:ascii="Times New Roman" w:hAnsi="Times New Roman" w:cs="Times New Roman"/>
              <w:sz w:val="24"/>
              <w:szCs w:val="24"/>
            </w:rPr>
            <w:t>0x2061 First Resonance Phase Compensation (Phase A)</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_Toc19940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FAFFEF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_Toc14370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4.2.33 </w:t>
          </w:r>
          <w:r>
            <w:rPr>
              <w:rFonts w:hint="default" w:ascii="Times New Roman" w:hAnsi="Times New Roman" w:cs="Times New Roman"/>
              <w:sz w:val="24"/>
              <w:szCs w:val="24"/>
            </w:rPr>
            <w:t>0x2062</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First Resonance Phase Compensation (Phase </w:t>
          </w:r>
          <w:r>
            <w:rPr>
              <w:rFonts w:hint="default" w:ascii="Times New Roman" w:hAnsi="Times New Roman" w:cs="Times New Roman"/>
              <w:sz w:val="24"/>
              <w:szCs w:val="24"/>
              <w:lang w:val="en-US" w:eastAsia="zh-CN"/>
            </w:rPr>
            <w:t>B</w:t>
          </w:r>
          <w:r>
            <w:rPr>
              <w:rFonts w:hint="default" w:ascii="Times New Roman" w:hAnsi="Times New Roman" w:cs="Times New Roman"/>
              <w:sz w:val="24"/>
              <w:szCs w:val="24"/>
            </w:rPr>
            <w:t>)</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_Toc14370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2D09CE9">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_Toc3955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rPr>
            <w:t xml:space="preserve">4.3 </w:t>
          </w:r>
          <w:r>
            <w:rPr>
              <w:rFonts w:hint="default" w:ascii="Times New Roman" w:hAnsi="Times New Roman" w:cs="Times New Roman"/>
              <w:sz w:val="24"/>
              <w:szCs w:val="24"/>
            </w:rPr>
            <w:t>CIA402 Object Dictionary</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_Toc3955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2C94634">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_Toc14482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4.3.1 </w:t>
          </w:r>
          <w:r>
            <w:rPr>
              <w:rFonts w:hint="default" w:ascii="Times New Roman" w:hAnsi="Times New Roman" w:cs="Times New Roman"/>
              <w:sz w:val="24"/>
              <w:szCs w:val="24"/>
            </w:rPr>
            <w:t>0x603F</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Fault Code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_Toc14482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168E2A6">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_Toc7284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4.3.2 </w:t>
          </w:r>
          <w:r>
            <w:rPr>
              <w:rFonts w:hint="default" w:ascii="Times New Roman" w:hAnsi="Times New Roman" w:cs="Times New Roman"/>
              <w:sz w:val="24"/>
              <w:szCs w:val="24"/>
            </w:rPr>
            <w:t>0x6040 Control Word</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_Toc7284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- 53 -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901C661">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_Toc19905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4.3.3 </w:t>
          </w:r>
          <w:r>
            <w:rPr>
              <w:rFonts w:hint="default" w:ascii="Times New Roman" w:hAnsi="Times New Roman" w:cs="Times New Roman"/>
              <w:sz w:val="24"/>
              <w:szCs w:val="24"/>
            </w:rPr>
            <w:t>0x6041</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Status Word</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_Toc19905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- 54 -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022FEB1">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_Toc29422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4.3.4 </w:t>
          </w:r>
          <w:r>
            <w:rPr>
              <w:rFonts w:hint="default" w:ascii="Times New Roman" w:hAnsi="Times New Roman" w:cs="Times New Roman"/>
              <w:sz w:val="24"/>
              <w:szCs w:val="24"/>
            </w:rPr>
            <w:t>0x6060</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Operation Mode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_Toc29422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- 55 -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9CCD9FF">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_Toc10325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4.3.5 </w:t>
          </w:r>
          <w:r>
            <w:rPr>
              <w:rFonts w:hint="default" w:ascii="Times New Roman" w:hAnsi="Times New Roman" w:cs="Times New Roman"/>
              <w:sz w:val="24"/>
              <w:szCs w:val="24"/>
            </w:rPr>
            <w:t>0x6061</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Operation </w:t>
          </w:r>
          <w:r>
            <w:rPr>
              <w:rFonts w:hint="default" w:ascii="Times New Roman" w:hAnsi="Times New Roman" w:cs="Times New Roman"/>
              <w:sz w:val="24"/>
              <w:szCs w:val="24"/>
              <w:lang w:val="en-US" w:eastAsia="zh-CN"/>
            </w:rPr>
            <w:t>M</w:t>
          </w:r>
          <w:r>
            <w:rPr>
              <w:rFonts w:hint="default" w:ascii="Times New Roman" w:hAnsi="Times New Roman" w:cs="Times New Roman"/>
              <w:sz w:val="24"/>
              <w:szCs w:val="24"/>
            </w:rPr>
            <w:t xml:space="preserve">ode </w:t>
          </w:r>
          <w:r>
            <w:rPr>
              <w:rFonts w:hint="default" w:ascii="Times New Roman" w:hAnsi="Times New Roman" w:cs="Times New Roman"/>
              <w:sz w:val="24"/>
              <w:szCs w:val="24"/>
              <w:lang w:val="en-US" w:eastAsia="zh-CN"/>
            </w:rPr>
            <w:t>D</w:t>
          </w:r>
          <w:r>
            <w:rPr>
              <w:rFonts w:hint="default" w:ascii="Times New Roman" w:hAnsi="Times New Roman" w:cs="Times New Roman"/>
              <w:sz w:val="24"/>
              <w:szCs w:val="24"/>
            </w:rPr>
            <w:t>isplay</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_Toc10325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0498E5C">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_Toc26825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4.3.6 </w:t>
          </w:r>
          <w:r>
            <w:rPr>
              <w:rFonts w:hint="default" w:ascii="Times New Roman" w:hAnsi="Times New Roman" w:cs="Times New Roman"/>
              <w:sz w:val="24"/>
              <w:szCs w:val="24"/>
            </w:rPr>
            <w:t>0x6064</w:t>
          </w:r>
          <w:r>
            <w:rPr>
              <w:rFonts w:hint="default" w:ascii="Times New Roman" w:hAnsi="Times New Roman" w:cs="Times New Roman"/>
              <w:sz w:val="24"/>
              <w:szCs w:val="24"/>
              <w:lang w:val="en-US" w:eastAsia="zh-CN"/>
            </w:rPr>
            <w:t xml:space="preserve"> A</w:t>
          </w:r>
          <w:r>
            <w:rPr>
              <w:rFonts w:hint="default" w:ascii="Times New Roman" w:hAnsi="Times New Roman" w:cs="Times New Roman"/>
              <w:sz w:val="24"/>
              <w:szCs w:val="24"/>
            </w:rPr>
            <w:t xml:space="preserve">ctual </w:t>
          </w:r>
          <w:r>
            <w:rPr>
              <w:rFonts w:hint="default" w:ascii="Times New Roman" w:hAnsi="Times New Roman" w:cs="Times New Roman"/>
              <w:sz w:val="24"/>
              <w:szCs w:val="24"/>
              <w:lang w:val="en-US" w:eastAsia="zh-CN"/>
            </w:rPr>
            <w:t>P</w:t>
          </w:r>
          <w:r>
            <w:rPr>
              <w:rFonts w:hint="default" w:ascii="Times New Roman" w:hAnsi="Times New Roman" w:cs="Times New Roman"/>
              <w:sz w:val="24"/>
              <w:szCs w:val="24"/>
            </w:rPr>
            <w:t>osition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_Toc26825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D65707F">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_Toc22307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4.3.7 </w:t>
          </w:r>
          <w:r>
            <w:rPr>
              <w:rFonts w:hint="default" w:ascii="Times New Roman" w:hAnsi="Times New Roman" w:cs="Times New Roman"/>
              <w:sz w:val="24"/>
              <w:szCs w:val="24"/>
            </w:rPr>
            <w:t>0x606C</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Actual</w:t>
          </w:r>
          <w:r>
            <w:rPr>
              <w:rFonts w:hint="default" w:ascii="Times New Roman" w:hAnsi="Times New Roman" w:cs="Times New Roman"/>
              <w:sz w:val="24"/>
              <w:szCs w:val="24"/>
              <w:lang w:val="en-US" w:eastAsia="zh-CN"/>
            </w:rPr>
            <w:t xml:space="preserve"> Speed</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_Toc22307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FB9D85F">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_Toc18404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4.3.8 </w:t>
          </w:r>
          <w:r>
            <w:rPr>
              <w:rFonts w:hint="default" w:ascii="Times New Roman" w:hAnsi="Times New Roman" w:cs="Times New Roman"/>
              <w:sz w:val="24"/>
              <w:szCs w:val="24"/>
            </w:rPr>
            <w:t>0x607A</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Target Position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_Toc18404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9E281A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_Toc8550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4.3.9 </w:t>
          </w:r>
          <w:r>
            <w:rPr>
              <w:rFonts w:hint="default" w:ascii="Times New Roman" w:hAnsi="Times New Roman" w:cs="Times New Roman"/>
              <w:sz w:val="24"/>
              <w:szCs w:val="24"/>
            </w:rPr>
            <w:t>0x607C</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Home </w:t>
          </w:r>
          <w:r>
            <w:rPr>
              <w:rFonts w:hint="default" w:ascii="Times New Roman" w:hAnsi="Times New Roman" w:cs="Times New Roman"/>
              <w:sz w:val="24"/>
              <w:szCs w:val="24"/>
              <w:lang w:val="en-US" w:eastAsia="zh-CN"/>
            </w:rPr>
            <w:t>O</w:t>
          </w:r>
          <w:r>
            <w:rPr>
              <w:rFonts w:hint="default" w:ascii="Times New Roman" w:hAnsi="Times New Roman" w:cs="Times New Roman"/>
              <w:sz w:val="24"/>
              <w:szCs w:val="24"/>
            </w:rPr>
            <w:t>ffset</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_Toc8550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7A9B872">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_Toc13309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4.3.10 </w:t>
          </w:r>
          <w:r>
            <w:rPr>
              <w:rFonts w:hint="default" w:ascii="Times New Roman" w:hAnsi="Times New Roman" w:cs="Times New Roman"/>
              <w:sz w:val="24"/>
              <w:szCs w:val="24"/>
            </w:rPr>
            <w:t>0x6081</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Profile Velocity</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_Toc13309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400EB0C">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_Toc30605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4.3.11 </w:t>
          </w:r>
          <w:r>
            <w:rPr>
              <w:rFonts w:hint="default" w:ascii="Times New Roman" w:hAnsi="Times New Roman" w:cs="Times New Roman"/>
              <w:sz w:val="24"/>
              <w:szCs w:val="24"/>
            </w:rPr>
            <w:t>0x6083</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Profile Acceleration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_Toc30605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B66E435">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_Toc28879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4.3.12 </w:t>
          </w:r>
          <w:r>
            <w:rPr>
              <w:rFonts w:hint="default" w:ascii="Times New Roman" w:hAnsi="Times New Roman" w:cs="Times New Roman"/>
              <w:sz w:val="24"/>
              <w:szCs w:val="24"/>
            </w:rPr>
            <w:t>0x6084</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Profile Deceleration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_Toc28879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7CC3DD7">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_Toc22371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4.3.13 </w:t>
          </w:r>
          <w:r>
            <w:rPr>
              <w:rFonts w:hint="default" w:ascii="Times New Roman" w:hAnsi="Times New Roman" w:cs="Times New Roman"/>
              <w:sz w:val="24"/>
              <w:szCs w:val="24"/>
            </w:rPr>
            <w:t>0x6085</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Quick Stop Deceleration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_Toc22371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DDF4890">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_Toc4616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4.3.14 </w:t>
          </w:r>
          <w:r>
            <w:rPr>
              <w:rFonts w:hint="default" w:ascii="Times New Roman" w:hAnsi="Times New Roman" w:cs="Times New Roman"/>
              <w:sz w:val="24"/>
              <w:szCs w:val="24"/>
            </w:rPr>
            <w:t>0x6098</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Homing Method</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_Toc4616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8EB36A5">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_Toc9898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4.3.15 </w:t>
          </w:r>
          <w:r>
            <w:rPr>
              <w:rFonts w:hint="default" w:ascii="Times New Roman" w:hAnsi="Times New Roman" w:cs="Times New Roman"/>
              <w:sz w:val="24"/>
              <w:szCs w:val="24"/>
            </w:rPr>
            <w:t>0x6099</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Homing Speed</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_Toc9898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B974F3A">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_Toc11270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4.3.16 </w:t>
          </w:r>
          <w:r>
            <w:rPr>
              <w:rFonts w:hint="default" w:ascii="Times New Roman" w:hAnsi="Times New Roman" w:cs="Times New Roman"/>
              <w:sz w:val="24"/>
              <w:szCs w:val="24"/>
            </w:rPr>
            <w:t>0x609A</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Homing Acceleration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_Toc11270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8F07BF9">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_Toc24414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4.3.17 </w:t>
          </w:r>
          <w:r>
            <w:rPr>
              <w:rFonts w:hint="default" w:ascii="Times New Roman" w:hAnsi="Times New Roman" w:cs="Times New Roman"/>
              <w:sz w:val="24"/>
              <w:szCs w:val="24"/>
            </w:rPr>
            <w:t>0x60B8</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Probe Function Configuration</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_Toc24414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- 59 -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3FC4154">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_Toc4996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4.3.18 </w:t>
          </w:r>
          <w:r>
            <w:rPr>
              <w:rFonts w:hint="default" w:ascii="Times New Roman" w:hAnsi="Times New Roman" w:cs="Times New Roman"/>
              <w:sz w:val="24"/>
              <w:szCs w:val="24"/>
            </w:rPr>
            <w:t>0x60B9</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Probe Status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_Toc4996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CB6424A">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_Toc824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4.3.19 </w:t>
          </w:r>
          <w:r>
            <w:rPr>
              <w:rFonts w:hint="default" w:ascii="Times New Roman" w:hAnsi="Times New Roman" w:cs="Times New Roman"/>
              <w:sz w:val="24"/>
              <w:szCs w:val="24"/>
            </w:rPr>
            <w:t>0x60BA</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Probe 1 Positive Latch Value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_Toc824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882EBFA">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_Toc27544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4.3.20 </w:t>
          </w:r>
          <w:r>
            <w:rPr>
              <w:rFonts w:hint="default" w:ascii="Times New Roman" w:hAnsi="Times New Roman" w:cs="Times New Roman"/>
              <w:sz w:val="24"/>
              <w:szCs w:val="24"/>
            </w:rPr>
            <w:t>0x60BB</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Probe 1 Negative Latch Value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_Toc27544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819E074">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_Toc14383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4.3.21 </w:t>
          </w:r>
          <w:r>
            <w:rPr>
              <w:rFonts w:hint="default" w:ascii="Times New Roman" w:hAnsi="Times New Roman" w:cs="Times New Roman"/>
              <w:sz w:val="24"/>
              <w:szCs w:val="24"/>
            </w:rPr>
            <w:t>0x60BC</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Probe 2 Positive Latch Value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_Toc14383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7B5A313">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_Toc31923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4.3.22 </w:t>
          </w:r>
          <w:r>
            <w:rPr>
              <w:rFonts w:hint="default" w:ascii="Times New Roman" w:hAnsi="Times New Roman" w:cs="Times New Roman"/>
              <w:sz w:val="24"/>
              <w:szCs w:val="24"/>
            </w:rPr>
            <w:t>0x60BD</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Probe 2 Negative Latch Value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_Toc31923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7AD138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_Toc15873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4.3.23 </w:t>
          </w:r>
          <w:r>
            <w:rPr>
              <w:rFonts w:hint="default" w:ascii="Times New Roman" w:hAnsi="Times New Roman" w:cs="Times New Roman"/>
              <w:sz w:val="24"/>
              <w:szCs w:val="24"/>
            </w:rPr>
            <w:t>0x60FD Digital Inputs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_Toc15873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59D6413">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_Toc25723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4.3.24 </w:t>
          </w:r>
          <w:r>
            <w:rPr>
              <w:rFonts w:hint="default" w:ascii="Times New Roman" w:hAnsi="Times New Roman" w:cs="Times New Roman"/>
              <w:sz w:val="24"/>
              <w:szCs w:val="24"/>
            </w:rPr>
            <w:t>0x60FE Digital Outputs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_Toc25723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C4833B5">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_Toc11534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rPr>
            <w:t xml:space="preserve">4.4 </w:t>
          </w:r>
          <w:r>
            <w:rPr>
              <w:rFonts w:hint="default" w:ascii="Times New Roman" w:hAnsi="Times New Roman" w:cs="Times New Roman"/>
              <w:sz w:val="24"/>
              <w:szCs w:val="24"/>
            </w:rPr>
            <w:t>CIA402</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Motion Control</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_Toc11534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9232A0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_Toc28098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4.4.1 </w:t>
          </w:r>
          <w:r>
            <w:rPr>
              <w:rFonts w:hint="default" w:ascii="Times New Roman" w:hAnsi="Times New Roman" w:cs="Times New Roman"/>
              <w:sz w:val="24"/>
              <w:szCs w:val="24"/>
            </w:rPr>
            <w:t>Operation Modes</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_Toc28098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8EC8DA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_Toc12557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4.4.2 </w:t>
          </w:r>
          <w:r>
            <w:rPr>
              <w:rFonts w:hint="default" w:ascii="Times New Roman" w:hAnsi="Times New Roman" w:cs="Times New Roman"/>
              <w:sz w:val="24"/>
              <w:szCs w:val="24"/>
            </w:rPr>
            <w:t>PP Profile Position Mode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_Toc12557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6C3FF24">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_Toc6374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4.4.3 </w:t>
          </w:r>
          <w:r>
            <w:rPr>
              <w:rFonts w:hint="default" w:ascii="Times New Roman" w:hAnsi="Times New Roman" w:cs="Times New Roman"/>
              <w:sz w:val="24"/>
              <w:szCs w:val="24"/>
            </w:rPr>
            <w:t>Profile Velocity</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PV</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 xml:space="preserve"> Mode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_Toc6374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- 64 -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07E517F">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_Toc18017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4.4.4 </w:t>
          </w:r>
          <w:r>
            <w:rPr>
              <w:rFonts w:hint="default" w:ascii="Times New Roman" w:hAnsi="Times New Roman" w:cs="Times New Roman"/>
              <w:sz w:val="24"/>
              <w:szCs w:val="24"/>
            </w:rPr>
            <w:t>CSP (Cyclic Synchronous Position) Mode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_Toc18017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A7C80F9">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_Toc24655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4.4.5 </w:t>
          </w:r>
          <w:r>
            <w:rPr>
              <w:rFonts w:hint="default" w:ascii="Times New Roman" w:hAnsi="Times New Roman" w:cs="Times New Roman"/>
              <w:sz w:val="24"/>
              <w:szCs w:val="24"/>
              <w:lang w:val="en-US" w:eastAsia="zh-CN"/>
            </w:rPr>
            <w:t>CSV (Cyclic Synchronous Velocity) Mode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_Toc24655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1A74900">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_Toc30486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4.4.6 </w:t>
          </w:r>
          <w:r>
            <w:rPr>
              <w:rFonts w:hint="default" w:ascii="Times New Roman" w:hAnsi="Times New Roman" w:cs="Times New Roman"/>
              <w:sz w:val="24"/>
              <w:szCs w:val="24"/>
            </w:rPr>
            <w:t>HM (Homing Mode)</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_Toc30486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- 68 -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9E759FA">
          <w:pPr>
            <w:pStyle w:val="29"/>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_Toc25083 </w:instrText>
          </w:r>
          <w:r>
            <w:rPr>
              <w:rFonts w:hint="default" w:ascii="Times New Roman" w:hAnsi="Times New Roman" w:eastAsia="微软雅黑" w:cs="Times New Roman"/>
              <w:sz w:val="24"/>
              <w:szCs w:val="24"/>
            </w:rPr>
            <w:fldChar w:fldCharType="separate"/>
          </w:r>
          <w:r>
            <w:rPr>
              <w:rFonts w:hint="default" w:ascii="Times New Roman" w:hAnsi="Times New Roman" w:eastAsia="OPPOSans H" w:cs="Times New Roman"/>
              <w:bCs/>
              <w:sz w:val="24"/>
              <w:szCs w:val="24"/>
              <w:lang w:val="en-US" w:eastAsia="zh-CN"/>
            </w:rPr>
            <w:t xml:space="preserve">4.5 </w:t>
          </w:r>
          <w:r>
            <w:rPr>
              <w:rFonts w:hint="default" w:ascii="Times New Roman" w:hAnsi="Times New Roman" w:cs="Times New Roman"/>
              <w:sz w:val="24"/>
              <w:szCs w:val="24"/>
              <w:lang w:val="en-US" w:eastAsia="zh-CN"/>
            </w:rPr>
            <w:t>Homing Method</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_Toc25083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- 70 -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583955A">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_Toc15570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4.5.1 </w:t>
          </w:r>
          <w:r>
            <w:rPr>
              <w:rFonts w:hint="default" w:ascii="Times New Roman" w:hAnsi="Times New Roman" w:cs="Times New Roman"/>
              <w:sz w:val="24"/>
              <w:szCs w:val="24"/>
              <w:lang w:val="en-US" w:eastAsia="zh-CN"/>
            </w:rPr>
            <w:t>Method 1 (6098=1)</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_Toc15570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- 70 -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BADB552">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_Toc7722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4.5.2 </w:t>
          </w:r>
          <w:r>
            <w:rPr>
              <w:rFonts w:hint="default" w:ascii="Times New Roman" w:hAnsi="Times New Roman" w:cs="Times New Roman"/>
              <w:sz w:val="24"/>
              <w:szCs w:val="24"/>
              <w:lang w:val="en-US" w:eastAsia="zh-CN"/>
            </w:rPr>
            <w:t>Method 2 (6098=2)</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_Toc7722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- 71 -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8D08829">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_Toc5948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4.5.3 </w:t>
          </w:r>
          <w:r>
            <w:rPr>
              <w:rFonts w:hint="default" w:ascii="Times New Roman" w:hAnsi="Times New Roman" w:cs="Times New Roman"/>
              <w:sz w:val="24"/>
              <w:szCs w:val="24"/>
            </w:rPr>
            <w:t>Method 3 (6098=3)</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_Toc5948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- 72 -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B80A4F3">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_Toc15529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4.5.4 </w:t>
          </w:r>
          <w:r>
            <w:rPr>
              <w:rFonts w:hint="default" w:ascii="Times New Roman" w:hAnsi="Times New Roman" w:cs="Times New Roman"/>
              <w:sz w:val="24"/>
              <w:szCs w:val="24"/>
            </w:rPr>
            <w:t>Method 4 (6098=4)</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_Toc15529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- 73 -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E0B705B">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_Toc8869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4.5.5 </w:t>
          </w:r>
          <w:r>
            <w:rPr>
              <w:rFonts w:hint="default" w:ascii="Times New Roman" w:hAnsi="Times New Roman" w:cs="Times New Roman"/>
              <w:sz w:val="24"/>
              <w:szCs w:val="24"/>
            </w:rPr>
            <w:t>Method 5 (6098=5)</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_Toc8869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- 75 -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2D481DD">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_Toc5464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4.5.6 </w:t>
          </w:r>
          <w:r>
            <w:rPr>
              <w:rFonts w:hint="default" w:ascii="Times New Roman" w:hAnsi="Times New Roman" w:cs="Times New Roman"/>
              <w:sz w:val="24"/>
              <w:szCs w:val="24"/>
            </w:rPr>
            <w:t>Method 6 (6098=6)</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_Toc5464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- 76 -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1F67BC5">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_Toc6394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4.5.7 </w:t>
          </w:r>
          <w:r>
            <w:rPr>
              <w:rFonts w:hint="default" w:ascii="Times New Roman" w:hAnsi="Times New Roman" w:cs="Times New Roman"/>
              <w:sz w:val="24"/>
              <w:szCs w:val="24"/>
            </w:rPr>
            <w:t>Method 7 (6098=7)</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_Toc6394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- 77 -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12498B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_Toc24017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4.5.8 </w:t>
          </w:r>
          <w:r>
            <w:rPr>
              <w:rFonts w:hint="default" w:ascii="Times New Roman" w:hAnsi="Times New Roman" w:cs="Times New Roman"/>
              <w:sz w:val="24"/>
              <w:szCs w:val="24"/>
              <w:lang w:val="en-US" w:eastAsia="zh-CN"/>
            </w:rPr>
            <w:t>Method 8 (6098=8)</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_Toc24017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- 79 -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B35ABBD">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_Toc14152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4.5.9 </w:t>
          </w:r>
          <w:r>
            <w:rPr>
              <w:rFonts w:hint="default" w:ascii="Times New Roman" w:hAnsi="Times New Roman" w:cs="Times New Roman"/>
              <w:sz w:val="24"/>
              <w:szCs w:val="24"/>
              <w:lang w:val="en-US" w:eastAsia="zh-CN"/>
            </w:rPr>
            <w:t>Method 9（6098=9）</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_Toc14152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8257FE0">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_Toc11614 </w:instrText>
          </w:r>
          <w:r>
            <w:rPr>
              <w:rFonts w:hint="default" w:ascii="Times New Roman" w:hAnsi="Times New Roman" w:eastAsia="微软雅黑" w:cs="Times New Roman"/>
              <w:sz w:val="24"/>
              <w:szCs w:val="24"/>
            </w:rPr>
            <w:fldChar w:fldCharType="separate"/>
          </w:r>
          <w:r>
            <w:rPr>
              <w:rFonts w:hint="default" w:ascii="Times New Roman" w:hAnsi="Times New Roman" w:eastAsia="方正小标宋简体" w:cs="Times New Roman"/>
              <w:bCs/>
              <w:sz w:val="24"/>
              <w:szCs w:val="24"/>
              <w:lang w:val="en-US"/>
            </w:rPr>
            <w:t xml:space="preserve">4.5.10 </w:t>
          </w:r>
          <w:r>
            <w:rPr>
              <w:rFonts w:hint="default" w:ascii="Times New Roman" w:hAnsi="Times New Roman" w:cs="Times New Roman"/>
              <w:sz w:val="24"/>
              <w:szCs w:val="24"/>
            </w:rPr>
            <w:t>Method 10</w:t>
          </w:r>
          <w:r>
            <w:rPr>
              <w:rFonts w:hint="default" w:ascii="Times New Roman" w:hAnsi="Times New Roman" w:cs="Times New Roman"/>
              <w:sz w:val="24"/>
              <w:szCs w:val="24"/>
              <w:lang w:val="en-US" w:eastAsia="zh-CN"/>
            </w:rPr>
            <w:t xml:space="preserve"> (6098=10</w:t>
          </w:r>
          <w:r>
            <w:rPr>
              <w:rFonts w:hint="default" w:ascii="Times New Roman" w:hAnsi="Times New Roman" w:cs="Times New Roman"/>
              <w:bCs/>
              <w:sz w:val="24"/>
              <w:szCs w:val="24"/>
              <w:lang w:val="en-US" w:eastAsia="zh-CN"/>
            </w:rPr>
            <w:t>)</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_Toc11614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- 83 -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8FE23D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_Toc5209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4.5.11 </w:t>
          </w:r>
          <w:r>
            <w:rPr>
              <w:rFonts w:hint="default" w:ascii="Times New Roman" w:hAnsi="Times New Roman" w:cs="Times New Roman"/>
              <w:sz w:val="24"/>
              <w:szCs w:val="24"/>
              <w:lang w:val="en-US" w:eastAsia="zh-CN"/>
            </w:rPr>
            <w:t>Method 11 (6098=11)</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_Toc5209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- 85 -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BD40C7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_Toc20903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4.5.12 </w:t>
          </w:r>
          <w:r>
            <w:rPr>
              <w:rFonts w:hint="default" w:ascii="Times New Roman" w:hAnsi="Times New Roman" w:cs="Times New Roman"/>
              <w:sz w:val="24"/>
              <w:szCs w:val="24"/>
              <w:lang w:val="en-US" w:eastAsia="zh-CN"/>
            </w:rPr>
            <w:t>Method 12 (6098=12)</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_Toc20903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9411E25">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_Toc6444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4.5.13 </w:t>
          </w:r>
          <w:r>
            <w:rPr>
              <w:rFonts w:hint="default" w:ascii="Times New Roman" w:hAnsi="Times New Roman" w:cs="Times New Roman"/>
              <w:sz w:val="24"/>
              <w:szCs w:val="24"/>
              <w:lang w:val="en-US" w:eastAsia="zh-CN"/>
            </w:rPr>
            <w:t>Method 13 (6098=13)</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_Toc6444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- 89 -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95DA8A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_Toc444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4.5.14 </w:t>
          </w:r>
          <w:r>
            <w:rPr>
              <w:rFonts w:hint="default" w:ascii="Times New Roman" w:hAnsi="Times New Roman" w:cs="Times New Roman"/>
              <w:sz w:val="24"/>
              <w:szCs w:val="24"/>
              <w:lang w:val="en-US" w:eastAsia="zh-CN"/>
            </w:rPr>
            <w:t>Method 14 (6098=14)</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_Toc444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- 91 -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0B653CE">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_Toc4707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rPr>
            <w:t xml:space="preserve">4.5.15 </w:t>
          </w:r>
          <w:r>
            <w:rPr>
              <w:rFonts w:hint="default" w:ascii="Times New Roman" w:hAnsi="Times New Roman" w:cs="Times New Roman"/>
              <w:sz w:val="24"/>
              <w:szCs w:val="24"/>
              <w:lang w:val="en-US" w:eastAsia="zh-CN"/>
            </w:rPr>
            <w:t>Method 17 (6098=17)</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_Toc4707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- 93 -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FEDAA42">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_Toc10844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4.5.16 </w:t>
          </w:r>
          <w:r>
            <w:rPr>
              <w:rFonts w:hint="default" w:ascii="Times New Roman" w:hAnsi="Times New Roman" w:cs="Times New Roman"/>
              <w:sz w:val="24"/>
              <w:szCs w:val="24"/>
              <w:lang w:val="en-US" w:eastAsia="zh-CN"/>
            </w:rPr>
            <w:t>Method 18 (6098=18)</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_Toc10844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- 94 -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C605916">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_Toc18900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4.5.17 </w:t>
          </w:r>
          <w:r>
            <w:rPr>
              <w:rFonts w:hint="default" w:ascii="Times New Roman" w:hAnsi="Times New Roman" w:cs="Times New Roman"/>
              <w:sz w:val="24"/>
              <w:szCs w:val="24"/>
              <w:lang w:val="en-US" w:eastAsia="zh-CN"/>
            </w:rPr>
            <w:t>Method 19 (6098=19)</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_Toc18900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- 95 -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C987546">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_Toc9655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4.5.18 </w:t>
          </w:r>
          <w:r>
            <w:rPr>
              <w:rFonts w:hint="default" w:ascii="Times New Roman" w:hAnsi="Times New Roman" w:cs="Times New Roman"/>
              <w:sz w:val="24"/>
              <w:szCs w:val="24"/>
              <w:lang w:val="en-US" w:eastAsia="zh-CN"/>
            </w:rPr>
            <w:t>Method 20 (6098=20)</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_Toc9655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- 96 -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FD9A348">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_Toc20955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4.5.19 </w:t>
          </w:r>
          <w:r>
            <w:rPr>
              <w:rFonts w:hint="default" w:ascii="Times New Roman" w:hAnsi="Times New Roman" w:cs="Times New Roman"/>
              <w:sz w:val="24"/>
              <w:szCs w:val="24"/>
              <w:lang w:val="en-US" w:eastAsia="zh-CN"/>
            </w:rPr>
            <w:t>Method 21 (6098=21)</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_Toc20955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- 97 -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5DDF509B">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_Toc506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4.5.20 </w:t>
          </w:r>
          <w:r>
            <w:rPr>
              <w:rFonts w:hint="default" w:ascii="Times New Roman" w:hAnsi="Times New Roman" w:cs="Times New Roman"/>
              <w:sz w:val="24"/>
              <w:szCs w:val="24"/>
              <w:lang w:val="en-US" w:eastAsia="zh-CN"/>
            </w:rPr>
            <w:t>Method 22 (6098=22)</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_Toc506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- 98 -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28C8AF5">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_Toc14380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4.5.21 </w:t>
          </w:r>
          <w:r>
            <w:rPr>
              <w:rFonts w:hint="default" w:ascii="Times New Roman" w:hAnsi="Times New Roman" w:cs="Times New Roman"/>
              <w:sz w:val="24"/>
              <w:szCs w:val="24"/>
              <w:lang w:val="en-US" w:eastAsia="zh-CN"/>
            </w:rPr>
            <w:t>Method 23 (6098=23)</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_Toc14380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- 99 -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3E570FE">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_Toc21851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4.5.22 </w:t>
          </w:r>
          <w:r>
            <w:rPr>
              <w:rFonts w:hint="default" w:ascii="Times New Roman" w:hAnsi="Times New Roman" w:cs="Times New Roman"/>
              <w:sz w:val="24"/>
              <w:szCs w:val="24"/>
              <w:lang w:val="en-US" w:eastAsia="zh-CN"/>
            </w:rPr>
            <w:t>Method 24 (6098=24)</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_Toc21851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- 101 -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CFED5F2">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_Toc17451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4.5.23 </w:t>
          </w:r>
          <w:r>
            <w:rPr>
              <w:rFonts w:hint="default" w:ascii="Times New Roman" w:hAnsi="Times New Roman" w:cs="Times New Roman"/>
              <w:sz w:val="24"/>
              <w:szCs w:val="24"/>
              <w:lang w:val="en-US" w:eastAsia="zh-CN"/>
            </w:rPr>
            <w:t>Method 25 (6098=25)</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_Toc17451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- 102 -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3507AFEE">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_Toc21391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4.5.24 </w:t>
          </w:r>
          <w:r>
            <w:rPr>
              <w:rFonts w:hint="default" w:ascii="Times New Roman" w:hAnsi="Times New Roman" w:cs="Times New Roman"/>
              <w:sz w:val="24"/>
              <w:szCs w:val="24"/>
              <w:lang w:val="en-US" w:eastAsia="zh-CN"/>
            </w:rPr>
            <w:t>Method 26 (6098=26)</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_Toc21391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- 104 -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0C0A6CE">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_Toc17691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4.5.25 </w:t>
          </w:r>
          <w:r>
            <w:rPr>
              <w:rFonts w:hint="default" w:ascii="Times New Roman" w:hAnsi="Times New Roman" w:cs="Times New Roman"/>
              <w:sz w:val="24"/>
              <w:szCs w:val="24"/>
              <w:lang w:val="en-US" w:eastAsia="zh-CN"/>
            </w:rPr>
            <w:t>Method 27 (6098=27)</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_Toc17691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- 106 -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2C8FD40D">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_Toc14273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4.5.26 </w:t>
          </w:r>
          <w:r>
            <w:rPr>
              <w:rFonts w:hint="default" w:ascii="Times New Roman" w:hAnsi="Times New Roman" w:cs="Times New Roman"/>
              <w:sz w:val="24"/>
              <w:szCs w:val="24"/>
              <w:lang w:val="en-US" w:eastAsia="zh-CN"/>
            </w:rPr>
            <w:t>Method 28 (6098=28)</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_Toc14273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- 108 -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04798FDD">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_Toc22174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4.5.27 </w:t>
          </w:r>
          <w:r>
            <w:rPr>
              <w:rFonts w:hint="default" w:ascii="Times New Roman" w:hAnsi="Times New Roman" w:cs="Times New Roman"/>
              <w:sz w:val="24"/>
              <w:szCs w:val="24"/>
              <w:lang w:val="en-US" w:eastAsia="zh-CN"/>
            </w:rPr>
            <w:t>Method 29 (6098=29)</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_Toc22174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- 110 -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1FF72550">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_Toc28557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4.5.28 </w:t>
          </w:r>
          <w:r>
            <w:rPr>
              <w:rFonts w:hint="default" w:ascii="Times New Roman" w:hAnsi="Times New Roman" w:cs="Times New Roman"/>
              <w:sz w:val="24"/>
              <w:szCs w:val="24"/>
              <w:lang w:val="en-US" w:eastAsia="zh-CN"/>
            </w:rPr>
            <w:t>Method 30 (6098=30)</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_Toc28557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- 111 -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7BB26971">
          <w:pPr>
            <w:pStyle w:val="20"/>
            <w:tabs>
              <w:tab w:val="right" w:leader="dot" w:pos="9740"/>
            </w:tabs>
            <w:rPr>
              <w:rFonts w:hint="default" w:ascii="Times New Roman" w:hAnsi="Times New Roman" w:cs="Times New Roman"/>
              <w:sz w:val="24"/>
              <w:szCs w:val="24"/>
            </w:rPr>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_Toc30299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4.5.29 </w:t>
          </w:r>
          <w:r>
            <w:rPr>
              <w:rFonts w:hint="default" w:ascii="Times New Roman" w:hAnsi="Times New Roman" w:cs="Times New Roman"/>
              <w:sz w:val="24"/>
              <w:szCs w:val="24"/>
              <w:lang w:val="en-US" w:eastAsia="zh-CN"/>
            </w:rPr>
            <w:t>Method 33/34 (6098=33/34)</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_Toc30299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- 113 -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46C5A76E">
          <w:pPr>
            <w:pStyle w:val="20"/>
            <w:tabs>
              <w:tab w:val="right" w:leader="dot" w:pos="9740"/>
            </w:tabs>
          </w:pPr>
          <w:r>
            <w:rPr>
              <w:rFonts w:hint="default" w:ascii="Times New Roman" w:hAnsi="Times New Roman" w:eastAsia="微软雅黑" w:cs="Times New Roman"/>
              <w:color w:val="auto"/>
              <w:sz w:val="24"/>
              <w:szCs w:val="24"/>
            </w:rPr>
            <w:fldChar w:fldCharType="begin"/>
          </w:r>
          <w:r>
            <w:rPr>
              <w:rFonts w:hint="default" w:ascii="Times New Roman" w:hAnsi="Times New Roman" w:eastAsia="微软雅黑" w:cs="Times New Roman"/>
              <w:sz w:val="24"/>
              <w:szCs w:val="24"/>
            </w:rPr>
            <w:instrText xml:space="preserve"> HYPERLINK \l _Toc5774 </w:instrText>
          </w:r>
          <w:r>
            <w:rPr>
              <w:rFonts w:hint="default" w:ascii="Times New Roman" w:hAnsi="Times New Roman" w:eastAsia="微软雅黑" w:cs="Times New Roman"/>
              <w:sz w:val="24"/>
              <w:szCs w:val="24"/>
            </w:rPr>
            <w:fldChar w:fldCharType="separate"/>
          </w:r>
          <w:r>
            <w:rPr>
              <w:rFonts w:hint="default" w:ascii="Times New Roman" w:hAnsi="Times New Roman" w:cs="Times New Roman"/>
              <w:bCs/>
              <w:sz w:val="24"/>
              <w:szCs w:val="24"/>
              <w:lang w:val="en-US" w:eastAsia="zh-CN"/>
            </w:rPr>
            <w:t xml:space="preserve">4.5.30 </w:t>
          </w:r>
          <w:r>
            <w:rPr>
              <w:rFonts w:hint="default" w:ascii="Times New Roman" w:hAnsi="Times New Roman" w:cs="Times New Roman"/>
              <w:sz w:val="24"/>
              <w:szCs w:val="24"/>
              <w:lang w:val="en-US" w:eastAsia="zh-CN"/>
            </w:rPr>
            <w:t>Method 35 (6098=35)</w:t>
          </w:r>
          <w:r>
            <w:rPr>
              <w:rFonts w:hint="default" w:ascii="Times New Roman" w:hAnsi="Times New Roman" w:cs="Times New Roman"/>
              <w:sz w:val="24"/>
              <w:szCs w:val="24"/>
            </w:rPr>
            <w:tab/>
          </w:r>
          <w:r>
            <w:rPr>
              <w:rFonts w:hint="default" w:ascii="Times New Roman" w:hAnsi="Times New Roman" w:cs="Times New Roman"/>
              <w:sz w:val="24"/>
              <w:szCs w:val="24"/>
            </w:rPr>
            <w:fldChar w:fldCharType="begin"/>
          </w:r>
          <w:r>
            <w:rPr>
              <w:rFonts w:hint="default" w:ascii="Times New Roman" w:hAnsi="Times New Roman" w:cs="Times New Roman"/>
              <w:sz w:val="24"/>
              <w:szCs w:val="24"/>
            </w:rPr>
            <w:instrText xml:space="preserve"> PAGEREF _Toc5774 \h </w:instrText>
          </w:r>
          <w:r>
            <w:rPr>
              <w:rFonts w:hint="default" w:ascii="Times New Roman" w:hAnsi="Times New Roman" w:cs="Times New Roman"/>
              <w:sz w:val="24"/>
              <w:szCs w:val="24"/>
            </w:rPr>
            <w:fldChar w:fldCharType="separate"/>
          </w:r>
          <w:r>
            <w:rPr>
              <w:rFonts w:hint="default" w:ascii="Times New Roman" w:hAnsi="Times New Roman" w:cs="Times New Roman"/>
              <w:sz w:val="24"/>
              <w:szCs w:val="24"/>
            </w:rPr>
            <w:t>- 114 -</w:t>
          </w:r>
          <w:r>
            <w:rPr>
              <w:rFonts w:hint="default" w:ascii="Times New Roman" w:hAnsi="Times New Roman" w:cs="Times New Roman"/>
              <w:sz w:val="24"/>
              <w:szCs w:val="24"/>
            </w:rPr>
            <w:fldChar w:fldCharType="end"/>
          </w:r>
          <w:r>
            <w:rPr>
              <w:rFonts w:hint="default" w:ascii="Times New Roman" w:hAnsi="Times New Roman" w:eastAsia="微软雅黑" w:cs="Times New Roman"/>
              <w:color w:val="auto"/>
              <w:sz w:val="24"/>
              <w:szCs w:val="24"/>
            </w:rPr>
            <w:fldChar w:fldCharType="end"/>
          </w:r>
        </w:p>
        <w:p w14:paraId="6E9A7B63">
          <w:pPr>
            <w:keepNext w:val="0"/>
            <w:keepLines w:val="0"/>
            <w:pageBreakBefore w:val="0"/>
            <w:widowControl/>
            <w:kinsoku/>
            <w:wordWrap/>
            <w:overflowPunct/>
            <w:topLinePunct w:val="0"/>
            <w:autoSpaceDE/>
            <w:autoSpaceDN/>
            <w:bidi w:val="0"/>
            <w:spacing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color w:val="auto"/>
              <w:szCs w:val="21"/>
            </w:rPr>
            <w:fldChar w:fldCharType="end"/>
          </w:r>
        </w:p>
      </w:sdtContent>
    </w:sdt>
    <w:p w14:paraId="377C7F53">
      <w:pPr>
        <w:spacing w:after="197"/>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br w:type="page"/>
      </w:r>
    </w:p>
    <w:bookmarkEnd w:id="3"/>
    <w:bookmarkEnd w:id="4"/>
    <w:p w14:paraId="41D5228F">
      <w:pPr>
        <w:pStyle w:val="2"/>
        <w:bidi w:val="0"/>
        <w:rPr>
          <w:rFonts w:hint="default" w:ascii="Times New Roman" w:hAnsi="Times New Roman" w:cs="Times New Roman"/>
        </w:rPr>
      </w:pPr>
      <w:bookmarkStart w:id="5" w:name="_Toc7338"/>
      <w:r>
        <w:rPr>
          <w:rFonts w:hint="default" w:ascii="Times New Roman" w:hAnsi="Times New Roman" w:cs="Times New Roman"/>
        </w:rPr>
        <w:t>Drive Description</w:t>
      </w:r>
      <w:bookmarkEnd w:id="5"/>
    </w:p>
    <w:p w14:paraId="1A6AA7A2">
      <w:pPr>
        <w:pStyle w:val="3"/>
        <w:bidi w:val="0"/>
        <w:rPr>
          <w:rFonts w:hint="default" w:ascii="Times New Roman" w:hAnsi="Times New Roman" w:eastAsia="微软雅黑" w:cs="Times New Roman"/>
          <w:sz w:val="28"/>
          <w:szCs w:val="28"/>
        </w:rPr>
      </w:pPr>
      <w:bookmarkStart w:id="6" w:name="_Toc7260"/>
      <w:r>
        <w:rPr>
          <w:rStyle w:val="68"/>
          <w:rFonts w:hint="default" w:ascii="Times New Roman" w:hAnsi="Times New Roman" w:eastAsia="微软雅黑" w:cs="Times New Roman"/>
          <w:b/>
          <w:bCs w:val="0"/>
          <w:szCs w:val="32"/>
          <w:lang w:val="en-US" w:eastAsia="zh-CN" w:bidi="ar-SA"/>
        </w:rPr>
        <w:t>Product Introduction</w:t>
      </w:r>
      <w:bookmarkEnd w:id="6"/>
    </w:p>
    <w:p w14:paraId="2A41BF37">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Thank you for choosing R</w:t>
      </w:r>
      <w:r>
        <w:rPr>
          <w:rFonts w:hint="default" w:ascii="Times New Roman" w:hAnsi="Times New Roman" w:cs="Times New Roman"/>
          <w:sz w:val="24"/>
          <w:szCs w:val="24"/>
          <w:lang w:val="en-US" w:eastAsia="zh-CN"/>
        </w:rPr>
        <w:t>telligent’</w:t>
      </w:r>
      <w:r>
        <w:rPr>
          <w:rFonts w:hint="default" w:ascii="Times New Roman" w:hAnsi="Times New Roman" w:cs="Times New Roman"/>
          <w:sz w:val="24"/>
          <w:szCs w:val="24"/>
        </w:rPr>
        <w:t>s EST60X2 Stepper Motor Drive. The EST60X2 is a dual-axis EtherCAT bus-controlled stepper motor drive</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with integrated intelligent motion controller</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functionality, supporting CoE (CANopen over EtherCAT)</w:t>
      </w:r>
      <w:r>
        <w:rPr>
          <w:rFonts w:hint="eastAsia" w:cs="Times New Roman"/>
          <w:sz w:val="24"/>
          <w:szCs w:val="24"/>
          <w:lang w:val="en-US" w:eastAsia="zh-CN"/>
        </w:rPr>
        <w:t xml:space="preserve"> </w:t>
      </w:r>
      <w:r>
        <w:rPr>
          <w:rFonts w:hint="default" w:ascii="Times New Roman" w:hAnsi="Times New Roman" w:cs="Times New Roman"/>
          <w:sz w:val="24"/>
          <w:szCs w:val="24"/>
        </w:rPr>
        <w:t>protocol.</w:t>
      </w:r>
    </w:p>
    <w:p w14:paraId="1B3C6456">
      <w:pPr>
        <w:pStyle w:val="4"/>
        <w:bidi w:val="0"/>
        <w:rPr>
          <w:rStyle w:val="69"/>
          <w:rFonts w:hint="default" w:ascii="Times New Roman" w:hAnsi="Times New Roman" w:eastAsia="微软雅黑" w:cs="Times New Roman"/>
          <w:b/>
          <w:bCs/>
          <w:color w:val="000000"/>
          <w:szCs w:val="28"/>
          <w:lang w:val="en-US" w:eastAsia="zh-CN" w:bidi="ar-SA"/>
        </w:rPr>
      </w:pPr>
      <w:bookmarkStart w:id="7" w:name="_Toc14457"/>
      <w:r>
        <w:rPr>
          <w:rStyle w:val="69"/>
          <w:rFonts w:hint="default" w:ascii="Times New Roman" w:hAnsi="Times New Roman" w:eastAsia="微软雅黑" w:cs="Times New Roman"/>
          <w:b/>
          <w:bCs/>
          <w:color w:val="000000"/>
          <w:szCs w:val="28"/>
          <w:lang w:val="en-US" w:eastAsia="zh-CN" w:bidi="ar-SA"/>
        </w:rPr>
        <w:t>Key Features</w:t>
      </w:r>
      <w:bookmarkEnd w:id="7"/>
    </w:p>
    <w:p w14:paraId="65B797F3">
      <w:pPr>
        <w:keepNext w:val="0"/>
        <w:keepLines w:val="0"/>
        <w:pageBreakBefore w:val="0"/>
        <w:widowControl/>
        <w:numPr>
          <w:ilvl w:val="0"/>
          <w:numId w:val="8"/>
        </w:numPr>
        <w:kinsoku/>
        <w:wordWrap/>
        <w:overflowPunct/>
        <w:topLinePunct w:val="0"/>
        <w:autoSpaceDE/>
        <w:autoSpaceDN/>
        <w:bidi w:val="0"/>
        <w:adjustRightInd w:val="0"/>
        <w:snapToGrid w:val="0"/>
        <w:spacing w:after="0" w:afterLines="0"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Supports CoE (CANopen over EtherCAT), compliant with CiA 402</w:t>
      </w:r>
      <w:r>
        <w:rPr>
          <w:rFonts w:hint="eastAsia" w:cs="Times New Roman"/>
          <w:sz w:val="24"/>
          <w:szCs w:val="24"/>
          <w:lang w:val="en-US" w:eastAsia="zh-CN"/>
        </w:rPr>
        <w:t xml:space="preserve"> </w:t>
      </w:r>
      <w:r>
        <w:rPr>
          <w:rFonts w:hint="default" w:ascii="Times New Roman" w:hAnsi="Times New Roman" w:cs="Times New Roman"/>
          <w:sz w:val="24"/>
          <w:szCs w:val="24"/>
        </w:rPr>
        <w:t>standard</w:t>
      </w:r>
      <w:r>
        <w:rPr>
          <w:rFonts w:hint="eastAsia" w:cs="Times New Roman"/>
          <w:sz w:val="24"/>
          <w:szCs w:val="24"/>
          <w:lang w:val="en-US" w:eastAsia="zh-CN"/>
        </w:rPr>
        <w:t>.</w:t>
      </w:r>
    </w:p>
    <w:p w14:paraId="2EEAA398">
      <w:pPr>
        <w:keepNext w:val="0"/>
        <w:keepLines w:val="0"/>
        <w:pageBreakBefore w:val="0"/>
        <w:widowControl/>
        <w:numPr>
          <w:ilvl w:val="0"/>
          <w:numId w:val="8"/>
        </w:numPr>
        <w:kinsoku/>
        <w:wordWrap/>
        <w:overflowPunct/>
        <w:topLinePunct w:val="0"/>
        <w:autoSpaceDE/>
        <w:autoSpaceDN/>
        <w:bidi w:val="0"/>
        <w:adjustRightInd w:val="0"/>
        <w:snapToGrid w:val="0"/>
        <w:spacing w:after="0" w:afterLines="0"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Operation modes: CSP (Cyclic Synchronous Position), CSV (Cyclic Synchronous Velocity), PP (Profile Position), PV (Profile Velocity), Homing</w:t>
      </w:r>
      <w:r>
        <w:rPr>
          <w:rFonts w:hint="eastAsia" w:cs="Times New Roman"/>
          <w:sz w:val="24"/>
          <w:szCs w:val="24"/>
          <w:lang w:val="en-US" w:eastAsia="zh-CN"/>
        </w:rPr>
        <w:t>.</w:t>
      </w:r>
    </w:p>
    <w:p w14:paraId="410979F5">
      <w:pPr>
        <w:keepNext w:val="0"/>
        <w:keepLines w:val="0"/>
        <w:pageBreakBefore w:val="0"/>
        <w:widowControl/>
        <w:numPr>
          <w:ilvl w:val="0"/>
          <w:numId w:val="8"/>
        </w:numPr>
        <w:kinsoku/>
        <w:wordWrap/>
        <w:overflowPunct/>
        <w:topLinePunct w:val="0"/>
        <w:autoSpaceDE/>
        <w:autoSpaceDN/>
        <w:bidi w:val="0"/>
        <w:adjustRightInd w:val="0"/>
        <w:snapToGrid w:val="0"/>
        <w:spacing w:after="0" w:afterLines="0"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Minimum sync cycle: 100μs</w:t>
      </w:r>
      <w:r>
        <w:rPr>
          <w:rFonts w:hint="eastAsia" w:cs="Times New Roman"/>
          <w:sz w:val="24"/>
          <w:szCs w:val="24"/>
          <w:lang w:val="en-US" w:eastAsia="zh-CN"/>
        </w:rPr>
        <w:t>.</w:t>
      </w:r>
    </w:p>
    <w:p w14:paraId="5462BD2F">
      <w:pPr>
        <w:keepNext w:val="0"/>
        <w:keepLines w:val="0"/>
        <w:pageBreakBefore w:val="0"/>
        <w:widowControl/>
        <w:numPr>
          <w:ilvl w:val="0"/>
          <w:numId w:val="8"/>
        </w:numPr>
        <w:kinsoku/>
        <w:wordWrap/>
        <w:overflowPunct/>
        <w:topLinePunct w:val="0"/>
        <w:autoSpaceDE/>
        <w:autoSpaceDN/>
        <w:bidi w:val="0"/>
        <w:adjustRightInd w:val="0"/>
        <w:snapToGrid w:val="0"/>
        <w:spacing w:after="0" w:afterLines="0"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Control methods: Open-loop, Closed-loop</w:t>
      </w:r>
      <w:r>
        <w:rPr>
          <w:rFonts w:hint="eastAsia" w:cs="Times New Roman"/>
          <w:sz w:val="24"/>
          <w:szCs w:val="24"/>
          <w:lang w:val="en-US" w:eastAsia="zh-CN"/>
        </w:rPr>
        <w:t>.</w:t>
      </w:r>
    </w:p>
    <w:p w14:paraId="3C002356">
      <w:pPr>
        <w:keepNext w:val="0"/>
        <w:keepLines w:val="0"/>
        <w:pageBreakBefore w:val="0"/>
        <w:widowControl/>
        <w:numPr>
          <w:ilvl w:val="0"/>
          <w:numId w:val="8"/>
        </w:numPr>
        <w:kinsoku/>
        <w:wordWrap/>
        <w:overflowPunct/>
        <w:topLinePunct w:val="0"/>
        <w:autoSpaceDE/>
        <w:autoSpaceDN/>
        <w:bidi w:val="0"/>
        <w:adjustRightInd w:val="0"/>
        <w:snapToGrid w:val="0"/>
        <w:spacing w:after="0" w:afterLines="0"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Motor compatibility: 2-phase</w:t>
      </w:r>
      <w:r>
        <w:rPr>
          <w:rFonts w:hint="eastAsia" w:cs="Times New Roman"/>
          <w:sz w:val="24"/>
          <w:szCs w:val="24"/>
          <w:lang w:val="en-US" w:eastAsia="zh-CN"/>
        </w:rPr>
        <w:t xml:space="preserve"> stepper motor</w:t>
      </w:r>
      <w:r>
        <w:rPr>
          <w:rFonts w:hint="default" w:ascii="Times New Roman" w:hAnsi="Times New Roman" w:cs="Times New Roman"/>
          <w:sz w:val="24"/>
          <w:szCs w:val="24"/>
        </w:rPr>
        <w:t>, 3-phase stepper motor</w:t>
      </w:r>
      <w:r>
        <w:rPr>
          <w:rFonts w:hint="eastAsia" w:cs="Times New Roman"/>
          <w:sz w:val="24"/>
          <w:szCs w:val="24"/>
          <w:lang w:val="en-US" w:eastAsia="zh-CN"/>
        </w:rPr>
        <w:t>.</w:t>
      </w:r>
    </w:p>
    <w:p w14:paraId="1727881F">
      <w:pPr>
        <w:keepNext w:val="0"/>
        <w:keepLines w:val="0"/>
        <w:pageBreakBefore w:val="0"/>
        <w:widowControl/>
        <w:numPr>
          <w:ilvl w:val="0"/>
          <w:numId w:val="8"/>
        </w:numPr>
        <w:kinsoku/>
        <w:wordWrap/>
        <w:overflowPunct/>
        <w:topLinePunct w:val="0"/>
        <w:autoSpaceDE/>
        <w:autoSpaceDN/>
        <w:bidi w:val="0"/>
        <w:adjustRightInd w:val="0"/>
        <w:snapToGrid w:val="0"/>
        <w:spacing w:after="0" w:afterLines="0"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Brake control: Direct brake connection</w:t>
      </w:r>
      <w:r>
        <w:rPr>
          <w:rFonts w:hint="eastAsia" w:cs="Times New Roman"/>
          <w:sz w:val="24"/>
          <w:szCs w:val="24"/>
          <w:lang w:val="en-US" w:eastAsia="zh-CN"/>
        </w:rPr>
        <w:t>.</w:t>
      </w:r>
    </w:p>
    <w:p w14:paraId="65045FA0">
      <w:pPr>
        <w:keepNext w:val="0"/>
        <w:keepLines w:val="0"/>
        <w:pageBreakBefore w:val="0"/>
        <w:widowControl/>
        <w:numPr>
          <w:ilvl w:val="0"/>
          <w:numId w:val="8"/>
        </w:numPr>
        <w:kinsoku/>
        <w:wordWrap/>
        <w:overflowPunct/>
        <w:topLinePunct w:val="0"/>
        <w:autoSpaceDE/>
        <w:autoSpaceDN/>
        <w:bidi w:val="0"/>
        <w:adjustRightInd w:val="0"/>
        <w:snapToGrid w:val="0"/>
        <w:spacing w:after="0" w:afterLines="0"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Debug interface: Type-C</w:t>
      </w:r>
      <w:r>
        <w:rPr>
          <w:rFonts w:hint="eastAsia" w:cs="Times New Roman"/>
          <w:sz w:val="24"/>
          <w:szCs w:val="24"/>
          <w:lang w:val="en-US" w:eastAsia="zh-CN"/>
        </w:rPr>
        <w:t>.</w:t>
      </w:r>
    </w:p>
    <w:p w14:paraId="63B5BB56">
      <w:pPr>
        <w:keepNext w:val="0"/>
        <w:keepLines w:val="0"/>
        <w:pageBreakBefore w:val="0"/>
        <w:widowControl/>
        <w:numPr>
          <w:ilvl w:val="0"/>
          <w:numId w:val="8"/>
        </w:numPr>
        <w:kinsoku/>
        <w:wordWrap/>
        <w:overflowPunct/>
        <w:topLinePunct w:val="0"/>
        <w:autoSpaceDE/>
        <w:autoSpaceDN/>
        <w:bidi w:val="0"/>
        <w:adjustRightInd w:val="0"/>
        <w:snapToGrid w:val="0"/>
        <w:spacing w:after="0" w:afterLines="0"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5-digit LED display</w:t>
      </w:r>
      <w:r>
        <w:rPr>
          <w:rFonts w:hint="eastAsia" w:cs="Times New Roman"/>
          <w:sz w:val="24"/>
          <w:szCs w:val="24"/>
          <w:lang w:val="en-US" w:eastAsia="zh-CN"/>
        </w:rPr>
        <w:t xml:space="preserve"> </w:t>
      </w:r>
      <w:r>
        <w:rPr>
          <w:rFonts w:hint="default" w:ascii="Times New Roman" w:hAnsi="Times New Roman" w:cs="Times New Roman"/>
          <w:sz w:val="24"/>
          <w:szCs w:val="24"/>
        </w:rPr>
        <w:t>for real-time parameter monitoring and adjustment</w:t>
      </w:r>
      <w:r>
        <w:rPr>
          <w:rFonts w:hint="eastAsia" w:cs="Times New Roman"/>
          <w:sz w:val="24"/>
          <w:szCs w:val="24"/>
          <w:lang w:val="en-US" w:eastAsia="zh-CN"/>
        </w:rPr>
        <w:t>.</w:t>
      </w:r>
    </w:p>
    <w:p w14:paraId="39B1CD3B">
      <w:pPr>
        <w:keepNext w:val="0"/>
        <w:keepLines w:val="0"/>
        <w:pageBreakBefore w:val="0"/>
        <w:widowControl/>
        <w:numPr>
          <w:ilvl w:val="0"/>
          <w:numId w:val="8"/>
        </w:numPr>
        <w:kinsoku/>
        <w:wordWrap/>
        <w:overflowPunct/>
        <w:topLinePunct w:val="0"/>
        <w:autoSpaceDE/>
        <w:autoSpaceDN/>
        <w:bidi w:val="0"/>
        <w:adjustRightInd w:val="0"/>
        <w:snapToGrid w:val="0"/>
        <w:spacing w:after="0" w:afterLines="0"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Digital inputs (per axis):</w:t>
      </w:r>
    </w:p>
    <w:p w14:paraId="0E91CCC7">
      <w:pPr>
        <w:keepNext w:val="0"/>
        <w:keepLines w:val="0"/>
        <w:pageBreakBefore w:val="0"/>
        <w:widowControl/>
        <w:numPr>
          <w:ilvl w:val="0"/>
          <w:numId w:val="0"/>
        </w:numPr>
        <w:kinsoku/>
        <w:wordWrap/>
        <w:overflowPunct/>
        <w:topLinePunct w:val="0"/>
        <w:autoSpaceDE/>
        <w:autoSpaceDN/>
        <w:bidi w:val="0"/>
        <w:adjustRightInd w:val="0"/>
        <w:snapToGrid w:val="0"/>
        <w:spacing w:after="0" w:afterLines="0" w:line="400" w:lineRule="exact"/>
        <w:ind w:leftChars="0" w:firstLine="420" w:firstLineChars="0"/>
        <w:textAlignment w:val="auto"/>
        <w:rPr>
          <w:rFonts w:hint="eastAsia" w:cs="Times New Roman"/>
          <w:sz w:val="24"/>
          <w:szCs w:val="24"/>
          <w:lang w:val="en-US" w:eastAsia="zh-CN"/>
        </w:rPr>
      </w:pPr>
      <w:r>
        <w:rPr>
          <w:rFonts w:hint="default" w:ascii="Times New Roman" w:hAnsi="Times New Roman" w:cs="Times New Roman"/>
          <w:sz w:val="24"/>
          <w:szCs w:val="24"/>
        </w:rPr>
        <w:t xml:space="preserve">- </w:t>
      </w:r>
      <w:r>
        <w:rPr>
          <w:rFonts w:hint="eastAsia" w:cs="Times New Roman"/>
          <w:sz w:val="24"/>
          <w:szCs w:val="24"/>
          <w:lang w:val="en-US" w:eastAsia="zh-CN"/>
        </w:rPr>
        <w:t xml:space="preserve">Axis 1: </w:t>
      </w:r>
      <w:r>
        <w:rPr>
          <w:rFonts w:hint="default" w:ascii="Times New Roman" w:hAnsi="Times New Roman" w:cs="Times New Roman"/>
          <w:sz w:val="24"/>
          <w:szCs w:val="24"/>
        </w:rPr>
        <w:t>4 opto-isolated inputs (IN1–IN4)</w:t>
      </w:r>
      <w:r>
        <w:rPr>
          <w:rFonts w:hint="eastAsia" w:cs="Times New Roman"/>
          <w:sz w:val="24"/>
          <w:szCs w:val="24"/>
          <w:lang w:val="en-US" w:eastAsia="zh-CN"/>
        </w:rPr>
        <w:t>, IN1 to IN4 are single-ended 24V inputs, the default functions are: positive limit, negative limit, origin input, and enable/disable respectively.</w:t>
      </w:r>
    </w:p>
    <w:p w14:paraId="24BEBDD6">
      <w:pPr>
        <w:keepNext w:val="0"/>
        <w:keepLines w:val="0"/>
        <w:pageBreakBefore w:val="0"/>
        <w:widowControl/>
        <w:numPr>
          <w:ilvl w:val="0"/>
          <w:numId w:val="0"/>
        </w:numPr>
        <w:kinsoku/>
        <w:wordWrap/>
        <w:overflowPunct/>
        <w:topLinePunct w:val="0"/>
        <w:autoSpaceDE/>
        <w:autoSpaceDN/>
        <w:bidi w:val="0"/>
        <w:adjustRightInd w:val="0"/>
        <w:snapToGrid w:val="0"/>
        <w:spacing w:after="0" w:afterLines="0" w:line="400" w:lineRule="exact"/>
        <w:ind w:leftChars="0" w:firstLine="420" w:firstLineChars="0"/>
        <w:textAlignment w:val="auto"/>
        <w:rPr>
          <w:rFonts w:hint="default" w:cs="Times New Roman"/>
          <w:sz w:val="24"/>
          <w:szCs w:val="24"/>
          <w:lang w:val="en-US" w:eastAsia="zh-CN"/>
        </w:rPr>
      </w:pPr>
      <w:r>
        <w:rPr>
          <w:rFonts w:hint="default" w:ascii="Times New Roman" w:hAnsi="Times New Roman" w:cs="Times New Roman"/>
          <w:sz w:val="24"/>
          <w:szCs w:val="24"/>
        </w:rPr>
        <w:t xml:space="preserve">- </w:t>
      </w:r>
      <w:r>
        <w:rPr>
          <w:rFonts w:hint="eastAsia" w:cs="Times New Roman"/>
          <w:sz w:val="24"/>
          <w:szCs w:val="24"/>
          <w:lang w:val="en-US" w:eastAsia="zh-CN"/>
        </w:rPr>
        <w:t xml:space="preserve">Axis 2: </w:t>
      </w:r>
      <w:r>
        <w:rPr>
          <w:rFonts w:hint="default" w:ascii="Times New Roman" w:hAnsi="Times New Roman" w:cs="Times New Roman"/>
          <w:sz w:val="24"/>
          <w:szCs w:val="24"/>
        </w:rPr>
        <w:t>4 opto-isolated inputs (IN</w:t>
      </w:r>
      <w:r>
        <w:rPr>
          <w:rFonts w:hint="eastAsia" w:cs="Times New Roman"/>
          <w:sz w:val="24"/>
          <w:szCs w:val="24"/>
          <w:lang w:val="en-US" w:eastAsia="zh-CN"/>
        </w:rPr>
        <w:t>5</w:t>
      </w:r>
      <w:r>
        <w:rPr>
          <w:rFonts w:hint="default" w:ascii="Times New Roman" w:hAnsi="Times New Roman" w:cs="Times New Roman"/>
          <w:sz w:val="24"/>
          <w:szCs w:val="24"/>
        </w:rPr>
        <w:t>–IN</w:t>
      </w:r>
      <w:r>
        <w:rPr>
          <w:rFonts w:hint="eastAsia" w:cs="Times New Roman"/>
          <w:sz w:val="24"/>
          <w:szCs w:val="24"/>
          <w:lang w:val="en-US" w:eastAsia="zh-CN"/>
        </w:rPr>
        <w:t>8</w:t>
      </w:r>
      <w:r>
        <w:rPr>
          <w:rFonts w:hint="default" w:ascii="Times New Roman" w:hAnsi="Times New Roman" w:cs="Times New Roman"/>
          <w:sz w:val="24"/>
          <w:szCs w:val="24"/>
        </w:rPr>
        <w:t>)</w:t>
      </w:r>
      <w:r>
        <w:rPr>
          <w:rFonts w:hint="eastAsia" w:cs="Times New Roman"/>
          <w:sz w:val="24"/>
          <w:szCs w:val="24"/>
          <w:lang w:val="en-US" w:eastAsia="zh-CN"/>
        </w:rPr>
        <w:t>, IN5 to IN8 are single-ended 24V inputs, the default functions are: positive limit, negative limit, origin input, and enable/disable respectively.</w:t>
      </w:r>
    </w:p>
    <w:p w14:paraId="33DBFED4">
      <w:pPr>
        <w:keepNext w:val="0"/>
        <w:keepLines w:val="0"/>
        <w:pageBreakBefore w:val="0"/>
        <w:widowControl/>
        <w:numPr>
          <w:ilvl w:val="0"/>
          <w:numId w:val="8"/>
        </w:numPr>
        <w:kinsoku/>
        <w:wordWrap/>
        <w:overflowPunct/>
        <w:topLinePunct w:val="0"/>
        <w:autoSpaceDE/>
        <w:autoSpaceDN/>
        <w:bidi w:val="0"/>
        <w:adjustRightInd w:val="0"/>
        <w:snapToGrid w:val="0"/>
        <w:spacing w:after="0" w:afterLines="0" w:line="400" w:lineRule="exact"/>
        <w:ind w:left="425" w:leftChars="0" w:hanging="425" w:firstLineChars="0"/>
        <w:textAlignment w:val="auto"/>
        <w:rPr>
          <w:rFonts w:hint="default" w:ascii="Times New Roman" w:hAnsi="Times New Roman" w:cs="Times New Roman"/>
        </w:rPr>
      </w:pPr>
      <w:r>
        <w:rPr>
          <w:rFonts w:hint="default" w:ascii="Times New Roman" w:hAnsi="Times New Roman" w:cs="Times New Roman"/>
          <w:sz w:val="24"/>
          <w:szCs w:val="24"/>
        </w:rPr>
        <w:t>Each axis also includes 2 optically isolated digital output channels capable of withstanding up to 30V with 100mA sink</w:t>
      </w:r>
      <w:r>
        <w:rPr>
          <w:rFonts w:hint="eastAsia" w:cs="Times New Roman"/>
          <w:sz w:val="24"/>
          <w:szCs w:val="24"/>
          <w:lang w:val="en-US" w:eastAsia="zh-CN"/>
        </w:rPr>
        <w:t xml:space="preserve"> </w:t>
      </w:r>
      <w:r>
        <w:rPr>
          <w:rFonts w:hint="default" w:ascii="Times New Roman" w:hAnsi="Times New Roman" w:cs="Times New Roman"/>
          <w:sz w:val="24"/>
          <w:szCs w:val="24"/>
        </w:rPr>
        <w:t>/</w:t>
      </w:r>
      <w:r>
        <w:rPr>
          <w:rFonts w:hint="eastAsia" w:cs="Times New Roman"/>
          <w:sz w:val="24"/>
          <w:szCs w:val="24"/>
          <w:lang w:val="en-US" w:eastAsia="zh-CN"/>
        </w:rPr>
        <w:t xml:space="preserve"> </w:t>
      </w:r>
      <w:r>
        <w:rPr>
          <w:rFonts w:hint="default" w:ascii="Times New Roman" w:hAnsi="Times New Roman" w:cs="Times New Roman"/>
          <w:sz w:val="24"/>
          <w:szCs w:val="24"/>
        </w:rPr>
        <w:t>source current in common-cathode configuration.</w:t>
      </w:r>
    </w:p>
    <w:p w14:paraId="0D7D0A1F">
      <w:pPr>
        <w:numPr>
          <w:ilvl w:val="0"/>
          <w:numId w:val="8"/>
        </w:numPr>
        <w:bidi w:val="0"/>
        <w:ind w:left="425" w:leftChars="0" w:hanging="425" w:firstLineChars="0"/>
        <w:rPr>
          <w:rFonts w:hint="default" w:ascii="Times New Roman" w:hAnsi="Times New Roman" w:cs="Times New Roman"/>
        </w:rPr>
      </w:pPr>
      <w:r>
        <w:rPr>
          <w:rFonts w:hint="default" w:ascii="Times New Roman" w:hAnsi="Times New Roman" w:cs="Times New Roman"/>
        </w:rPr>
        <w:br w:type="page"/>
      </w:r>
    </w:p>
    <w:p w14:paraId="37BB49FC">
      <w:pPr>
        <w:pStyle w:val="4"/>
        <w:bidi w:val="0"/>
        <w:rPr>
          <w:rFonts w:hint="default" w:ascii="Times New Roman" w:hAnsi="Times New Roman" w:eastAsia="微软雅黑" w:cs="Times New Roman"/>
          <w:sz w:val="24"/>
          <w:szCs w:val="24"/>
        </w:rPr>
      </w:pPr>
      <w:r>
        <w:rPr>
          <w:rStyle w:val="69"/>
          <w:rFonts w:hint="eastAsia" w:eastAsia="微软雅黑" w:cs="Times New Roman"/>
          <w:b/>
          <w:bCs/>
          <w:color w:val="000000"/>
          <w:szCs w:val="28"/>
          <w:lang w:val="en-US" w:eastAsia="zh-CN" w:bidi="ar-SA"/>
        </w:rPr>
        <w:t xml:space="preserve"> </w:t>
      </w:r>
      <w:bookmarkStart w:id="8" w:name="_Toc9845"/>
      <w:r>
        <w:rPr>
          <w:rStyle w:val="69"/>
          <w:rFonts w:hint="default" w:ascii="Times New Roman" w:hAnsi="Times New Roman" w:eastAsia="微软雅黑" w:cs="Times New Roman"/>
          <w:b/>
          <w:bCs/>
          <w:color w:val="000000"/>
          <w:szCs w:val="28"/>
          <w:lang w:val="en-US" w:eastAsia="zh-CN" w:bidi="ar-SA"/>
        </w:rPr>
        <w:t>Electrical Specifications</w:t>
      </w:r>
      <w:bookmarkEnd w:id="8"/>
    </w:p>
    <w:p w14:paraId="7C9AF86C">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lang w:val="en-US" w:eastAsia="zh-CN"/>
        </w:rPr>
      </w:pPr>
      <w:r>
        <w:rPr>
          <w:rFonts w:hint="default"/>
          <w:sz w:val="24"/>
          <w:szCs w:val="24"/>
        </w:rPr>
        <w:t xml:space="preserve">EST60X2 </w:t>
      </w:r>
      <w:r>
        <w:rPr>
          <w:rFonts w:hint="eastAsia"/>
          <w:sz w:val="24"/>
          <w:szCs w:val="24"/>
          <w:lang w:val="en-US" w:eastAsia="zh-CN"/>
        </w:rPr>
        <w:t>b</w:t>
      </w:r>
      <w:r>
        <w:rPr>
          <w:rFonts w:hint="default"/>
          <w:sz w:val="24"/>
          <w:szCs w:val="24"/>
        </w:rPr>
        <w:t xml:space="preserve">us </w:t>
      </w:r>
      <w:r>
        <w:rPr>
          <w:rFonts w:hint="eastAsia"/>
          <w:sz w:val="24"/>
          <w:szCs w:val="24"/>
          <w:lang w:val="en-US" w:eastAsia="zh-CN"/>
        </w:rPr>
        <w:t>d</w:t>
      </w:r>
      <w:r>
        <w:rPr>
          <w:rFonts w:hint="default"/>
          <w:sz w:val="24"/>
          <w:szCs w:val="24"/>
        </w:rPr>
        <w:t xml:space="preserve">rive </w:t>
      </w:r>
      <w:r>
        <w:rPr>
          <w:rFonts w:hint="eastAsia"/>
          <w:sz w:val="24"/>
          <w:szCs w:val="24"/>
          <w:lang w:val="en-US" w:eastAsia="zh-CN"/>
        </w:rPr>
        <w:t>p</w:t>
      </w:r>
      <w:r>
        <w:rPr>
          <w:rFonts w:hint="default"/>
          <w:sz w:val="24"/>
          <w:szCs w:val="24"/>
        </w:rPr>
        <w:t xml:space="preserve">roduct </w:t>
      </w:r>
      <w:r>
        <w:rPr>
          <w:rFonts w:hint="eastAsia"/>
          <w:sz w:val="24"/>
          <w:szCs w:val="24"/>
          <w:lang w:val="en-US" w:eastAsia="zh-CN"/>
        </w:rPr>
        <w:t>s</w:t>
      </w:r>
      <w:r>
        <w:rPr>
          <w:rFonts w:hint="default"/>
          <w:sz w:val="24"/>
          <w:szCs w:val="24"/>
        </w:rPr>
        <w:t>pecifications</w:t>
      </w:r>
      <w:r>
        <w:rPr>
          <w:rFonts w:hint="default"/>
          <w:sz w:val="24"/>
          <w:szCs w:val="24"/>
          <w:lang w:val="en-US" w:eastAsia="zh-CN"/>
        </w:rPr>
        <w:t>:</w:t>
      </w:r>
    </w:p>
    <w:tbl>
      <w:tblPr>
        <w:tblStyle w:val="61"/>
        <w:tblW w:w="48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531"/>
        <w:gridCol w:w="6220"/>
      </w:tblGrid>
      <w:tr w14:paraId="41960E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pct"/>
            <w:shd w:val="clear" w:color="auto" w:fill="AACD06"/>
            <w:vAlign w:val="center"/>
          </w:tcPr>
          <w:p w14:paraId="42E3127E">
            <w:pPr>
              <w:pStyle w:val="47"/>
              <w:keepNext w:val="0"/>
              <w:keepLines w:val="0"/>
              <w:pageBreakBefore w:val="0"/>
              <w:widowControl/>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Model</w:t>
            </w:r>
          </w:p>
        </w:tc>
        <w:tc>
          <w:tcPr>
            <w:tcW w:w="3189" w:type="pct"/>
            <w:shd w:val="clear" w:color="auto" w:fill="AACD06"/>
            <w:vAlign w:val="center"/>
          </w:tcPr>
          <w:p w14:paraId="1C4942D8">
            <w:pPr>
              <w:pStyle w:val="47"/>
              <w:keepNext w:val="0"/>
              <w:keepLines w:val="0"/>
              <w:pageBreakBefore w:val="0"/>
              <w:widowControl/>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EST60X2</w:t>
            </w:r>
          </w:p>
        </w:tc>
      </w:tr>
      <w:tr w14:paraId="78092E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pct"/>
            <w:shd w:val="clear" w:color="auto" w:fill="FFFFFF" w:themeFill="background1"/>
            <w:vAlign w:val="center"/>
          </w:tcPr>
          <w:p w14:paraId="34B6D031">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Style w:val="38"/>
                <w:rFonts w:hint="default" w:ascii="Times New Roman" w:hAnsi="Times New Roman" w:eastAsia="微软雅黑" w:cs="Times New Roman"/>
                <w:b w:val="0"/>
                <w:bCs w:val="0"/>
                <w:i w:val="0"/>
                <w:iCs w:val="0"/>
                <w:caps w:val="0"/>
                <w:color w:val="auto"/>
                <w:spacing w:val="0"/>
                <w:sz w:val="21"/>
                <w:szCs w:val="21"/>
                <w:shd w:val="clear" w:fill="FFFFFF"/>
              </w:rPr>
              <w:t>Output Current (A)</w:t>
            </w:r>
          </w:p>
        </w:tc>
        <w:tc>
          <w:tcPr>
            <w:tcW w:w="3189" w:type="pct"/>
            <w:vAlign w:val="center"/>
          </w:tcPr>
          <w:p w14:paraId="645DA82A">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0.5~6A</w:t>
            </w:r>
          </w:p>
        </w:tc>
      </w:tr>
      <w:tr w14:paraId="62AD38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pct"/>
            <w:shd w:val="clear" w:color="auto" w:fill="FFFFFF" w:themeFill="background1"/>
            <w:vAlign w:val="center"/>
          </w:tcPr>
          <w:p w14:paraId="133F07D1">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Style w:val="38"/>
                <w:rFonts w:hint="default" w:ascii="Times New Roman" w:hAnsi="Times New Roman" w:eastAsia="微软雅黑" w:cs="Times New Roman"/>
                <w:b w:val="0"/>
                <w:bCs w:val="0"/>
                <w:i w:val="0"/>
                <w:iCs w:val="0"/>
                <w:caps w:val="0"/>
                <w:color w:val="auto"/>
                <w:spacing w:val="0"/>
                <w:sz w:val="21"/>
                <w:szCs w:val="21"/>
                <w:shd w:val="clear" w:fill="FFFFFF"/>
              </w:rPr>
              <w:t>Power Supply Voltage</w:t>
            </w:r>
          </w:p>
        </w:tc>
        <w:tc>
          <w:tcPr>
            <w:tcW w:w="3189" w:type="pct"/>
            <w:vAlign w:val="center"/>
          </w:tcPr>
          <w:p w14:paraId="741B9EEF">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20~80VDC，18~50VAC</w:t>
            </w:r>
          </w:p>
        </w:tc>
      </w:tr>
      <w:tr w14:paraId="7031D9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pct"/>
            <w:shd w:val="clear" w:color="auto" w:fill="FFFFFF" w:themeFill="background1"/>
            <w:vAlign w:val="center"/>
          </w:tcPr>
          <w:p w14:paraId="2A4A3789">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Style w:val="38"/>
                <w:rFonts w:hint="default" w:ascii="Times New Roman" w:hAnsi="Times New Roman" w:eastAsia="微软雅黑" w:cs="Times New Roman"/>
                <w:b w:val="0"/>
                <w:bCs w:val="0"/>
                <w:i w:val="0"/>
                <w:iCs w:val="0"/>
                <w:caps w:val="0"/>
                <w:color w:val="auto"/>
                <w:spacing w:val="0"/>
                <w:sz w:val="21"/>
                <w:szCs w:val="21"/>
                <w:shd w:val="clear" w:fill="FFFFFF"/>
              </w:rPr>
              <w:t>Compatible Motors</w:t>
            </w:r>
          </w:p>
        </w:tc>
        <w:tc>
          <w:tcPr>
            <w:tcW w:w="3189" w:type="pct"/>
            <w:vAlign w:val="center"/>
          </w:tcPr>
          <w:p w14:paraId="7C414CF2">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Closed-loop, 60mm frame size or smaller</w:t>
            </w:r>
          </w:p>
        </w:tc>
      </w:tr>
      <w:tr w14:paraId="646D2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pct"/>
            <w:shd w:val="clear" w:color="auto" w:fill="FFFFFF" w:themeFill="background1"/>
            <w:vAlign w:val="center"/>
          </w:tcPr>
          <w:p w14:paraId="436CFC49">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Style w:val="38"/>
                <w:rFonts w:hint="default" w:ascii="Times New Roman" w:hAnsi="Times New Roman" w:eastAsia="微软雅黑" w:cs="Times New Roman"/>
                <w:b w:val="0"/>
                <w:bCs w:val="0"/>
                <w:i w:val="0"/>
                <w:iCs w:val="0"/>
                <w:caps w:val="0"/>
                <w:color w:val="auto"/>
                <w:spacing w:val="0"/>
                <w:sz w:val="21"/>
                <w:szCs w:val="21"/>
                <w:shd w:val="clear" w:fill="FFFFFF"/>
              </w:rPr>
              <w:t>Encoder Interface</w:t>
            </w:r>
          </w:p>
        </w:tc>
        <w:tc>
          <w:tcPr>
            <w:tcW w:w="3189" w:type="pct"/>
            <w:vAlign w:val="center"/>
          </w:tcPr>
          <w:p w14:paraId="47175037">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Incremental quadrature encoder</w:t>
            </w:r>
          </w:p>
        </w:tc>
      </w:tr>
      <w:tr w14:paraId="081BD7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pct"/>
            <w:shd w:val="clear" w:color="auto" w:fill="FFFFFF" w:themeFill="background1"/>
            <w:vAlign w:val="center"/>
          </w:tcPr>
          <w:p w14:paraId="49FF5C13">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Style w:val="38"/>
                <w:rFonts w:hint="default" w:ascii="Times New Roman" w:hAnsi="Times New Roman" w:eastAsia="微软雅黑" w:cs="Times New Roman"/>
                <w:b w:val="0"/>
                <w:bCs w:val="0"/>
                <w:i w:val="0"/>
                <w:iCs w:val="0"/>
                <w:caps w:val="0"/>
                <w:color w:val="auto"/>
                <w:spacing w:val="0"/>
                <w:sz w:val="21"/>
                <w:szCs w:val="21"/>
                <w:shd w:val="clear" w:fill="FFFFFF"/>
              </w:rPr>
              <w:t>Encoder Resolution</w:t>
            </w:r>
          </w:p>
        </w:tc>
        <w:tc>
          <w:tcPr>
            <w:tcW w:w="3189" w:type="pct"/>
            <w:vAlign w:val="center"/>
          </w:tcPr>
          <w:p w14:paraId="647C1AC5">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0~65535</w:t>
            </w:r>
          </w:p>
        </w:tc>
      </w:tr>
      <w:tr w14:paraId="417B4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pct"/>
            <w:shd w:val="clear" w:color="auto" w:fill="FFFFFF" w:themeFill="background1"/>
            <w:vAlign w:val="center"/>
          </w:tcPr>
          <w:p w14:paraId="2F2909DA">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Style w:val="38"/>
                <w:rFonts w:hint="default" w:ascii="Times New Roman" w:hAnsi="Times New Roman" w:eastAsia="微软雅黑" w:cs="Times New Roman"/>
                <w:b w:val="0"/>
                <w:bCs w:val="0"/>
                <w:i w:val="0"/>
                <w:iCs w:val="0"/>
                <w:caps w:val="0"/>
                <w:color w:val="auto"/>
                <w:spacing w:val="0"/>
                <w:sz w:val="21"/>
                <w:szCs w:val="21"/>
                <w:shd w:val="clear" w:fill="FFFFFF"/>
              </w:rPr>
              <w:t>Opto-isolated Inputs</w:t>
            </w:r>
          </w:p>
        </w:tc>
        <w:tc>
          <w:tcPr>
            <w:tcW w:w="3189" w:type="pct"/>
            <w:vAlign w:val="center"/>
          </w:tcPr>
          <w:p w14:paraId="546BAA90">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8 channels, common anode, 24V input</w:t>
            </w:r>
          </w:p>
        </w:tc>
      </w:tr>
      <w:tr w14:paraId="285C88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pct"/>
            <w:shd w:val="clear" w:color="auto" w:fill="FFFFFF" w:themeFill="background1"/>
            <w:vAlign w:val="center"/>
          </w:tcPr>
          <w:p w14:paraId="30D018DD">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Style w:val="38"/>
                <w:rFonts w:hint="default" w:ascii="Times New Roman" w:hAnsi="Times New Roman" w:eastAsia="微软雅黑" w:cs="Times New Roman"/>
                <w:b w:val="0"/>
                <w:bCs w:val="0"/>
                <w:i w:val="0"/>
                <w:iCs w:val="0"/>
                <w:caps w:val="0"/>
                <w:color w:val="auto"/>
                <w:spacing w:val="0"/>
                <w:sz w:val="21"/>
                <w:szCs w:val="21"/>
                <w:shd w:val="clear" w:fill="FFFFFF"/>
              </w:rPr>
              <w:t>Opto-isolated Outputs</w:t>
            </w:r>
          </w:p>
        </w:tc>
        <w:tc>
          <w:tcPr>
            <w:tcW w:w="3189" w:type="pct"/>
            <w:vAlign w:val="center"/>
          </w:tcPr>
          <w:p w14:paraId="3A56A09D">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4 channels (Alarm, </w:t>
            </w:r>
            <w:r>
              <w:rPr>
                <w:rFonts w:hint="eastAsia" w:ascii="Times New Roman" w:hAnsi="Times New Roman" w:cs="Times New Roman"/>
                <w:sz w:val="21"/>
                <w:szCs w:val="21"/>
                <w:lang w:val="en-US" w:eastAsia="zh-CN"/>
              </w:rPr>
              <w:t>Positioning completed</w:t>
            </w:r>
            <w:r>
              <w:rPr>
                <w:rFonts w:hint="default" w:ascii="Times New Roman" w:hAnsi="Times New Roman" w:eastAsia="微软雅黑" w:cs="Times New Roman"/>
                <w:sz w:val="21"/>
                <w:szCs w:val="21"/>
              </w:rPr>
              <w:t>, General Output)</w:t>
            </w:r>
          </w:p>
        </w:tc>
      </w:tr>
      <w:tr w14:paraId="59E8D3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pct"/>
            <w:shd w:val="clear" w:color="auto" w:fill="FFFFFF" w:themeFill="background1"/>
            <w:vAlign w:val="center"/>
          </w:tcPr>
          <w:p w14:paraId="00DCD6A3">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Style w:val="38"/>
                <w:rFonts w:hint="default" w:ascii="Times New Roman" w:hAnsi="Times New Roman" w:eastAsia="微软雅黑" w:cs="Times New Roman"/>
                <w:b w:val="0"/>
                <w:bCs w:val="0"/>
                <w:i w:val="0"/>
                <w:iCs w:val="0"/>
                <w:caps w:val="0"/>
                <w:color w:val="auto"/>
                <w:spacing w:val="0"/>
                <w:sz w:val="21"/>
                <w:szCs w:val="21"/>
                <w:shd w:val="clear" w:fill="FFFFFF"/>
              </w:rPr>
              <w:t>Communication Interface</w:t>
            </w:r>
          </w:p>
        </w:tc>
        <w:tc>
          <w:tcPr>
            <w:tcW w:w="3189" w:type="pct"/>
            <w:vAlign w:val="center"/>
          </w:tcPr>
          <w:p w14:paraId="3322D241">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Dual RJ45</w:t>
            </w:r>
          </w:p>
        </w:tc>
      </w:tr>
      <w:tr w14:paraId="00F39B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0" w:type="pct"/>
            <w:shd w:val="clear" w:color="auto" w:fill="FFFFFF" w:themeFill="background1"/>
            <w:vAlign w:val="center"/>
          </w:tcPr>
          <w:p w14:paraId="5404747F">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Style w:val="38"/>
                <w:rFonts w:hint="default" w:ascii="Times New Roman" w:hAnsi="Times New Roman" w:eastAsia="微软雅黑" w:cs="Times New Roman"/>
                <w:b w:val="0"/>
                <w:bCs w:val="0"/>
                <w:i w:val="0"/>
                <w:iCs w:val="0"/>
                <w:caps w:val="0"/>
                <w:color w:val="auto"/>
                <w:spacing w:val="0"/>
                <w:sz w:val="21"/>
                <w:szCs w:val="21"/>
                <w:shd w:val="clear" w:fill="FFFFFF"/>
              </w:rPr>
              <w:t>Brake Interface</w:t>
            </w:r>
          </w:p>
        </w:tc>
        <w:tc>
          <w:tcPr>
            <w:tcW w:w="3189" w:type="pct"/>
            <w:vAlign w:val="center"/>
          </w:tcPr>
          <w:p w14:paraId="49F61795">
            <w:pPr>
              <w:pStyle w:val="44"/>
              <w:keepNext w:val="0"/>
              <w:keepLines w:val="0"/>
              <w:pageBreakBefore w:val="0"/>
              <w:widowControl/>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Direct brake connection (no external relay required)</w:t>
            </w:r>
          </w:p>
        </w:tc>
      </w:tr>
    </w:tbl>
    <w:p w14:paraId="28C24923">
      <w:pPr>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eastAsia="微软雅黑" w:cs="Times New Roman"/>
          <w:sz w:val="24"/>
          <w:szCs w:val="24"/>
        </w:rPr>
      </w:pPr>
      <w:r>
        <w:rPr>
          <w:rFonts w:hint="default"/>
          <w:b/>
          <w:bCs/>
          <w:sz w:val="24"/>
          <w:szCs w:val="24"/>
        </w:rPr>
        <w:t>Warning:</w:t>
      </w:r>
      <w:r>
        <w:rPr>
          <w:rFonts w:hint="eastAsia"/>
          <w:b/>
          <w:bCs/>
          <w:sz w:val="24"/>
          <w:szCs w:val="24"/>
          <w:lang w:val="en-US" w:eastAsia="zh-CN"/>
        </w:rPr>
        <w:t xml:space="preserve"> </w:t>
      </w:r>
      <w:r>
        <w:rPr>
          <w:rFonts w:hint="default"/>
          <w:sz w:val="24"/>
          <w:szCs w:val="24"/>
          <w:lang w:val="en-US" w:eastAsia="zh-CN"/>
        </w:rPr>
        <w:t>Do not exceed the specified operating limits.</w:t>
      </w:r>
    </w:p>
    <w:p w14:paraId="134668F2">
      <w:pPr>
        <w:pStyle w:val="3"/>
        <w:bidi w:val="0"/>
        <w:rPr>
          <w:rStyle w:val="68"/>
          <w:rFonts w:hint="default" w:ascii="Times New Roman" w:hAnsi="Times New Roman" w:eastAsia="微软雅黑" w:cs="Times New Roman"/>
          <w:b/>
          <w:bCs w:val="0"/>
          <w:szCs w:val="32"/>
          <w:lang w:val="en-US" w:eastAsia="zh-CN" w:bidi="ar-SA"/>
        </w:rPr>
      </w:pPr>
      <w:bookmarkStart w:id="9" w:name="_Toc6583"/>
      <w:r>
        <w:rPr>
          <w:rStyle w:val="68"/>
          <w:rFonts w:hint="default" w:ascii="Times New Roman" w:hAnsi="Times New Roman" w:eastAsia="微软雅黑" w:cs="Times New Roman"/>
          <w:b/>
          <w:bCs w:val="0"/>
          <w:szCs w:val="32"/>
          <w:lang w:val="en-US" w:eastAsia="zh-CN" w:bidi="ar-SA"/>
        </w:rPr>
        <w:t>Power Supply</w:t>
      </w:r>
      <w:r>
        <w:rPr>
          <w:rStyle w:val="68"/>
          <w:rFonts w:hint="eastAsia" w:eastAsia="微软雅黑" w:cs="Times New Roman"/>
          <w:b/>
          <w:bCs w:val="0"/>
          <w:szCs w:val="32"/>
          <w:lang w:val="en-US" w:eastAsia="zh-CN" w:bidi="ar-SA"/>
        </w:rPr>
        <w:t>、</w:t>
      </w:r>
      <w:r>
        <w:rPr>
          <w:rStyle w:val="68"/>
          <w:rFonts w:hint="default" w:ascii="Times New Roman" w:hAnsi="Times New Roman" w:eastAsia="微软雅黑" w:cs="Times New Roman"/>
          <w:b/>
          <w:bCs w:val="0"/>
          <w:szCs w:val="32"/>
          <w:lang w:val="en-US" w:eastAsia="zh-CN" w:bidi="ar-SA"/>
        </w:rPr>
        <w:t>Motor Connections</w:t>
      </w:r>
      <w:r>
        <w:rPr>
          <w:rStyle w:val="68"/>
          <w:rFonts w:hint="eastAsia" w:eastAsia="微软雅黑" w:cs="Times New Roman"/>
          <w:b/>
          <w:bCs w:val="0"/>
          <w:szCs w:val="32"/>
          <w:lang w:val="en-US" w:eastAsia="zh-CN" w:bidi="ar-SA"/>
        </w:rPr>
        <w:t xml:space="preserve"> &amp; Encoder</w:t>
      </w:r>
      <w:bookmarkEnd w:id="9"/>
    </w:p>
    <w:tbl>
      <w:tblPr>
        <w:tblStyle w:val="61"/>
        <w:tblW w:w="978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4"/>
        <w:gridCol w:w="7815"/>
      </w:tblGrid>
      <w:tr w14:paraId="7F9E14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4" w:type="dxa"/>
            <w:shd w:val="clear" w:color="auto" w:fill="AACD06"/>
            <w:vAlign w:val="center"/>
          </w:tcPr>
          <w:p w14:paraId="0407BC9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b/>
                <w:bCs/>
                <w:color w:val="FFFFFF" w:themeColor="background1"/>
                <w:sz w:val="21"/>
                <w:szCs w:val="21"/>
                <w14:textFill>
                  <w14:solidFill>
                    <w14:schemeClr w14:val="bg1"/>
                  </w14:solidFill>
                </w14:textFill>
              </w:rPr>
            </w:pPr>
            <w:r>
              <w:rPr>
                <w:rStyle w:val="38"/>
                <w:rFonts w:hint="default"/>
                <w:b/>
                <w:bCs/>
                <w:color w:val="FFFFFF" w:themeColor="background1"/>
                <w:sz w:val="21"/>
                <w:szCs w:val="21"/>
                <w:lang w:val="en-US" w:eastAsia="zh-CN"/>
                <w14:textFill>
                  <w14:solidFill>
                    <w14:schemeClr w14:val="bg1"/>
                  </w14:solidFill>
                </w14:textFill>
              </w:rPr>
              <w:t>Terminal Label</w:t>
            </w:r>
          </w:p>
        </w:tc>
        <w:tc>
          <w:tcPr>
            <w:tcW w:w="7815" w:type="dxa"/>
            <w:shd w:val="clear" w:color="auto" w:fill="AACD06"/>
            <w:vAlign w:val="center"/>
          </w:tcPr>
          <w:p w14:paraId="37DBA03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b/>
                <w:bCs/>
                <w:color w:val="FFFFFF" w:themeColor="background1"/>
                <w:sz w:val="21"/>
                <w:szCs w:val="21"/>
                <w14:textFill>
                  <w14:solidFill>
                    <w14:schemeClr w14:val="bg1"/>
                  </w14:solidFill>
                </w14:textFill>
              </w:rPr>
            </w:pPr>
            <w:r>
              <w:rPr>
                <w:rStyle w:val="38"/>
                <w:rFonts w:hint="default"/>
                <w:b/>
                <w:bCs/>
                <w:color w:val="FFFFFF" w:themeColor="background1"/>
                <w:sz w:val="21"/>
                <w:szCs w:val="21"/>
                <w:lang w:val="en-US" w:eastAsia="zh-CN"/>
                <w14:textFill>
                  <w14:solidFill>
                    <w14:schemeClr w14:val="bg1"/>
                  </w14:solidFill>
                </w14:textFill>
              </w:rPr>
              <w:t>Description</w:t>
            </w:r>
          </w:p>
        </w:tc>
      </w:tr>
      <w:tr w14:paraId="7B7035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7" w:hRule="atLeast"/>
          <w:jc w:val="center"/>
        </w:trPr>
        <w:tc>
          <w:tcPr>
            <w:tcW w:w="1974" w:type="dxa"/>
            <w:vAlign w:val="center"/>
          </w:tcPr>
          <w:p w14:paraId="6E94C139">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AC</w:t>
            </w:r>
          </w:p>
        </w:tc>
        <w:tc>
          <w:tcPr>
            <w:tcW w:w="7815" w:type="dxa"/>
            <w:vMerge w:val="restart"/>
            <w:vAlign w:val="center"/>
          </w:tcPr>
          <w:p w14:paraId="54066701">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For EST60X2, the power supply supports both AC and DC input:</w:t>
            </w:r>
          </w:p>
          <w:p w14:paraId="25538214">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 DC Input Range: 20VDC ~ 80VDC</w:t>
            </w:r>
          </w:p>
          <w:p w14:paraId="65A623D3">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 AC Input Range: 18VAC ~ 50VAC</w:t>
            </w:r>
          </w:p>
          <w:p w14:paraId="490C644A">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The above voltage ranges define the safe operating limits of the drive.</w:t>
            </w:r>
          </w:p>
        </w:tc>
      </w:tr>
      <w:tr w14:paraId="143F8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3" w:hRule="atLeast"/>
          <w:jc w:val="center"/>
        </w:trPr>
        <w:tc>
          <w:tcPr>
            <w:tcW w:w="1974" w:type="dxa"/>
            <w:vAlign w:val="center"/>
          </w:tcPr>
          <w:p w14:paraId="1AB079E9">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AC</w:t>
            </w:r>
          </w:p>
        </w:tc>
        <w:tc>
          <w:tcPr>
            <w:tcW w:w="7815" w:type="dxa"/>
            <w:vMerge w:val="continue"/>
            <w:vAlign w:val="center"/>
          </w:tcPr>
          <w:p w14:paraId="7F41A40D">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p>
        </w:tc>
      </w:tr>
      <w:tr w14:paraId="1C6D05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4" w:type="dxa"/>
            <w:vAlign w:val="center"/>
          </w:tcPr>
          <w:p w14:paraId="63396E80">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A1+</w:t>
            </w:r>
          </w:p>
        </w:tc>
        <w:tc>
          <w:tcPr>
            <w:tcW w:w="7815" w:type="dxa"/>
            <w:vMerge w:val="restart"/>
            <w:vAlign w:val="center"/>
          </w:tcPr>
          <w:p w14:paraId="40963E28">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winding terminals for Stepper Motor 1 (2-phase).</w:t>
            </w:r>
          </w:p>
          <w:p w14:paraId="2D512108">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Refer to motor manufacturer's wiring specifications.</w:t>
            </w:r>
          </w:p>
        </w:tc>
      </w:tr>
      <w:tr w14:paraId="510E78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4" w:type="dxa"/>
            <w:vAlign w:val="center"/>
          </w:tcPr>
          <w:p w14:paraId="1D74FD90">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A1-</w:t>
            </w:r>
          </w:p>
        </w:tc>
        <w:tc>
          <w:tcPr>
            <w:tcW w:w="7815" w:type="dxa"/>
            <w:vMerge w:val="continue"/>
            <w:vAlign w:val="center"/>
          </w:tcPr>
          <w:p w14:paraId="2C30392F">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p>
        </w:tc>
      </w:tr>
      <w:tr w14:paraId="6BEBA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4" w:type="dxa"/>
            <w:vAlign w:val="center"/>
          </w:tcPr>
          <w:p w14:paraId="3334513B">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B1+</w:t>
            </w:r>
          </w:p>
        </w:tc>
        <w:tc>
          <w:tcPr>
            <w:tcW w:w="7815" w:type="dxa"/>
            <w:vMerge w:val="continue"/>
            <w:vAlign w:val="center"/>
          </w:tcPr>
          <w:p w14:paraId="791D1641">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p>
        </w:tc>
      </w:tr>
      <w:tr w14:paraId="5D1775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4" w:type="dxa"/>
            <w:vAlign w:val="center"/>
          </w:tcPr>
          <w:p w14:paraId="49D6BD9C">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B1-</w:t>
            </w:r>
          </w:p>
        </w:tc>
        <w:tc>
          <w:tcPr>
            <w:tcW w:w="7815" w:type="dxa"/>
            <w:vMerge w:val="continue"/>
            <w:vAlign w:val="center"/>
          </w:tcPr>
          <w:p w14:paraId="4E34DD37">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p>
        </w:tc>
      </w:tr>
      <w:tr w14:paraId="0E2516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4" w:type="dxa"/>
            <w:vAlign w:val="center"/>
          </w:tcPr>
          <w:p w14:paraId="67F526E9">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A2+</w:t>
            </w:r>
          </w:p>
        </w:tc>
        <w:tc>
          <w:tcPr>
            <w:tcW w:w="7815" w:type="dxa"/>
            <w:vMerge w:val="restart"/>
            <w:vAlign w:val="center"/>
          </w:tcPr>
          <w:p w14:paraId="7E536635">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 xml:space="preserve">winding terminals for Stepper Motor </w:t>
            </w:r>
            <w:r>
              <w:rPr>
                <w:rStyle w:val="38"/>
                <w:rFonts w:hint="default"/>
                <w:sz w:val="21"/>
                <w:szCs w:val="21"/>
                <w:lang w:val="en-US" w:eastAsia="zh-CN"/>
              </w:rPr>
              <w:t>2</w:t>
            </w:r>
            <w:r>
              <w:rPr>
                <w:rStyle w:val="38"/>
                <w:rFonts w:hint="default"/>
                <w:sz w:val="21"/>
                <w:szCs w:val="21"/>
              </w:rPr>
              <w:t xml:space="preserve"> (2-phase).</w:t>
            </w:r>
          </w:p>
          <w:p w14:paraId="42E2B420">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Style w:val="38"/>
                <w:rFonts w:hint="default"/>
                <w:sz w:val="21"/>
                <w:szCs w:val="21"/>
              </w:rPr>
            </w:pPr>
            <w:r>
              <w:rPr>
                <w:rStyle w:val="38"/>
                <w:rFonts w:hint="default"/>
                <w:sz w:val="21"/>
                <w:szCs w:val="21"/>
              </w:rPr>
              <w:t>Refer to motor manufacturer's wiring specifications.</w:t>
            </w:r>
          </w:p>
        </w:tc>
      </w:tr>
      <w:tr w14:paraId="31D786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4" w:type="dxa"/>
            <w:vAlign w:val="center"/>
          </w:tcPr>
          <w:p w14:paraId="3FE2D524">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A2-</w:t>
            </w:r>
          </w:p>
        </w:tc>
        <w:tc>
          <w:tcPr>
            <w:tcW w:w="7815" w:type="dxa"/>
            <w:vMerge w:val="continue"/>
            <w:vAlign w:val="center"/>
          </w:tcPr>
          <w:p w14:paraId="7C17A310">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p>
        </w:tc>
      </w:tr>
      <w:tr w14:paraId="0238C0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4" w:type="dxa"/>
            <w:vAlign w:val="center"/>
          </w:tcPr>
          <w:p w14:paraId="3453FACB">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B2+</w:t>
            </w:r>
          </w:p>
        </w:tc>
        <w:tc>
          <w:tcPr>
            <w:tcW w:w="7815" w:type="dxa"/>
            <w:vMerge w:val="continue"/>
            <w:vAlign w:val="center"/>
          </w:tcPr>
          <w:p w14:paraId="14C91BB6">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p>
        </w:tc>
      </w:tr>
      <w:tr w14:paraId="3B4C4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4" w:type="dxa"/>
            <w:vAlign w:val="center"/>
          </w:tcPr>
          <w:p w14:paraId="562C8FA2">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B2-</w:t>
            </w:r>
          </w:p>
        </w:tc>
        <w:tc>
          <w:tcPr>
            <w:tcW w:w="7815" w:type="dxa"/>
            <w:vMerge w:val="continue"/>
            <w:vAlign w:val="center"/>
          </w:tcPr>
          <w:p w14:paraId="068F1CB0">
            <w:pPr>
              <w:pStyle w:val="44"/>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p>
        </w:tc>
      </w:tr>
    </w:tbl>
    <w:p w14:paraId="7837CB05">
      <w:pPr>
        <w:spacing w:after="197"/>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br w:type="page"/>
      </w:r>
    </w:p>
    <w:p w14:paraId="6E959ABB">
      <w:pPr>
        <w:pStyle w:val="3"/>
        <w:bidi w:val="0"/>
        <w:rPr>
          <w:rStyle w:val="68"/>
          <w:rFonts w:hint="default" w:ascii="Times New Roman" w:hAnsi="Times New Roman" w:eastAsia="微软雅黑" w:cs="Times New Roman"/>
          <w:b/>
          <w:bCs w:val="0"/>
          <w:szCs w:val="32"/>
          <w:lang w:val="en-US" w:eastAsia="zh-CN" w:bidi="ar-SA"/>
        </w:rPr>
        <w:sectPr>
          <w:footerReference r:id="rId10" w:type="default"/>
          <w:footerReference r:id="rId11" w:type="even"/>
          <w:pgSz w:w="11906" w:h="16838"/>
          <w:pgMar w:top="1440" w:right="1083" w:bottom="1440" w:left="1083" w:header="850" w:footer="992" w:gutter="0"/>
          <w:pgNumType w:fmt="numberInDash"/>
          <w:cols w:space="0" w:num="1"/>
          <w:docGrid w:type="linesAndChars" w:linePitch="329" w:charSpace="0"/>
        </w:sectPr>
      </w:pPr>
    </w:p>
    <w:p w14:paraId="4A9F59AA">
      <w:pPr>
        <w:spacing w:after="197"/>
        <w:rPr>
          <w:rFonts w:hint="eastAsia"/>
          <w:lang w:val="en-US" w:eastAsia="zh-CN"/>
        </w:rPr>
      </w:pPr>
      <w:r>
        <w:rPr>
          <w:rStyle w:val="38"/>
          <w:rFonts w:hint="default" w:ascii="Times New Roman" w:hAnsi="Times New Roman" w:eastAsia="Segoe UI" w:cs="Times New Roman"/>
          <w:b/>
          <w:bCs/>
          <w:i w:val="0"/>
          <w:iCs w:val="0"/>
          <w:caps w:val="0"/>
          <w:color w:val="0F1115"/>
          <w:spacing w:val="0"/>
          <w:sz w:val="28"/>
          <w:szCs w:val="28"/>
          <w:shd w:val="clear" w:fill="FFFFFF"/>
        </w:rPr>
        <w:t>Encoder terminal</w:t>
      </w:r>
      <w:r>
        <w:rPr>
          <w:rStyle w:val="38"/>
          <w:rFonts w:hint="default" w:ascii="Times New Roman" w:hAnsi="Times New Roman" w:eastAsia="Segoe UI" w:cs="Times New Roman"/>
          <w:b/>
          <w:bCs/>
          <w:i w:val="0"/>
          <w:iCs w:val="0"/>
          <w:caps w:val="0"/>
          <w:color w:val="0F1115"/>
          <w:spacing w:val="0"/>
          <w:sz w:val="28"/>
          <w:szCs w:val="28"/>
          <w:shd w:val="clear" w:fill="FFFFFF"/>
          <w:lang w:val="en-US"/>
        </w:rPr>
        <w:t>s</w:t>
      </w:r>
      <w:r>
        <w:rPr>
          <w:rFonts w:hint="eastAsia"/>
          <w:lang w:val="en-US" w:eastAsia="zh-CN"/>
        </w:rPr>
        <w:t>：</w:t>
      </w:r>
    </w:p>
    <w:tbl>
      <w:tblPr>
        <w:tblStyle w:val="61"/>
        <w:tblW w:w="99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3"/>
        <w:gridCol w:w="1611"/>
        <w:gridCol w:w="1801"/>
        <w:gridCol w:w="3530"/>
      </w:tblGrid>
      <w:tr w14:paraId="031A09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3013" w:type="dxa"/>
            <w:shd w:val="clear" w:color="auto" w:fill="AACD06"/>
            <w:vAlign w:val="center"/>
          </w:tcPr>
          <w:p w14:paraId="03C7EEC1">
            <w:pPr>
              <w:pStyle w:val="47"/>
              <w:rPr>
                <w:rFonts w:hint="default" w:ascii="Times New Roman" w:hAnsi="Times New Roman" w:eastAsia="OPPOSans H" w:cs="Times New Roman"/>
                <w:lang w:val="en-US" w:eastAsia="zh-CN"/>
              </w:rPr>
            </w:pPr>
            <w:r>
              <w:rPr>
                <w:rFonts w:hint="default" w:ascii="Times New Roman" w:hAnsi="Times New Roman" w:cs="Times New Roman"/>
                <w:lang w:val="en-US" w:eastAsia="zh-CN"/>
              </w:rPr>
              <w:t>Illustration Example</w:t>
            </w:r>
          </w:p>
        </w:tc>
        <w:tc>
          <w:tcPr>
            <w:tcW w:w="1611" w:type="dxa"/>
            <w:shd w:val="clear" w:color="auto" w:fill="AACD06"/>
            <w:vAlign w:val="center"/>
          </w:tcPr>
          <w:p w14:paraId="632755F8">
            <w:pPr>
              <w:pStyle w:val="47"/>
              <w:rPr>
                <w:rFonts w:hint="default" w:ascii="Times New Roman" w:hAnsi="Times New Roman" w:eastAsia="OPPOSans H" w:cs="Times New Roman"/>
                <w:lang w:val="en-US" w:eastAsia="zh-CN"/>
              </w:rPr>
            </w:pPr>
            <w:r>
              <w:rPr>
                <w:rFonts w:hint="default" w:ascii="Times New Roman" w:hAnsi="Times New Roman" w:eastAsia="OPPOSans H" w:cs="Times New Roman"/>
                <w:lang w:val="en-US" w:eastAsia="zh-CN"/>
              </w:rPr>
              <w:t>Pin Number</w:t>
            </w:r>
          </w:p>
        </w:tc>
        <w:tc>
          <w:tcPr>
            <w:tcW w:w="1801" w:type="dxa"/>
            <w:shd w:val="clear" w:color="auto" w:fill="AACD06"/>
            <w:vAlign w:val="center"/>
          </w:tcPr>
          <w:p w14:paraId="20039A35">
            <w:pPr>
              <w:pStyle w:val="47"/>
              <w:rPr>
                <w:rFonts w:hint="default" w:ascii="Times New Roman" w:hAnsi="Times New Roman" w:eastAsia="OPPOSans H" w:cs="Times New Roman"/>
                <w:lang w:val="en-US" w:eastAsia="zh-CN"/>
              </w:rPr>
            </w:pPr>
            <w:r>
              <w:rPr>
                <w:rFonts w:hint="default" w:ascii="Times New Roman" w:hAnsi="Times New Roman" w:eastAsia="OPPOSans H" w:cs="Times New Roman"/>
                <w:lang w:val="en-US" w:eastAsia="zh-CN"/>
              </w:rPr>
              <w:t>Signal</w:t>
            </w:r>
          </w:p>
        </w:tc>
        <w:tc>
          <w:tcPr>
            <w:tcW w:w="3530" w:type="dxa"/>
            <w:shd w:val="clear" w:color="auto" w:fill="AACD06"/>
            <w:vAlign w:val="center"/>
          </w:tcPr>
          <w:p w14:paraId="2C4785D8">
            <w:pPr>
              <w:pStyle w:val="47"/>
              <w:rPr>
                <w:rFonts w:hint="default" w:ascii="Times New Roman" w:hAnsi="Times New Roman" w:eastAsia="OPPOSans H" w:cs="Times New Roman"/>
                <w:lang w:val="en-US" w:eastAsia="zh-CN"/>
              </w:rPr>
            </w:pPr>
            <w:r>
              <w:rPr>
                <w:rFonts w:hint="default" w:ascii="Times New Roman" w:hAnsi="Times New Roman" w:eastAsia="OPPOSans H" w:cs="Times New Roman"/>
                <w:lang w:val="en-US" w:eastAsia="zh-CN"/>
              </w:rPr>
              <w:t>Description</w:t>
            </w:r>
          </w:p>
        </w:tc>
      </w:tr>
      <w:tr w14:paraId="034E6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013" w:type="dxa"/>
            <w:vMerge w:val="restart"/>
            <w:vAlign w:val="center"/>
          </w:tcPr>
          <w:p w14:paraId="51EE6FF4">
            <w:pPr>
              <w:pStyle w:val="44"/>
              <w:rPr>
                <w:rFonts w:hint="default" w:ascii="Times New Roman" w:hAnsi="Times New Roman" w:eastAsia="OPPOSans R" w:cs="Times New Roman"/>
                <w:lang w:val="en-US" w:eastAsia="zh-CN"/>
              </w:rPr>
            </w:pPr>
            <w:r>
              <w:rPr>
                <w:rFonts w:hint="default" w:ascii="Times New Roman" w:hAnsi="Times New Roman" w:cs="Times New Roman"/>
              </w:rPr>
              <w:drawing>
                <wp:inline distT="0" distB="0" distL="114300" distR="114300">
                  <wp:extent cx="1666875" cy="2776855"/>
                  <wp:effectExtent l="0" t="0" r="6350" b="8255"/>
                  <wp:docPr id="6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8"/>
                          <pic:cNvPicPr>
                            <a:picLocks noChangeAspect="1"/>
                          </pic:cNvPicPr>
                        </pic:nvPicPr>
                        <pic:blipFill>
                          <a:blip r:embed="rId14"/>
                          <a:stretch>
                            <a:fillRect/>
                          </a:stretch>
                        </pic:blipFill>
                        <pic:spPr>
                          <a:xfrm>
                            <a:off x="0" y="0"/>
                            <a:ext cx="1666875" cy="2776855"/>
                          </a:xfrm>
                          <a:prstGeom prst="rect">
                            <a:avLst/>
                          </a:prstGeom>
                          <a:noFill/>
                          <a:ln>
                            <a:noFill/>
                          </a:ln>
                        </pic:spPr>
                      </pic:pic>
                    </a:graphicData>
                  </a:graphic>
                </wp:inline>
              </w:drawing>
            </w:r>
          </w:p>
        </w:tc>
        <w:tc>
          <w:tcPr>
            <w:tcW w:w="1611" w:type="dxa"/>
            <w:vAlign w:val="center"/>
          </w:tcPr>
          <w:p w14:paraId="661304AB">
            <w:pPr>
              <w:pStyle w:val="44"/>
              <w:rPr>
                <w:rFonts w:hint="default" w:ascii="Times New Roman" w:hAnsi="Times New Roman" w:eastAsia="OPPOSans R" w:cs="Times New Roman"/>
                <w:lang w:val="en-US" w:eastAsia="zh-CN"/>
              </w:rPr>
            </w:pPr>
            <w:r>
              <w:rPr>
                <w:rFonts w:hint="default" w:ascii="Times New Roman" w:hAnsi="Times New Roman" w:cs="Times New Roman"/>
                <w:lang w:val="en-US" w:eastAsia="zh-CN"/>
              </w:rPr>
              <w:t>1</w:t>
            </w:r>
          </w:p>
        </w:tc>
        <w:tc>
          <w:tcPr>
            <w:tcW w:w="1801" w:type="dxa"/>
            <w:vAlign w:val="center"/>
          </w:tcPr>
          <w:p w14:paraId="36F52A98">
            <w:pPr>
              <w:pStyle w:val="44"/>
              <w:rPr>
                <w:rFonts w:hint="default" w:ascii="Times New Roman" w:hAnsi="Times New Roman" w:eastAsia="OPPOSans R" w:cs="Times New Roman"/>
                <w:lang w:val="en-US" w:eastAsia="zh-CN"/>
              </w:rPr>
            </w:pPr>
            <w:r>
              <w:rPr>
                <w:rFonts w:hint="default" w:ascii="Times New Roman" w:hAnsi="Times New Roman" w:cs="Times New Roman"/>
                <w:lang w:val="en-US" w:eastAsia="zh-CN"/>
              </w:rPr>
              <w:t>NC</w:t>
            </w:r>
          </w:p>
        </w:tc>
        <w:tc>
          <w:tcPr>
            <w:tcW w:w="3530" w:type="dxa"/>
            <w:vAlign w:val="center"/>
          </w:tcPr>
          <w:p w14:paraId="27C231EB">
            <w:pPr>
              <w:pStyle w:val="44"/>
              <w:rPr>
                <w:rFonts w:hint="default" w:ascii="Times New Roman" w:hAnsi="Times New Roman" w:eastAsia="OPPOSans R" w:cs="Times New Roman"/>
                <w:lang w:val="en-US" w:eastAsia="zh-CN"/>
              </w:rPr>
            </w:pPr>
          </w:p>
        </w:tc>
      </w:tr>
      <w:tr w14:paraId="6A278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013" w:type="dxa"/>
            <w:vMerge w:val="continue"/>
            <w:vAlign w:val="center"/>
          </w:tcPr>
          <w:p w14:paraId="555D0956">
            <w:pPr>
              <w:pStyle w:val="44"/>
              <w:rPr>
                <w:rFonts w:hint="default" w:ascii="Times New Roman" w:hAnsi="Times New Roman" w:cs="Times New Roman"/>
              </w:rPr>
            </w:pPr>
          </w:p>
        </w:tc>
        <w:tc>
          <w:tcPr>
            <w:tcW w:w="1611" w:type="dxa"/>
            <w:vAlign w:val="center"/>
          </w:tcPr>
          <w:p w14:paraId="42EA21D0">
            <w:pPr>
              <w:pStyle w:val="44"/>
              <w:rPr>
                <w:rFonts w:hint="default" w:ascii="Times New Roman" w:hAnsi="Times New Roman" w:eastAsia="OPPOSans R" w:cs="Times New Roman"/>
                <w:lang w:val="en-US" w:eastAsia="zh-CN"/>
              </w:rPr>
            </w:pPr>
            <w:r>
              <w:rPr>
                <w:rFonts w:hint="default" w:ascii="Times New Roman" w:hAnsi="Times New Roman" w:cs="Times New Roman"/>
                <w:lang w:val="en-US" w:eastAsia="zh-CN"/>
              </w:rPr>
              <w:t>2</w:t>
            </w:r>
          </w:p>
        </w:tc>
        <w:tc>
          <w:tcPr>
            <w:tcW w:w="1801" w:type="dxa"/>
            <w:vAlign w:val="center"/>
          </w:tcPr>
          <w:p w14:paraId="735DF38F">
            <w:pPr>
              <w:pStyle w:val="44"/>
              <w:rPr>
                <w:rFonts w:hint="default" w:ascii="Times New Roman" w:hAnsi="Times New Roman" w:eastAsia="OPPOSans R" w:cs="Times New Roman"/>
                <w:lang w:val="en-US" w:eastAsia="zh-CN"/>
              </w:rPr>
            </w:pPr>
            <w:r>
              <w:rPr>
                <w:rFonts w:hint="default" w:ascii="Times New Roman" w:hAnsi="Times New Roman" w:cs="Times New Roman"/>
                <w:lang w:val="en-US" w:eastAsia="zh-CN"/>
              </w:rPr>
              <w:t>PE</w:t>
            </w:r>
          </w:p>
        </w:tc>
        <w:tc>
          <w:tcPr>
            <w:tcW w:w="3530" w:type="dxa"/>
            <w:vAlign w:val="center"/>
          </w:tcPr>
          <w:p w14:paraId="29226AB5">
            <w:pPr>
              <w:pStyle w:val="44"/>
              <w:rPr>
                <w:rFonts w:hint="default" w:ascii="Times New Roman" w:hAnsi="Times New Roman" w:eastAsia="OPPOSans R" w:cs="Times New Roman"/>
                <w:lang w:val="en-US" w:eastAsia="zh-CN"/>
              </w:rPr>
            </w:pPr>
            <w:r>
              <w:rPr>
                <w:rFonts w:hint="default" w:ascii="Times New Roman" w:hAnsi="Times New Roman" w:eastAsia="OPPOSans R" w:cs="Times New Roman"/>
                <w:lang w:val="en-US" w:eastAsia="zh-CN"/>
              </w:rPr>
              <w:t>Shielding ground</w:t>
            </w:r>
          </w:p>
        </w:tc>
      </w:tr>
      <w:tr w14:paraId="031D1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013" w:type="dxa"/>
            <w:vMerge w:val="continue"/>
            <w:vAlign w:val="center"/>
          </w:tcPr>
          <w:p w14:paraId="34D02E49">
            <w:pPr>
              <w:pStyle w:val="44"/>
              <w:rPr>
                <w:rFonts w:hint="default" w:ascii="Times New Roman" w:hAnsi="Times New Roman" w:cs="Times New Roman"/>
              </w:rPr>
            </w:pPr>
          </w:p>
        </w:tc>
        <w:tc>
          <w:tcPr>
            <w:tcW w:w="1611" w:type="dxa"/>
            <w:vAlign w:val="center"/>
          </w:tcPr>
          <w:p w14:paraId="1658416C">
            <w:pPr>
              <w:pStyle w:val="44"/>
              <w:rPr>
                <w:rFonts w:hint="default" w:ascii="Times New Roman" w:hAnsi="Times New Roman" w:cs="Times New Roman"/>
                <w:lang w:val="en-US" w:eastAsia="zh-CN"/>
              </w:rPr>
            </w:pPr>
            <w:r>
              <w:rPr>
                <w:rFonts w:hint="default" w:ascii="Times New Roman" w:hAnsi="Times New Roman" w:cs="Times New Roman"/>
                <w:lang w:val="en-US" w:eastAsia="zh-CN"/>
              </w:rPr>
              <w:t>3</w:t>
            </w:r>
          </w:p>
        </w:tc>
        <w:tc>
          <w:tcPr>
            <w:tcW w:w="1801" w:type="dxa"/>
            <w:vAlign w:val="center"/>
          </w:tcPr>
          <w:p w14:paraId="4BCD31F3">
            <w:pPr>
              <w:pStyle w:val="44"/>
              <w:rPr>
                <w:rFonts w:hint="default" w:ascii="Times New Roman" w:hAnsi="Times New Roman" w:cs="Times New Roman"/>
                <w:lang w:val="en-US" w:eastAsia="zh-CN"/>
              </w:rPr>
            </w:pPr>
            <w:r>
              <w:rPr>
                <w:rFonts w:hint="default" w:ascii="Times New Roman" w:hAnsi="Times New Roman" w:cs="Times New Roman"/>
                <w:lang w:val="en-US" w:eastAsia="zh-CN"/>
              </w:rPr>
              <w:t>EZ+</w:t>
            </w:r>
          </w:p>
        </w:tc>
        <w:tc>
          <w:tcPr>
            <w:tcW w:w="3530" w:type="dxa"/>
            <w:vAlign w:val="center"/>
          </w:tcPr>
          <w:p w14:paraId="0A96A5C9">
            <w:pPr>
              <w:pStyle w:val="44"/>
              <w:rPr>
                <w:rFonts w:hint="default" w:ascii="Times New Roman" w:hAnsi="Times New Roman" w:cs="Times New Roman"/>
                <w:sz w:val="24"/>
                <w:szCs w:val="24"/>
                <w:lang w:val="en-US" w:eastAsia="zh-CN"/>
              </w:rPr>
            </w:pPr>
            <w:r>
              <w:rPr>
                <w:rFonts w:hint="default" w:ascii="Times New Roman" w:hAnsi="Times New Roman" w:eastAsia="Segoe UI" w:cs="Times New Roman"/>
                <w:i w:val="0"/>
                <w:iCs w:val="0"/>
                <w:caps w:val="0"/>
                <w:color w:val="0F1115"/>
                <w:spacing w:val="0"/>
                <w:sz w:val="24"/>
                <w:szCs w:val="24"/>
                <w:shd w:val="clear" w:fill="FFFFFF"/>
              </w:rPr>
              <w:t>Encoder Z-channel positive input</w:t>
            </w:r>
          </w:p>
        </w:tc>
      </w:tr>
      <w:tr w14:paraId="6D26C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013" w:type="dxa"/>
            <w:vMerge w:val="continue"/>
            <w:vAlign w:val="center"/>
          </w:tcPr>
          <w:p w14:paraId="7364260F">
            <w:pPr>
              <w:pStyle w:val="44"/>
              <w:rPr>
                <w:rFonts w:hint="default" w:ascii="Times New Roman" w:hAnsi="Times New Roman" w:cs="Times New Roman"/>
              </w:rPr>
            </w:pPr>
          </w:p>
        </w:tc>
        <w:tc>
          <w:tcPr>
            <w:tcW w:w="1611" w:type="dxa"/>
            <w:vAlign w:val="center"/>
          </w:tcPr>
          <w:p w14:paraId="58128D24">
            <w:pPr>
              <w:pStyle w:val="44"/>
              <w:rPr>
                <w:rFonts w:hint="default" w:ascii="Times New Roman" w:hAnsi="Times New Roman" w:cs="Times New Roman"/>
                <w:lang w:val="en-US" w:eastAsia="zh-CN"/>
              </w:rPr>
            </w:pPr>
            <w:r>
              <w:rPr>
                <w:rFonts w:hint="default" w:ascii="Times New Roman" w:hAnsi="Times New Roman" w:cs="Times New Roman"/>
                <w:lang w:val="en-US" w:eastAsia="zh-CN"/>
              </w:rPr>
              <w:t>4</w:t>
            </w:r>
          </w:p>
        </w:tc>
        <w:tc>
          <w:tcPr>
            <w:tcW w:w="1801" w:type="dxa"/>
            <w:vAlign w:val="center"/>
          </w:tcPr>
          <w:p w14:paraId="31D24C44">
            <w:pPr>
              <w:pStyle w:val="44"/>
              <w:rPr>
                <w:rFonts w:hint="default" w:ascii="Times New Roman" w:hAnsi="Times New Roman" w:cs="Times New Roman"/>
                <w:lang w:val="en-US" w:eastAsia="zh-CN"/>
              </w:rPr>
            </w:pPr>
            <w:r>
              <w:rPr>
                <w:rFonts w:hint="default" w:ascii="Times New Roman" w:hAnsi="Times New Roman" w:cs="Times New Roman"/>
                <w:lang w:val="en-US" w:eastAsia="zh-CN"/>
              </w:rPr>
              <w:t>EZ-</w:t>
            </w:r>
          </w:p>
        </w:tc>
        <w:tc>
          <w:tcPr>
            <w:tcW w:w="3530" w:type="dxa"/>
            <w:vAlign w:val="center"/>
          </w:tcPr>
          <w:p w14:paraId="5D08B29C">
            <w:pPr>
              <w:pStyle w:val="44"/>
              <w:rPr>
                <w:rFonts w:hint="default" w:ascii="Times New Roman" w:hAnsi="Times New Roman" w:cs="Times New Roman"/>
                <w:sz w:val="24"/>
                <w:szCs w:val="24"/>
                <w:lang w:val="en-US" w:eastAsia="zh-CN"/>
              </w:rPr>
            </w:pPr>
            <w:r>
              <w:rPr>
                <w:rFonts w:hint="default" w:ascii="Times New Roman" w:hAnsi="Times New Roman" w:eastAsia="Segoe UI" w:cs="Times New Roman"/>
                <w:i w:val="0"/>
                <w:iCs w:val="0"/>
                <w:caps w:val="0"/>
                <w:color w:val="0F1115"/>
                <w:spacing w:val="0"/>
                <w:sz w:val="24"/>
                <w:szCs w:val="24"/>
                <w:shd w:val="clear" w:fill="FFFFFF"/>
              </w:rPr>
              <w:t>Encoder Z-channel negative input</w:t>
            </w:r>
          </w:p>
        </w:tc>
      </w:tr>
      <w:tr w14:paraId="42A1A9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013" w:type="dxa"/>
            <w:vMerge w:val="continue"/>
            <w:vAlign w:val="center"/>
          </w:tcPr>
          <w:p w14:paraId="5A265715">
            <w:pPr>
              <w:pStyle w:val="44"/>
              <w:rPr>
                <w:rFonts w:hint="default" w:ascii="Times New Roman" w:hAnsi="Times New Roman" w:cs="Times New Roman"/>
              </w:rPr>
            </w:pPr>
          </w:p>
        </w:tc>
        <w:tc>
          <w:tcPr>
            <w:tcW w:w="1611" w:type="dxa"/>
            <w:vAlign w:val="center"/>
          </w:tcPr>
          <w:p w14:paraId="28255D9B">
            <w:pPr>
              <w:pStyle w:val="44"/>
              <w:rPr>
                <w:rFonts w:hint="default" w:ascii="Times New Roman" w:hAnsi="Times New Roman" w:cs="Times New Roman"/>
                <w:lang w:val="en-US" w:eastAsia="zh-CN"/>
              </w:rPr>
            </w:pPr>
            <w:r>
              <w:rPr>
                <w:rFonts w:hint="default" w:ascii="Times New Roman" w:hAnsi="Times New Roman" w:cs="Times New Roman"/>
                <w:lang w:val="en-US" w:eastAsia="zh-CN"/>
              </w:rPr>
              <w:t>5</w:t>
            </w:r>
          </w:p>
        </w:tc>
        <w:tc>
          <w:tcPr>
            <w:tcW w:w="1801" w:type="dxa"/>
            <w:vAlign w:val="center"/>
          </w:tcPr>
          <w:p w14:paraId="3F2DF752">
            <w:pPr>
              <w:pStyle w:val="44"/>
              <w:rPr>
                <w:rFonts w:hint="default" w:ascii="Times New Roman" w:hAnsi="Times New Roman" w:cs="Times New Roman"/>
                <w:lang w:val="en-US" w:eastAsia="zh-CN"/>
              </w:rPr>
            </w:pPr>
            <w:r>
              <w:rPr>
                <w:rFonts w:hint="default" w:ascii="Times New Roman" w:hAnsi="Times New Roman" w:cs="Times New Roman"/>
                <w:lang w:val="en-US" w:eastAsia="zh-CN"/>
              </w:rPr>
              <w:t>EB+</w:t>
            </w:r>
          </w:p>
        </w:tc>
        <w:tc>
          <w:tcPr>
            <w:tcW w:w="3530" w:type="dxa"/>
            <w:vAlign w:val="center"/>
          </w:tcPr>
          <w:p w14:paraId="002F3B4C">
            <w:pPr>
              <w:pStyle w:val="44"/>
              <w:rPr>
                <w:rFonts w:hint="default" w:ascii="Times New Roman" w:hAnsi="Times New Roman" w:cs="Times New Roman"/>
                <w:sz w:val="24"/>
                <w:szCs w:val="24"/>
                <w:lang w:val="en-US" w:eastAsia="zh-CN"/>
              </w:rPr>
            </w:pPr>
            <w:r>
              <w:rPr>
                <w:rFonts w:hint="default" w:ascii="Times New Roman" w:hAnsi="Times New Roman" w:eastAsia="Segoe UI" w:cs="Times New Roman"/>
                <w:i w:val="0"/>
                <w:iCs w:val="0"/>
                <w:caps w:val="0"/>
                <w:color w:val="0F1115"/>
                <w:spacing w:val="0"/>
                <w:sz w:val="24"/>
                <w:szCs w:val="24"/>
                <w:shd w:val="clear" w:fill="FFFFFF"/>
              </w:rPr>
              <w:t>Encoder B-channel positive input</w:t>
            </w:r>
          </w:p>
        </w:tc>
      </w:tr>
      <w:tr w14:paraId="765DF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013" w:type="dxa"/>
            <w:vMerge w:val="continue"/>
            <w:vAlign w:val="center"/>
          </w:tcPr>
          <w:p w14:paraId="046CDED0">
            <w:pPr>
              <w:pStyle w:val="44"/>
              <w:rPr>
                <w:rFonts w:hint="default" w:ascii="Times New Roman" w:hAnsi="Times New Roman" w:cs="Times New Roman"/>
              </w:rPr>
            </w:pPr>
          </w:p>
        </w:tc>
        <w:tc>
          <w:tcPr>
            <w:tcW w:w="1611" w:type="dxa"/>
            <w:vAlign w:val="center"/>
          </w:tcPr>
          <w:p w14:paraId="27946C2C">
            <w:pPr>
              <w:pStyle w:val="44"/>
              <w:rPr>
                <w:rFonts w:hint="default" w:ascii="Times New Roman" w:hAnsi="Times New Roman" w:cs="Times New Roman"/>
                <w:lang w:val="en-US" w:eastAsia="zh-CN"/>
              </w:rPr>
            </w:pPr>
            <w:r>
              <w:rPr>
                <w:rFonts w:hint="default" w:ascii="Times New Roman" w:hAnsi="Times New Roman" w:cs="Times New Roman"/>
                <w:lang w:val="en-US" w:eastAsia="zh-CN"/>
              </w:rPr>
              <w:t>6</w:t>
            </w:r>
          </w:p>
        </w:tc>
        <w:tc>
          <w:tcPr>
            <w:tcW w:w="1801" w:type="dxa"/>
            <w:vAlign w:val="center"/>
          </w:tcPr>
          <w:p w14:paraId="4A7CEC22">
            <w:pPr>
              <w:pStyle w:val="44"/>
              <w:rPr>
                <w:rFonts w:hint="default" w:ascii="Times New Roman" w:hAnsi="Times New Roman" w:cs="Times New Roman"/>
                <w:lang w:val="en-US" w:eastAsia="zh-CN"/>
              </w:rPr>
            </w:pPr>
            <w:r>
              <w:rPr>
                <w:rFonts w:hint="default" w:ascii="Times New Roman" w:hAnsi="Times New Roman" w:cs="Times New Roman"/>
                <w:lang w:val="en-US" w:eastAsia="zh-CN"/>
              </w:rPr>
              <w:t>EB-</w:t>
            </w:r>
          </w:p>
        </w:tc>
        <w:tc>
          <w:tcPr>
            <w:tcW w:w="3530" w:type="dxa"/>
            <w:vAlign w:val="center"/>
          </w:tcPr>
          <w:p w14:paraId="040AA69D">
            <w:pPr>
              <w:pStyle w:val="44"/>
              <w:rPr>
                <w:rFonts w:hint="default" w:ascii="Times New Roman" w:hAnsi="Times New Roman" w:cs="Times New Roman"/>
                <w:sz w:val="24"/>
                <w:szCs w:val="24"/>
                <w:lang w:val="en-US" w:eastAsia="zh-CN"/>
              </w:rPr>
            </w:pPr>
            <w:r>
              <w:rPr>
                <w:rFonts w:hint="default" w:ascii="Times New Roman" w:hAnsi="Times New Roman" w:eastAsia="Segoe UI" w:cs="Times New Roman"/>
                <w:i w:val="0"/>
                <w:iCs w:val="0"/>
                <w:caps w:val="0"/>
                <w:color w:val="0F1115"/>
                <w:spacing w:val="0"/>
                <w:sz w:val="24"/>
                <w:szCs w:val="24"/>
                <w:shd w:val="clear" w:fill="FFFFFF"/>
              </w:rPr>
              <w:t>Encoder B-channel negative input</w:t>
            </w:r>
          </w:p>
        </w:tc>
      </w:tr>
      <w:tr w14:paraId="6DEC0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013" w:type="dxa"/>
            <w:vMerge w:val="continue"/>
            <w:vAlign w:val="center"/>
          </w:tcPr>
          <w:p w14:paraId="6AD9BEF1">
            <w:pPr>
              <w:pStyle w:val="44"/>
              <w:rPr>
                <w:rFonts w:hint="default" w:ascii="Times New Roman" w:hAnsi="Times New Roman" w:cs="Times New Roman"/>
              </w:rPr>
            </w:pPr>
          </w:p>
        </w:tc>
        <w:tc>
          <w:tcPr>
            <w:tcW w:w="1611" w:type="dxa"/>
            <w:vAlign w:val="center"/>
          </w:tcPr>
          <w:p w14:paraId="0168E40D">
            <w:pPr>
              <w:pStyle w:val="44"/>
              <w:rPr>
                <w:rFonts w:hint="default" w:ascii="Times New Roman" w:hAnsi="Times New Roman" w:cs="Times New Roman"/>
                <w:lang w:val="en-US" w:eastAsia="zh-CN"/>
              </w:rPr>
            </w:pPr>
            <w:r>
              <w:rPr>
                <w:rFonts w:hint="default" w:ascii="Times New Roman" w:hAnsi="Times New Roman" w:cs="Times New Roman"/>
                <w:lang w:val="en-US" w:eastAsia="zh-CN"/>
              </w:rPr>
              <w:t>7</w:t>
            </w:r>
          </w:p>
        </w:tc>
        <w:tc>
          <w:tcPr>
            <w:tcW w:w="1801" w:type="dxa"/>
            <w:vAlign w:val="center"/>
          </w:tcPr>
          <w:p w14:paraId="3D246FD9">
            <w:pPr>
              <w:pStyle w:val="44"/>
              <w:rPr>
                <w:rFonts w:hint="default" w:ascii="Times New Roman" w:hAnsi="Times New Roman" w:cs="Times New Roman"/>
                <w:lang w:val="en-US" w:eastAsia="zh-CN"/>
              </w:rPr>
            </w:pPr>
            <w:r>
              <w:rPr>
                <w:rFonts w:hint="default" w:ascii="Times New Roman" w:hAnsi="Times New Roman" w:cs="Times New Roman"/>
                <w:lang w:val="en-US" w:eastAsia="zh-CN"/>
              </w:rPr>
              <w:t>EA+</w:t>
            </w:r>
          </w:p>
        </w:tc>
        <w:tc>
          <w:tcPr>
            <w:tcW w:w="3530" w:type="dxa"/>
            <w:vAlign w:val="center"/>
          </w:tcPr>
          <w:p w14:paraId="44B6F3C1">
            <w:pPr>
              <w:pStyle w:val="44"/>
              <w:rPr>
                <w:rFonts w:hint="default" w:ascii="Times New Roman" w:hAnsi="Times New Roman" w:cs="Times New Roman"/>
                <w:sz w:val="24"/>
                <w:szCs w:val="24"/>
                <w:lang w:val="en-US" w:eastAsia="zh-CN"/>
              </w:rPr>
            </w:pPr>
            <w:r>
              <w:rPr>
                <w:rFonts w:hint="default" w:ascii="Times New Roman" w:hAnsi="Times New Roman" w:eastAsia="Segoe UI" w:cs="Times New Roman"/>
                <w:i w:val="0"/>
                <w:iCs w:val="0"/>
                <w:caps w:val="0"/>
                <w:color w:val="0F1115"/>
                <w:spacing w:val="0"/>
                <w:sz w:val="24"/>
                <w:szCs w:val="24"/>
                <w:shd w:val="clear" w:fill="FFFFFF"/>
              </w:rPr>
              <w:t>Encoder A-channel positive input</w:t>
            </w:r>
          </w:p>
        </w:tc>
      </w:tr>
      <w:tr w14:paraId="7526AD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013" w:type="dxa"/>
            <w:vMerge w:val="continue"/>
            <w:vAlign w:val="center"/>
          </w:tcPr>
          <w:p w14:paraId="10A9D4AC">
            <w:pPr>
              <w:pStyle w:val="44"/>
              <w:rPr>
                <w:rFonts w:hint="default" w:ascii="Times New Roman" w:hAnsi="Times New Roman" w:cs="Times New Roman"/>
              </w:rPr>
            </w:pPr>
          </w:p>
        </w:tc>
        <w:tc>
          <w:tcPr>
            <w:tcW w:w="1611" w:type="dxa"/>
            <w:vAlign w:val="center"/>
          </w:tcPr>
          <w:p w14:paraId="422354D4">
            <w:pPr>
              <w:pStyle w:val="44"/>
              <w:rPr>
                <w:rFonts w:hint="default" w:ascii="Times New Roman" w:hAnsi="Times New Roman" w:cs="Times New Roman"/>
                <w:lang w:val="en-US" w:eastAsia="zh-CN"/>
              </w:rPr>
            </w:pPr>
            <w:r>
              <w:rPr>
                <w:rFonts w:hint="default" w:ascii="Times New Roman" w:hAnsi="Times New Roman" w:cs="Times New Roman"/>
                <w:lang w:val="en-US" w:eastAsia="zh-CN"/>
              </w:rPr>
              <w:t>8</w:t>
            </w:r>
          </w:p>
        </w:tc>
        <w:tc>
          <w:tcPr>
            <w:tcW w:w="1801" w:type="dxa"/>
            <w:vAlign w:val="center"/>
          </w:tcPr>
          <w:p w14:paraId="77B1BBDB">
            <w:pPr>
              <w:pStyle w:val="44"/>
              <w:rPr>
                <w:rFonts w:hint="default" w:ascii="Times New Roman" w:hAnsi="Times New Roman" w:cs="Times New Roman"/>
                <w:lang w:val="en-US" w:eastAsia="zh-CN"/>
              </w:rPr>
            </w:pPr>
            <w:r>
              <w:rPr>
                <w:rFonts w:hint="default" w:ascii="Times New Roman" w:hAnsi="Times New Roman" w:cs="Times New Roman"/>
                <w:lang w:val="en-US" w:eastAsia="zh-CN"/>
              </w:rPr>
              <w:t>EA-</w:t>
            </w:r>
          </w:p>
        </w:tc>
        <w:tc>
          <w:tcPr>
            <w:tcW w:w="3530" w:type="dxa"/>
            <w:vAlign w:val="center"/>
          </w:tcPr>
          <w:p w14:paraId="561DDBFB">
            <w:pPr>
              <w:pStyle w:val="44"/>
              <w:rPr>
                <w:rFonts w:hint="default" w:ascii="Times New Roman" w:hAnsi="Times New Roman" w:cs="Times New Roman"/>
                <w:sz w:val="24"/>
                <w:szCs w:val="24"/>
                <w:lang w:val="en-US" w:eastAsia="zh-CN"/>
              </w:rPr>
            </w:pPr>
            <w:r>
              <w:rPr>
                <w:rFonts w:hint="default" w:ascii="Times New Roman" w:hAnsi="Times New Roman" w:eastAsia="Segoe UI" w:cs="Times New Roman"/>
                <w:i w:val="0"/>
                <w:iCs w:val="0"/>
                <w:caps w:val="0"/>
                <w:color w:val="0F1115"/>
                <w:spacing w:val="0"/>
                <w:sz w:val="24"/>
                <w:szCs w:val="24"/>
                <w:shd w:val="clear" w:fill="FFFFFF"/>
              </w:rPr>
              <w:t>Encoder A-channel negative input</w:t>
            </w:r>
          </w:p>
        </w:tc>
      </w:tr>
      <w:tr w14:paraId="262865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013" w:type="dxa"/>
            <w:vMerge w:val="continue"/>
            <w:vAlign w:val="center"/>
          </w:tcPr>
          <w:p w14:paraId="1FE4F429">
            <w:pPr>
              <w:pStyle w:val="44"/>
              <w:rPr>
                <w:rFonts w:hint="default" w:ascii="Times New Roman" w:hAnsi="Times New Roman" w:cs="Times New Roman"/>
              </w:rPr>
            </w:pPr>
          </w:p>
        </w:tc>
        <w:tc>
          <w:tcPr>
            <w:tcW w:w="1611" w:type="dxa"/>
            <w:vAlign w:val="center"/>
          </w:tcPr>
          <w:p w14:paraId="3784F79E">
            <w:pPr>
              <w:pStyle w:val="44"/>
              <w:rPr>
                <w:rFonts w:hint="default" w:ascii="Times New Roman" w:hAnsi="Times New Roman" w:cs="Times New Roman"/>
                <w:lang w:val="en-US" w:eastAsia="zh-CN"/>
              </w:rPr>
            </w:pPr>
            <w:r>
              <w:rPr>
                <w:rFonts w:hint="default" w:ascii="Times New Roman" w:hAnsi="Times New Roman" w:cs="Times New Roman"/>
                <w:lang w:val="en-US" w:eastAsia="zh-CN"/>
              </w:rPr>
              <w:t>9</w:t>
            </w:r>
          </w:p>
        </w:tc>
        <w:tc>
          <w:tcPr>
            <w:tcW w:w="1801" w:type="dxa"/>
            <w:vAlign w:val="center"/>
          </w:tcPr>
          <w:p w14:paraId="3421B18D">
            <w:pPr>
              <w:pStyle w:val="44"/>
              <w:rPr>
                <w:rFonts w:hint="default" w:ascii="Times New Roman" w:hAnsi="Times New Roman" w:cs="Times New Roman"/>
                <w:lang w:val="en-US" w:eastAsia="zh-CN"/>
              </w:rPr>
            </w:pPr>
            <w:r>
              <w:rPr>
                <w:rFonts w:hint="default" w:ascii="Times New Roman" w:hAnsi="Times New Roman" w:cs="Times New Roman"/>
                <w:lang w:val="en-US" w:eastAsia="zh-CN"/>
              </w:rPr>
              <w:t>VCC</w:t>
            </w:r>
          </w:p>
        </w:tc>
        <w:tc>
          <w:tcPr>
            <w:tcW w:w="3530" w:type="dxa"/>
            <w:vAlign w:val="center"/>
          </w:tcPr>
          <w:p w14:paraId="2C645542">
            <w:pPr>
              <w:pStyle w:val="44"/>
              <w:rPr>
                <w:rFonts w:hint="default" w:ascii="Times New Roman" w:hAnsi="Times New Roman" w:cs="Times New Roman"/>
                <w:sz w:val="24"/>
                <w:szCs w:val="24"/>
                <w:lang w:val="en-US" w:eastAsia="zh-CN"/>
              </w:rPr>
            </w:pPr>
            <w:r>
              <w:rPr>
                <w:rFonts w:hint="default" w:ascii="Times New Roman" w:hAnsi="Times New Roman" w:eastAsia="Segoe UI" w:cs="Times New Roman"/>
                <w:i w:val="0"/>
                <w:iCs w:val="0"/>
                <w:caps w:val="0"/>
                <w:color w:val="0F1115"/>
                <w:spacing w:val="0"/>
                <w:sz w:val="24"/>
                <w:szCs w:val="24"/>
                <w:shd w:val="clear" w:fill="FFFFFF"/>
              </w:rPr>
              <w:t>Encoder 5V power supply</w:t>
            </w:r>
          </w:p>
        </w:tc>
      </w:tr>
      <w:tr w14:paraId="59E4A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exact"/>
          <w:jc w:val="center"/>
        </w:trPr>
        <w:tc>
          <w:tcPr>
            <w:tcW w:w="3013" w:type="dxa"/>
            <w:vMerge w:val="continue"/>
            <w:vAlign w:val="center"/>
          </w:tcPr>
          <w:p w14:paraId="2BE58D94">
            <w:pPr>
              <w:pStyle w:val="44"/>
              <w:rPr>
                <w:rFonts w:hint="default" w:ascii="Times New Roman" w:hAnsi="Times New Roman" w:cs="Times New Roman"/>
              </w:rPr>
            </w:pPr>
          </w:p>
        </w:tc>
        <w:tc>
          <w:tcPr>
            <w:tcW w:w="1611" w:type="dxa"/>
            <w:vAlign w:val="center"/>
          </w:tcPr>
          <w:p w14:paraId="643D237E">
            <w:pPr>
              <w:pStyle w:val="44"/>
              <w:rPr>
                <w:rFonts w:hint="default" w:ascii="Times New Roman" w:hAnsi="Times New Roman" w:cs="Times New Roman"/>
                <w:lang w:val="en-US" w:eastAsia="zh-CN"/>
              </w:rPr>
            </w:pPr>
            <w:r>
              <w:rPr>
                <w:rFonts w:hint="default" w:ascii="Times New Roman" w:hAnsi="Times New Roman" w:cs="Times New Roman"/>
                <w:lang w:val="en-US" w:eastAsia="zh-CN"/>
              </w:rPr>
              <w:t>10</w:t>
            </w:r>
          </w:p>
        </w:tc>
        <w:tc>
          <w:tcPr>
            <w:tcW w:w="1801" w:type="dxa"/>
            <w:vAlign w:val="center"/>
          </w:tcPr>
          <w:p w14:paraId="630C8D17">
            <w:pPr>
              <w:pStyle w:val="44"/>
              <w:rPr>
                <w:rFonts w:hint="default" w:ascii="Times New Roman" w:hAnsi="Times New Roman" w:cs="Times New Roman"/>
                <w:lang w:val="en-US" w:eastAsia="zh-CN"/>
              </w:rPr>
            </w:pPr>
            <w:r>
              <w:rPr>
                <w:rFonts w:hint="default" w:ascii="Times New Roman" w:hAnsi="Times New Roman" w:cs="Times New Roman"/>
                <w:lang w:val="en-US" w:eastAsia="zh-CN"/>
              </w:rPr>
              <w:t>GND</w:t>
            </w:r>
          </w:p>
        </w:tc>
        <w:tc>
          <w:tcPr>
            <w:tcW w:w="3530" w:type="dxa"/>
            <w:vAlign w:val="center"/>
          </w:tcPr>
          <w:p w14:paraId="0BFF22DB">
            <w:pPr>
              <w:pStyle w:val="44"/>
              <w:rPr>
                <w:rFonts w:hint="default" w:ascii="Times New Roman" w:hAnsi="Times New Roman" w:cs="Times New Roman"/>
                <w:sz w:val="24"/>
                <w:szCs w:val="24"/>
                <w:lang w:val="en-US" w:eastAsia="zh-CN"/>
              </w:rPr>
            </w:pPr>
            <w:r>
              <w:rPr>
                <w:rFonts w:hint="default" w:ascii="Times New Roman" w:hAnsi="Times New Roman" w:eastAsia="Segoe UI" w:cs="Times New Roman"/>
                <w:i w:val="0"/>
                <w:iCs w:val="0"/>
                <w:caps w:val="0"/>
                <w:color w:val="0F1115"/>
                <w:spacing w:val="0"/>
                <w:sz w:val="24"/>
                <w:szCs w:val="24"/>
                <w:shd w:val="clear" w:fill="FFFFFF"/>
              </w:rPr>
              <w:t>Encoder 5V power ground</w:t>
            </w:r>
          </w:p>
        </w:tc>
      </w:tr>
    </w:tbl>
    <w:p w14:paraId="680AAA92">
      <w:pPr>
        <w:pStyle w:val="3"/>
        <w:bidi w:val="0"/>
        <w:rPr>
          <w:rStyle w:val="68"/>
          <w:rFonts w:hint="default" w:ascii="Times New Roman" w:hAnsi="Times New Roman" w:eastAsia="微软雅黑" w:cs="Times New Roman"/>
          <w:b/>
          <w:bCs w:val="0"/>
          <w:szCs w:val="32"/>
          <w:lang w:val="en-US" w:eastAsia="zh-CN" w:bidi="ar-SA"/>
        </w:rPr>
        <w:sectPr>
          <w:pgSz w:w="11906" w:h="16838"/>
          <w:pgMar w:top="1440" w:right="1083" w:bottom="1440" w:left="1083" w:header="850" w:footer="992" w:gutter="0"/>
          <w:pgNumType w:fmt="numberInDash"/>
          <w:cols w:space="0" w:num="1"/>
          <w:docGrid w:type="linesAndChars" w:linePitch="329" w:charSpace="0"/>
        </w:sectPr>
      </w:pPr>
    </w:p>
    <w:p w14:paraId="0684CCE8">
      <w:pPr>
        <w:pStyle w:val="3"/>
        <w:bidi w:val="0"/>
        <w:rPr>
          <w:rStyle w:val="68"/>
          <w:rFonts w:hint="default" w:ascii="Times New Roman" w:hAnsi="Times New Roman" w:eastAsia="微软雅黑" w:cs="Times New Roman"/>
          <w:b/>
          <w:bCs w:val="0"/>
          <w:szCs w:val="32"/>
          <w:lang w:val="en-US" w:eastAsia="zh-CN" w:bidi="ar-SA"/>
        </w:rPr>
      </w:pPr>
      <w:bookmarkStart w:id="10" w:name="_Toc23431"/>
      <w:r>
        <w:rPr>
          <w:rStyle w:val="68"/>
          <w:rFonts w:hint="default" w:ascii="Times New Roman" w:hAnsi="Times New Roman" w:eastAsia="微软雅黑" w:cs="Times New Roman"/>
          <w:b/>
          <w:bCs w:val="0"/>
          <w:szCs w:val="32"/>
          <w:lang w:val="en-US" w:eastAsia="zh-CN" w:bidi="ar-SA"/>
        </w:rPr>
        <w:t>Drive Interface Wiring Diagram</w:t>
      </w:r>
      <w:bookmarkEnd w:id="10"/>
    </w:p>
    <w:p w14:paraId="2F72F7D2">
      <w:pPr>
        <w:bidi w:val="0"/>
        <w:rPr>
          <w:rFonts w:hint="default" w:ascii="Times New Roman" w:hAnsi="Times New Roman" w:cs="Times New Roman"/>
        </w:rPr>
      </w:pPr>
      <w:r>
        <w:rPr>
          <w:rFonts w:hint="default" w:ascii="Times New Roman" w:hAnsi="Times New Roman" w:cs="Times New Roman"/>
        </w:rPr>
        <w:drawing>
          <wp:inline distT="0" distB="0" distL="114300" distR="114300">
            <wp:extent cx="6180455" cy="5916295"/>
            <wp:effectExtent l="0" t="0" r="10795" b="8255"/>
            <wp:docPr id="1" name="图片 1" descr="EST60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EST60X2"/>
                    <pic:cNvPicPr>
                      <a:picLocks noChangeAspect="1"/>
                    </pic:cNvPicPr>
                  </pic:nvPicPr>
                  <pic:blipFill>
                    <a:blip r:embed="rId15"/>
                    <a:stretch>
                      <a:fillRect/>
                    </a:stretch>
                  </pic:blipFill>
                  <pic:spPr>
                    <a:xfrm>
                      <a:off x="0" y="0"/>
                      <a:ext cx="6180455" cy="5916295"/>
                    </a:xfrm>
                    <a:prstGeom prst="rect">
                      <a:avLst/>
                    </a:prstGeom>
                  </pic:spPr>
                </pic:pic>
              </a:graphicData>
            </a:graphic>
          </wp:inline>
        </w:drawing>
      </w:r>
    </w:p>
    <w:p w14:paraId="72021AF2">
      <w:pPr>
        <w:bidi w:val="0"/>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br w:type="page"/>
      </w:r>
    </w:p>
    <w:p w14:paraId="49637D3C">
      <w:pPr>
        <w:pStyle w:val="3"/>
        <w:bidi w:val="0"/>
        <w:rPr>
          <w:rStyle w:val="68"/>
          <w:rFonts w:hint="default" w:ascii="Times New Roman" w:hAnsi="Times New Roman" w:eastAsia="微软雅黑" w:cs="Times New Roman"/>
          <w:b/>
          <w:bCs w:val="0"/>
          <w:szCs w:val="32"/>
          <w:lang w:val="en-US" w:eastAsia="zh-CN" w:bidi="ar-SA"/>
        </w:rPr>
      </w:pPr>
      <w:bookmarkStart w:id="11" w:name="_Toc2961"/>
      <w:r>
        <w:rPr>
          <w:rStyle w:val="68"/>
          <w:rFonts w:hint="default" w:ascii="Times New Roman" w:hAnsi="Times New Roman" w:eastAsia="微软雅黑" w:cs="Times New Roman"/>
          <w:b/>
          <w:bCs w:val="0"/>
          <w:szCs w:val="32"/>
          <w:lang w:val="en-US" w:eastAsia="zh-CN" w:bidi="ar-SA"/>
        </w:rPr>
        <w:t>Digital Input/Output Ports</w:t>
      </w:r>
      <w:bookmarkEnd w:id="11"/>
    </w:p>
    <w:p w14:paraId="4BED4447">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lang w:val="en-US" w:eastAsia="zh-CN"/>
        </w:rPr>
      </w:pPr>
      <w:r>
        <w:rPr>
          <w:rFonts w:hint="default"/>
          <w:sz w:val="24"/>
          <w:szCs w:val="24"/>
          <w:lang w:val="en-US" w:eastAsia="zh-CN"/>
        </w:rPr>
        <w:t>The EST60X2 bus stepper drive features 8 digital input channels and 4 digital output channels</w:t>
      </w:r>
      <w:r>
        <w:rPr>
          <w:rFonts w:hint="eastAsia"/>
          <w:sz w:val="24"/>
          <w:szCs w:val="24"/>
          <w:lang w:val="en-US" w:eastAsia="zh-CN"/>
        </w:rPr>
        <w:t>.</w:t>
      </w:r>
    </w:p>
    <w:p w14:paraId="1BDE091E">
      <w:pPr>
        <w:pStyle w:val="4"/>
        <w:bidi w:val="0"/>
        <w:rPr>
          <w:rFonts w:hint="default" w:ascii="Times New Roman" w:hAnsi="Times New Roman" w:eastAsia="微软雅黑" w:cs="Times New Roman"/>
          <w:sz w:val="24"/>
          <w:szCs w:val="24"/>
          <w:lang w:val="en-US" w:eastAsia="zh-CN"/>
        </w:rPr>
      </w:pPr>
      <w:r>
        <w:rPr>
          <w:rStyle w:val="69"/>
          <w:rFonts w:hint="eastAsia" w:eastAsia="微软雅黑" w:cs="Times New Roman"/>
          <w:b/>
          <w:bCs/>
          <w:color w:val="000000"/>
          <w:szCs w:val="28"/>
          <w:lang w:val="en-US" w:eastAsia="zh-CN" w:bidi="ar-SA"/>
        </w:rPr>
        <w:t xml:space="preserve"> </w:t>
      </w:r>
      <w:bookmarkStart w:id="12" w:name="_Toc16709"/>
      <w:r>
        <w:rPr>
          <w:rStyle w:val="69"/>
          <w:rFonts w:hint="default" w:ascii="Times New Roman" w:hAnsi="Times New Roman" w:eastAsia="微软雅黑" w:cs="Times New Roman"/>
          <w:b/>
          <w:bCs/>
          <w:color w:val="000000"/>
          <w:szCs w:val="28"/>
          <w:lang w:val="en-US" w:eastAsia="zh-CN" w:bidi="ar-SA"/>
        </w:rPr>
        <w:t>I/O Port Definitions</w:t>
      </w:r>
      <w:bookmarkEnd w:id="12"/>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1"/>
        <w:gridCol w:w="1586"/>
        <w:gridCol w:w="1686"/>
        <w:gridCol w:w="1838"/>
        <w:gridCol w:w="3230"/>
      </w:tblGrid>
      <w:tr w14:paraId="68E09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0" w:hRule="atLeast"/>
          <w:jc w:val="center"/>
        </w:trPr>
        <w:tc>
          <w:tcPr>
            <w:tcW w:w="1431" w:type="dxa"/>
            <w:shd w:val="clear" w:color="auto" w:fill="AACD06"/>
            <w:vAlign w:val="center"/>
          </w:tcPr>
          <w:p w14:paraId="510204A7">
            <w:pPr>
              <w:keepNext w:val="0"/>
              <w:keepLines w:val="0"/>
              <w:pageBreakBefore w:val="0"/>
              <w:widowControl/>
              <w:suppressLineNumbers w:val="0"/>
              <w:kinsoku/>
              <w:wordWrap/>
              <w:overflowPunct/>
              <w:topLinePunct w:val="0"/>
              <w:autoSpaceDE/>
              <w:autoSpaceDN/>
              <w:bidi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Functional Category</w:t>
            </w:r>
          </w:p>
        </w:tc>
        <w:tc>
          <w:tcPr>
            <w:tcW w:w="1586" w:type="dxa"/>
            <w:shd w:val="clear" w:color="auto" w:fill="AACD06"/>
            <w:vAlign w:val="center"/>
          </w:tcPr>
          <w:p w14:paraId="496D05A6">
            <w:pPr>
              <w:keepNext w:val="0"/>
              <w:keepLines w:val="0"/>
              <w:pageBreakBefore w:val="0"/>
              <w:widowControl/>
              <w:suppressLineNumbers w:val="0"/>
              <w:kinsoku/>
              <w:wordWrap/>
              <w:overflowPunct/>
              <w:topLinePunct w:val="0"/>
              <w:autoSpaceDE/>
              <w:autoSpaceDN/>
              <w:bidi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Signal Name</w:t>
            </w:r>
          </w:p>
        </w:tc>
        <w:tc>
          <w:tcPr>
            <w:tcW w:w="1686" w:type="dxa"/>
            <w:shd w:val="clear" w:color="auto" w:fill="AACD06"/>
            <w:vAlign w:val="center"/>
          </w:tcPr>
          <w:p w14:paraId="1DFDA573">
            <w:pPr>
              <w:keepNext w:val="0"/>
              <w:keepLines w:val="0"/>
              <w:pageBreakBefore w:val="0"/>
              <w:widowControl/>
              <w:suppressLineNumbers w:val="0"/>
              <w:kinsoku/>
              <w:wordWrap/>
              <w:overflowPunct/>
              <w:topLinePunct w:val="0"/>
              <w:autoSpaceDE/>
              <w:autoSpaceDN/>
              <w:bidi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Signal Definition</w:t>
            </w:r>
          </w:p>
        </w:tc>
        <w:tc>
          <w:tcPr>
            <w:tcW w:w="1838" w:type="dxa"/>
            <w:shd w:val="clear" w:color="auto" w:fill="AACD06"/>
            <w:vAlign w:val="center"/>
          </w:tcPr>
          <w:p w14:paraId="3D38FDE3">
            <w:pPr>
              <w:keepNext w:val="0"/>
              <w:keepLines w:val="0"/>
              <w:pageBreakBefore w:val="0"/>
              <w:widowControl/>
              <w:suppressLineNumbers w:val="0"/>
              <w:kinsoku/>
              <w:wordWrap/>
              <w:overflowPunct/>
              <w:topLinePunct w:val="0"/>
              <w:autoSpaceDE/>
              <w:autoSpaceDN/>
              <w:bidi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Default Function</w:t>
            </w:r>
          </w:p>
        </w:tc>
        <w:tc>
          <w:tcPr>
            <w:tcW w:w="3230" w:type="dxa"/>
            <w:shd w:val="clear" w:color="auto" w:fill="AACD06"/>
            <w:vAlign w:val="center"/>
          </w:tcPr>
          <w:p w14:paraId="43FEB0B1">
            <w:pPr>
              <w:keepNext w:val="0"/>
              <w:keepLines w:val="0"/>
              <w:pageBreakBefore w:val="0"/>
              <w:widowControl/>
              <w:suppressLineNumbers w:val="0"/>
              <w:kinsoku/>
              <w:wordWrap/>
              <w:overflowPunct/>
              <w:topLinePunct w:val="0"/>
              <w:autoSpaceDE/>
              <w:autoSpaceDN/>
              <w:bidi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lang w:val="en-US"/>
                <w14:textFill>
                  <w14:solidFill>
                    <w14:schemeClr w14:val="bg1"/>
                  </w14:solidFill>
                </w14:textFill>
              </w:rPr>
            </w:pPr>
            <w:r>
              <w:rPr>
                <w:rFonts w:hint="eastAsia" w:cs="Times New Roman"/>
                <w:b/>
                <w:bCs/>
                <w:i w:val="0"/>
                <w:iCs w:val="0"/>
                <w:caps w:val="0"/>
                <w:color w:val="FFFFFF" w:themeColor="background1"/>
                <w:spacing w:val="0"/>
                <w:kern w:val="0"/>
                <w:sz w:val="21"/>
                <w:szCs w:val="21"/>
                <w:lang w:val="en-US" w:eastAsia="zh-CN" w:bidi="ar"/>
                <w14:textFill>
                  <w14:solidFill>
                    <w14:schemeClr w14:val="bg1"/>
                  </w14:solidFill>
                </w14:textFill>
              </w:rPr>
              <w:t>Description</w:t>
            </w:r>
          </w:p>
        </w:tc>
      </w:tr>
      <w:tr w14:paraId="7BD62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31" w:type="dxa"/>
            <w:vMerge w:val="restart"/>
            <w:shd w:val="clear" w:color="auto" w:fill="auto"/>
            <w:vAlign w:val="center"/>
          </w:tcPr>
          <w:p w14:paraId="3FF3DDF2">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Style w:val="38"/>
                <w:rFonts w:hint="default" w:ascii="Times New Roman" w:hAnsi="Times New Roman" w:eastAsia="微软雅黑" w:cs="Times New Roman"/>
                <w:b/>
                <w:bCs/>
                <w:i w:val="0"/>
                <w:iCs w:val="0"/>
                <w:caps w:val="0"/>
                <w:color w:val="auto"/>
                <w:spacing w:val="0"/>
                <w:sz w:val="21"/>
                <w:szCs w:val="21"/>
                <w:shd w:val="clear" w:color="auto" w:fill="auto"/>
              </w:rPr>
              <w:t>Axis 1 Inputs</w:t>
            </w:r>
          </w:p>
        </w:tc>
        <w:tc>
          <w:tcPr>
            <w:tcW w:w="1586" w:type="dxa"/>
            <w:vAlign w:val="center"/>
          </w:tcPr>
          <w:p w14:paraId="166D22B3">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IN1</w:t>
            </w:r>
          </w:p>
        </w:tc>
        <w:tc>
          <w:tcPr>
            <w:tcW w:w="1686" w:type="dxa"/>
            <w:vAlign w:val="center"/>
          </w:tcPr>
          <w:p w14:paraId="4511A5D3">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 1</w:t>
            </w:r>
          </w:p>
        </w:tc>
        <w:tc>
          <w:tcPr>
            <w:tcW w:w="1838" w:type="dxa"/>
            <w:vAlign w:val="center"/>
          </w:tcPr>
          <w:p w14:paraId="59E8946A">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highlight w:val="yellow"/>
              </w:rPr>
              <w:t>Axis 1 Negative Limit</w:t>
            </w:r>
          </w:p>
        </w:tc>
        <w:tc>
          <w:tcPr>
            <w:tcW w:w="3230" w:type="dxa"/>
            <w:vMerge w:val="restart"/>
            <w:vAlign w:val="center"/>
          </w:tcPr>
          <w:p w14:paraId="5659A2B6">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eastAsia="zh-CN"/>
              </w:rPr>
              <w:t>Voltage: ≤24V</w:t>
            </w:r>
            <w:r>
              <w:rPr>
                <w:rFonts w:hint="eastAsia" w:cs="Times New Roman"/>
                <w:sz w:val="21"/>
                <w:szCs w:val="21"/>
                <w:lang w:val="en-US" w:eastAsia="zh-CN"/>
              </w:rPr>
              <w:t>;</w:t>
            </w:r>
          </w:p>
          <w:p w14:paraId="000FFBBA">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Only supports common anode positive (NPN);</w:t>
            </w:r>
          </w:p>
          <w:p w14:paraId="45839A69">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Not supporting common cathode (PNP).</w:t>
            </w:r>
          </w:p>
        </w:tc>
      </w:tr>
      <w:tr w14:paraId="2A602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31" w:type="dxa"/>
            <w:vMerge w:val="continue"/>
            <w:shd w:val="clear" w:color="auto" w:fill="auto"/>
            <w:vAlign w:val="center"/>
          </w:tcPr>
          <w:p w14:paraId="3AF27036">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c>
          <w:tcPr>
            <w:tcW w:w="1586" w:type="dxa"/>
            <w:vAlign w:val="center"/>
          </w:tcPr>
          <w:p w14:paraId="032E0C25">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IN2</w:t>
            </w:r>
          </w:p>
        </w:tc>
        <w:tc>
          <w:tcPr>
            <w:tcW w:w="1686" w:type="dxa"/>
            <w:vAlign w:val="center"/>
          </w:tcPr>
          <w:p w14:paraId="5FB68419">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rPr>
              <w:t>2</w:t>
            </w:r>
          </w:p>
        </w:tc>
        <w:tc>
          <w:tcPr>
            <w:tcW w:w="1838" w:type="dxa"/>
            <w:vAlign w:val="center"/>
          </w:tcPr>
          <w:p w14:paraId="60C9736B">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highlight w:val="yellow"/>
              </w:rPr>
              <w:t>Axis 1 Positive</w:t>
            </w:r>
            <w:r>
              <w:rPr>
                <w:rFonts w:hint="eastAsia" w:cs="Times New Roman"/>
                <w:sz w:val="21"/>
                <w:szCs w:val="21"/>
                <w:highlight w:val="yellow"/>
                <w:lang w:val="en-US" w:eastAsia="zh-CN"/>
              </w:rPr>
              <w:t xml:space="preserve"> </w:t>
            </w:r>
            <w:r>
              <w:rPr>
                <w:rFonts w:hint="default" w:ascii="Times New Roman" w:hAnsi="Times New Roman" w:eastAsia="微软雅黑" w:cs="Times New Roman"/>
                <w:sz w:val="21"/>
                <w:szCs w:val="21"/>
                <w:highlight w:val="yellow"/>
              </w:rPr>
              <w:t>Limit</w:t>
            </w:r>
          </w:p>
        </w:tc>
        <w:tc>
          <w:tcPr>
            <w:tcW w:w="3230" w:type="dxa"/>
            <w:vMerge w:val="continue"/>
            <w:vAlign w:val="center"/>
          </w:tcPr>
          <w:p w14:paraId="28332F5C">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r>
      <w:tr w14:paraId="428645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31" w:type="dxa"/>
            <w:vMerge w:val="continue"/>
            <w:shd w:val="clear" w:color="auto" w:fill="auto"/>
            <w:vAlign w:val="center"/>
          </w:tcPr>
          <w:p w14:paraId="60E7F729">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c>
          <w:tcPr>
            <w:tcW w:w="1586" w:type="dxa"/>
            <w:vAlign w:val="center"/>
          </w:tcPr>
          <w:p w14:paraId="25E318C7">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rPr>
            </w:pPr>
            <w:r>
              <w:rPr>
                <w:rFonts w:hint="default" w:ascii="Times New Roman" w:hAnsi="Times New Roman" w:eastAsia="微软雅黑" w:cs="Times New Roman"/>
                <w:sz w:val="21"/>
                <w:szCs w:val="21"/>
                <w:lang w:val="en-US" w:eastAsia="zh-CN"/>
              </w:rPr>
              <w:t>IN3</w:t>
            </w:r>
          </w:p>
        </w:tc>
        <w:tc>
          <w:tcPr>
            <w:tcW w:w="1686" w:type="dxa"/>
            <w:vAlign w:val="center"/>
          </w:tcPr>
          <w:p w14:paraId="7361E322">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rPr>
              <w:t>3</w:t>
            </w:r>
          </w:p>
        </w:tc>
        <w:tc>
          <w:tcPr>
            <w:tcW w:w="1838" w:type="dxa"/>
            <w:vAlign w:val="center"/>
          </w:tcPr>
          <w:p w14:paraId="7D4439DC">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Axis 1 Home Switch</w:t>
            </w:r>
          </w:p>
        </w:tc>
        <w:tc>
          <w:tcPr>
            <w:tcW w:w="3230" w:type="dxa"/>
            <w:vMerge w:val="continue"/>
            <w:vAlign w:val="center"/>
          </w:tcPr>
          <w:p w14:paraId="5882E13D">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r>
      <w:tr w14:paraId="494FAE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31" w:type="dxa"/>
            <w:vMerge w:val="continue"/>
            <w:shd w:val="clear" w:color="auto" w:fill="auto"/>
            <w:vAlign w:val="center"/>
          </w:tcPr>
          <w:p w14:paraId="5729A514">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c>
          <w:tcPr>
            <w:tcW w:w="1586" w:type="dxa"/>
            <w:vAlign w:val="center"/>
          </w:tcPr>
          <w:p w14:paraId="1F7DBDFD">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rPr>
            </w:pPr>
            <w:r>
              <w:rPr>
                <w:rFonts w:hint="default" w:ascii="Times New Roman" w:hAnsi="Times New Roman" w:eastAsia="微软雅黑" w:cs="Times New Roman"/>
                <w:sz w:val="21"/>
                <w:szCs w:val="21"/>
                <w:lang w:val="en-US" w:eastAsia="zh-CN"/>
              </w:rPr>
              <w:t>IN4</w:t>
            </w:r>
          </w:p>
        </w:tc>
        <w:tc>
          <w:tcPr>
            <w:tcW w:w="1686" w:type="dxa"/>
            <w:vAlign w:val="center"/>
          </w:tcPr>
          <w:p w14:paraId="436F6A03">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rPr>
              <w:t>4</w:t>
            </w:r>
          </w:p>
        </w:tc>
        <w:tc>
          <w:tcPr>
            <w:tcW w:w="1838" w:type="dxa"/>
            <w:vAlign w:val="center"/>
          </w:tcPr>
          <w:p w14:paraId="5A536302">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Axis 1 Disable</w:t>
            </w:r>
          </w:p>
        </w:tc>
        <w:tc>
          <w:tcPr>
            <w:tcW w:w="3230" w:type="dxa"/>
            <w:vMerge w:val="continue"/>
            <w:vAlign w:val="center"/>
          </w:tcPr>
          <w:p w14:paraId="66A39246">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r>
      <w:tr w14:paraId="3E3FCE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31" w:type="dxa"/>
            <w:vMerge w:val="continue"/>
            <w:shd w:val="clear" w:color="auto" w:fill="auto"/>
            <w:vAlign w:val="center"/>
          </w:tcPr>
          <w:p w14:paraId="6A1A58E4">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c>
          <w:tcPr>
            <w:tcW w:w="1586" w:type="dxa"/>
            <w:vAlign w:val="center"/>
          </w:tcPr>
          <w:p w14:paraId="2F07A3E4">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COM+</w:t>
            </w:r>
          </w:p>
        </w:tc>
        <w:tc>
          <w:tcPr>
            <w:tcW w:w="1686" w:type="dxa"/>
            <w:vAlign w:val="center"/>
          </w:tcPr>
          <w:p w14:paraId="31025EBC">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rPr>
              <w:t>Input Common</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rPr>
              <w:t>Terminal</w:t>
            </w:r>
          </w:p>
        </w:tc>
        <w:tc>
          <w:tcPr>
            <w:tcW w:w="1838" w:type="dxa"/>
            <w:vAlign w:val="center"/>
          </w:tcPr>
          <w:p w14:paraId="058A0753">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rPr>
              <w:t>-</w:t>
            </w:r>
            <w:r>
              <w:rPr>
                <w:rFonts w:hint="default" w:ascii="Times New Roman" w:hAnsi="Times New Roman" w:eastAsia="微软雅黑" w:cs="Times New Roman"/>
                <w:sz w:val="21"/>
                <w:szCs w:val="21"/>
                <w:lang w:val="en-US" w:eastAsia="zh-CN"/>
              </w:rPr>
              <w:t>--</w:t>
            </w:r>
          </w:p>
        </w:tc>
        <w:tc>
          <w:tcPr>
            <w:tcW w:w="3230" w:type="dxa"/>
            <w:vMerge w:val="continue"/>
            <w:vAlign w:val="center"/>
          </w:tcPr>
          <w:p w14:paraId="0A2ECE81">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r>
      <w:tr w14:paraId="27AA3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36" w:hRule="atLeast"/>
          <w:jc w:val="center"/>
        </w:trPr>
        <w:tc>
          <w:tcPr>
            <w:tcW w:w="1431" w:type="dxa"/>
            <w:vMerge w:val="restart"/>
            <w:shd w:val="clear" w:color="auto" w:fill="auto"/>
            <w:vAlign w:val="center"/>
          </w:tcPr>
          <w:p w14:paraId="1365E817">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lang w:val="en-US" w:eastAsia="zh-CN"/>
              </w:rPr>
            </w:pPr>
            <w:r>
              <w:rPr>
                <w:rStyle w:val="38"/>
                <w:rFonts w:hint="default" w:ascii="Times New Roman" w:hAnsi="Times New Roman" w:eastAsia="微软雅黑" w:cs="Times New Roman"/>
                <w:b/>
                <w:bCs/>
                <w:i w:val="0"/>
                <w:iCs w:val="0"/>
                <w:caps w:val="0"/>
                <w:color w:val="auto"/>
                <w:spacing w:val="0"/>
                <w:sz w:val="21"/>
                <w:szCs w:val="21"/>
                <w:shd w:val="clear" w:fill="FFFFFF"/>
              </w:rPr>
              <w:t>Axis 2 Inputs</w:t>
            </w:r>
          </w:p>
        </w:tc>
        <w:tc>
          <w:tcPr>
            <w:tcW w:w="1586" w:type="dxa"/>
            <w:vAlign w:val="center"/>
          </w:tcPr>
          <w:p w14:paraId="4DCAF8B0">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IN5</w:t>
            </w:r>
          </w:p>
        </w:tc>
        <w:tc>
          <w:tcPr>
            <w:tcW w:w="1686" w:type="dxa"/>
            <w:vAlign w:val="center"/>
          </w:tcPr>
          <w:p w14:paraId="381F8CB9">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rPr>
              <w:t>Input</w:t>
            </w:r>
            <w:r>
              <w:rPr>
                <w:rFonts w:hint="default" w:ascii="Times New Roman" w:hAnsi="Times New Roman" w:eastAsia="微软雅黑" w:cs="Times New Roman"/>
                <w:sz w:val="21"/>
                <w:szCs w:val="21"/>
                <w:lang w:val="en-US" w:eastAsia="zh-CN"/>
              </w:rPr>
              <w:t xml:space="preserve"> 5</w:t>
            </w:r>
          </w:p>
        </w:tc>
        <w:tc>
          <w:tcPr>
            <w:tcW w:w="1838" w:type="dxa"/>
            <w:vAlign w:val="center"/>
          </w:tcPr>
          <w:p w14:paraId="33E277AB">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highlight w:val="yellow"/>
              </w:rPr>
            </w:pPr>
            <w:r>
              <w:rPr>
                <w:rFonts w:hint="default" w:ascii="Times New Roman" w:hAnsi="Times New Roman" w:eastAsia="微软雅黑" w:cs="Times New Roman"/>
                <w:sz w:val="21"/>
                <w:szCs w:val="21"/>
                <w:highlight w:val="yellow"/>
              </w:rPr>
              <w:t xml:space="preserve">Axis </w:t>
            </w:r>
            <w:r>
              <w:rPr>
                <w:rFonts w:hint="default" w:ascii="Times New Roman" w:hAnsi="Times New Roman" w:eastAsia="微软雅黑" w:cs="Times New Roman"/>
                <w:sz w:val="21"/>
                <w:szCs w:val="21"/>
                <w:highlight w:val="yellow"/>
                <w:lang w:val="en-US" w:eastAsia="zh-CN"/>
              </w:rPr>
              <w:t>2</w:t>
            </w:r>
            <w:r>
              <w:rPr>
                <w:rFonts w:hint="eastAsia" w:cs="Times New Roman"/>
                <w:sz w:val="21"/>
                <w:szCs w:val="21"/>
                <w:highlight w:val="yellow"/>
                <w:lang w:val="en-US" w:eastAsia="zh-CN"/>
              </w:rPr>
              <w:t xml:space="preserve"> </w:t>
            </w:r>
            <w:r>
              <w:rPr>
                <w:rFonts w:hint="default" w:ascii="Times New Roman" w:hAnsi="Times New Roman" w:eastAsia="微软雅黑" w:cs="Times New Roman"/>
                <w:sz w:val="21"/>
                <w:szCs w:val="21"/>
                <w:highlight w:val="yellow"/>
              </w:rPr>
              <w:t>Negative</w:t>
            </w:r>
            <w:r>
              <w:rPr>
                <w:rFonts w:hint="default" w:ascii="Times New Roman" w:hAnsi="Times New Roman" w:eastAsia="微软雅黑" w:cs="Times New Roman"/>
                <w:sz w:val="21"/>
                <w:szCs w:val="21"/>
                <w:highlight w:val="yellow"/>
                <w:lang w:val="en-US" w:eastAsia="zh-CN"/>
              </w:rPr>
              <w:t xml:space="preserve"> </w:t>
            </w:r>
            <w:r>
              <w:rPr>
                <w:rFonts w:hint="default" w:ascii="Times New Roman" w:hAnsi="Times New Roman" w:eastAsia="微软雅黑" w:cs="Times New Roman"/>
                <w:sz w:val="21"/>
                <w:szCs w:val="21"/>
                <w:highlight w:val="yellow"/>
              </w:rPr>
              <w:t xml:space="preserve"> Limit</w:t>
            </w:r>
          </w:p>
        </w:tc>
        <w:tc>
          <w:tcPr>
            <w:tcW w:w="3230" w:type="dxa"/>
            <w:vMerge w:val="restart"/>
            <w:vAlign w:val="center"/>
          </w:tcPr>
          <w:p w14:paraId="3FA02178">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eastAsia="zh-CN"/>
              </w:rPr>
              <w:t>Voltage: ≤24V</w:t>
            </w:r>
            <w:r>
              <w:rPr>
                <w:rFonts w:hint="eastAsia" w:cs="Times New Roman"/>
                <w:sz w:val="21"/>
                <w:szCs w:val="21"/>
                <w:lang w:val="en-US" w:eastAsia="zh-CN"/>
              </w:rPr>
              <w:t>;</w:t>
            </w:r>
          </w:p>
          <w:p w14:paraId="0079BC82">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Only supports common anode positive (NPN);</w:t>
            </w:r>
          </w:p>
          <w:p w14:paraId="5DD197BC">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Not supporting common cathode (PNP).</w:t>
            </w:r>
          </w:p>
        </w:tc>
      </w:tr>
      <w:tr w14:paraId="52120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5" w:hRule="atLeast"/>
          <w:jc w:val="center"/>
        </w:trPr>
        <w:tc>
          <w:tcPr>
            <w:tcW w:w="1431" w:type="dxa"/>
            <w:vMerge w:val="continue"/>
            <w:shd w:val="clear" w:color="auto" w:fill="auto"/>
            <w:vAlign w:val="center"/>
          </w:tcPr>
          <w:p w14:paraId="2DB2B82B">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c>
          <w:tcPr>
            <w:tcW w:w="1586" w:type="dxa"/>
            <w:vAlign w:val="center"/>
          </w:tcPr>
          <w:p w14:paraId="3F75E720">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IN6</w:t>
            </w:r>
          </w:p>
        </w:tc>
        <w:tc>
          <w:tcPr>
            <w:tcW w:w="1686" w:type="dxa"/>
            <w:vAlign w:val="center"/>
          </w:tcPr>
          <w:p w14:paraId="558396D9">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rPr>
              <w:t>Input</w:t>
            </w:r>
            <w:r>
              <w:rPr>
                <w:rFonts w:hint="default" w:ascii="Times New Roman" w:hAnsi="Times New Roman" w:eastAsia="微软雅黑" w:cs="Times New Roman"/>
                <w:sz w:val="21"/>
                <w:szCs w:val="21"/>
                <w:lang w:val="en-US" w:eastAsia="zh-CN"/>
              </w:rPr>
              <w:t xml:space="preserve"> 6</w:t>
            </w:r>
          </w:p>
        </w:tc>
        <w:tc>
          <w:tcPr>
            <w:tcW w:w="1838" w:type="dxa"/>
            <w:vAlign w:val="center"/>
          </w:tcPr>
          <w:p w14:paraId="364767DD">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highlight w:val="yellow"/>
              </w:rPr>
            </w:pPr>
            <w:r>
              <w:rPr>
                <w:rFonts w:hint="default" w:ascii="Times New Roman" w:hAnsi="Times New Roman" w:eastAsia="微软雅黑" w:cs="Times New Roman"/>
                <w:sz w:val="21"/>
                <w:szCs w:val="21"/>
                <w:highlight w:val="yellow"/>
              </w:rPr>
              <w:t xml:space="preserve">Axis </w:t>
            </w:r>
            <w:r>
              <w:rPr>
                <w:rFonts w:hint="default" w:ascii="Times New Roman" w:hAnsi="Times New Roman" w:eastAsia="微软雅黑" w:cs="Times New Roman"/>
                <w:sz w:val="21"/>
                <w:szCs w:val="21"/>
                <w:highlight w:val="yellow"/>
                <w:lang w:val="en-US" w:eastAsia="zh-CN"/>
              </w:rPr>
              <w:t>2</w:t>
            </w:r>
            <w:r>
              <w:rPr>
                <w:rFonts w:hint="eastAsia" w:cs="Times New Roman"/>
                <w:sz w:val="21"/>
                <w:szCs w:val="21"/>
                <w:highlight w:val="yellow"/>
                <w:lang w:val="en-US" w:eastAsia="zh-CN"/>
              </w:rPr>
              <w:t xml:space="preserve"> </w:t>
            </w:r>
            <w:r>
              <w:rPr>
                <w:rFonts w:hint="default" w:ascii="Times New Roman" w:hAnsi="Times New Roman" w:eastAsia="微软雅黑" w:cs="Times New Roman"/>
                <w:sz w:val="21"/>
                <w:szCs w:val="21"/>
                <w:highlight w:val="yellow"/>
              </w:rPr>
              <w:t>Positive  Limit</w:t>
            </w:r>
          </w:p>
        </w:tc>
        <w:tc>
          <w:tcPr>
            <w:tcW w:w="3230" w:type="dxa"/>
            <w:vMerge w:val="continue"/>
            <w:vAlign w:val="center"/>
          </w:tcPr>
          <w:p w14:paraId="3FB33345">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r>
      <w:tr w14:paraId="31097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6" w:hRule="atLeast"/>
          <w:jc w:val="center"/>
        </w:trPr>
        <w:tc>
          <w:tcPr>
            <w:tcW w:w="1431" w:type="dxa"/>
            <w:vMerge w:val="continue"/>
            <w:shd w:val="clear" w:color="auto" w:fill="auto"/>
            <w:vAlign w:val="center"/>
          </w:tcPr>
          <w:p w14:paraId="1BE870E0">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c>
          <w:tcPr>
            <w:tcW w:w="1586" w:type="dxa"/>
            <w:vAlign w:val="center"/>
          </w:tcPr>
          <w:p w14:paraId="6AA8CA86">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rPr>
            </w:pPr>
            <w:r>
              <w:rPr>
                <w:rFonts w:hint="default" w:ascii="Times New Roman" w:hAnsi="Times New Roman" w:eastAsia="微软雅黑" w:cs="Times New Roman"/>
                <w:sz w:val="21"/>
                <w:szCs w:val="21"/>
                <w:lang w:val="en-US" w:eastAsia="zh-CN"/>
              </w:rPr>
              <w:t>IN7</w:t>
            </w:r>
          </w:p>
        </w:tc>
        <w:tc>
          <w:tcPr>
            <w:tcW w:w="1686" w:type="dxa"/>
            <w:vAlign w:val="center"/>
          </w:tcPr>
          <w:p w14:paraId="5A36D8C2">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rPr>
              <w:t>Input</w:t>
            </w:r>
            <w:r>
              <w:rPr>
                <w:rFonts w:hint="default" w:ascii="Times New Roman" w:hAnsi="Times New Roman" w:eastAsia="微软雅黑" w:cs="Times New Roman"/>
                <w:sz w:val="21"/>
                <w:szCs w:val="21"/>
                <w:lang w:val="en-US" w:eastAsia="zh-CN"/>
              </w:rPr>
              <w:t xml:space="preserve"> 7</w:t>
            </w:r>
          </w:p>
        </w:tc>
        <w:tc>
          <w:tcPr>
            <w:tcW w:w="1838" w:type="dxa"/>
            <w:vAlign w:val="center"/>
          </w:tcPr>
          <w:p w14:paraId="3AFCB02D">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Home Switch</w:t>
            </w:r>
          </w:p>
        </w:tc>
        <w:tc>
          <w:tcPr>
            <w:tcW w:w="3230" w:type="dxa"/>
            <w:vMerge w:val="continue"/>
            <w:vAlign w:val="center"/>
          </w:tcPr>
          <w:p w14:paraId="55AB75E2">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r>
      <w:tr w14:paraId="02B641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0" w:hRule="atLeast"/>
          <w:jc w:val="center"/>
        </w:trPr>
        <w:tc>
          <w:tcPr>
            <w:tcW w:w="1431" w:type="dxa"/>
            <w:vMerge w:val="continue"/>
            <w:shd w:val="clear" w:color="auto" w:fill="auto"/>
            <w:vAlign w:val="center"/>
          </w:tcPr>
          <w:p w14:paraId="07D30AAB">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c>
          <w:tcPr>
            <w:tcW w:w="1586" w:type="dxa"/>
            <w:vAlign w:val="center"/>
          </w:tcPr>
          <w:p w14:paraId="1AC63FBD">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rPr>
            </w:pPr>
            <w:r>
              <w:rPr>
                <w:rFonts w:hint="default" w:ascii="Times New Roman" w:hAnsi="Times New Roman" w:eastAsia="微软雅黑" w:cs="Times New Roman"/>
                <w:sz w:val="21"/>
                <w:szCs w:val="21"/>
                <w:lang w:val="en-US" w:eastAsia="zh-CN"/>
              </w:rPr>
              <w:t>IN8</w:t>
            </w:r>
          </w:p>
        </w:tc>
        <w:tc>
          <w:tcPr>
            <w:tcW w:w="1686" w:type="dxa"/>
            <w:vAlign w:val="center"/>
          </w:tcPr>
          <w:p w14:paraId="6BCE5540">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rPr>
              <w:t>Input</w:t>
            </w:r>
            <w:r>
              <w:rPr>
                <w:rFonts w:hint="default" w:ascii="Times New Roman" w:hAnsi="Times New Roman" w:eastAsia="微软雅黑" w:cs="Times New Roman"/>
                <w:sz w:val="21"/>
                <w:szCs w:val="21"/>
                <w:lang w:val="en-US" w:eastAsia="zh-CN"/>
              </w:rPr>
              <w:t xml:space="preserve"> 8</w:t>
            </w:r>
          </w:p>
        </w:tc>
        <w:tc>
          <w:tcPr>
            <w:tcW w:w="1838" w:type="dxa"/>
            <w:vAlign w:val="center"/>
          </w:tcPr>
          <w:p w14:paraId="2F5CB4ED">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Axis 2 Disable</w:t>
            </w:r>
          </w:p>
        </w:tc>
        <w:tc>
          <w:tcPr>
            <w:tcW w:w="3230" w:type="dxa"/>
            <w:vMerge w:val="continue"/>
            <w:vAlign w:val="center"/>
          </w:tcPr>
          <w:p w14:paraId="60426526">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r>
      <w:tr w14:paraId="5C630E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31" w:type="dxa"/>
            <w:vMerge w:val="continue"/>
            <w:shd w:val="clear" w:color="auto" w:fill="auto"/>
            <w:vAlign w:val="center"/>
          </w:tcPr>
          <w:p w14:paraId="1A717A67">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c>
          <w:tcPr>
            <w:tcW w:w="1586" w:type="dxa"/>
            <w:vAlign w:val="center"/>
          </w:tcPr>
          <w:p w14:paraId="6176C805">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COM+</w:t>
            </w:r>
          </w:p>
        </w:tc>
        <w:tc>
          <w:tcPr>
            <w:tcW w:w="1686" w:type="dxa"/>
            <w:vAlign w:val="center"/>
          </w:tcPr>
          <w:p w14:paraId="25AFF45F">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eastAsia" w:cs="Times New Roman"/>
                <w:sz w:val="21"/>
                <w:szCs w:val="21"/>
                <w:lang w:val="en-US" w:eastAsia="zh-CN"/>
              </w:rPr>
              <w:t>Input</w:t>
            </w:r>
            <w:r>
              <w:rPr>
                <w:rFonts w:hint="default" w:ascii="Times New Roman" w:hAnsi="Times New Roman" w:eastAsia="微软雅黑" w:cs="Times New Roman"/>
                <w:sz w:val="21"/>
                <w:szCs w:val="21"/>
              </w:rPr>
              <w:t xml:space="preserve"> Common</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rPr>
              <w:t>Terminal</w:t>
            </w:r>
          </w:p>
        </w:tc>
        <w:tc>
          <w:tcPr>
            <w:tcW w:w="1838" w:type="dxa"/>
            <w:vAlign w:val="center"/>
          </w:tcPr>
          <w:p w14:paraId="17C52591">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rPr>
              <w:t>-</w:t>
            </w:r>
            <w:r>
              <w:rPr>
                <w:rFonts w:hint="default" w:ascii="Times New Roman" w:hAnsi="Times New Roman" w:eastAsia="微软雅黑" w:cs="Times New Roman"/>
                <w:sz w:val="21"/>
                <w:szCs w:val="21"/>
                <w:lang w:val="en-US" w:eastAsia="zh-CN"/>
              </w:rPr>
              <w:t>--</w:t>
            </w:r>
          </w:p>
        </w:tc>
        <w:tc>
          <w:tcPr>
            <w:tcW w:w="3230" w:type="dxa"/>
            <w:vMerge w:val="continue"/>
            <w:vAlign w:val="center"/>
          </w:tcPr>
          <w:p w14:paraId="03C92647">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r>
      <w:tr w14:paraId="186E48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jc w:val="center"/>
        </w:trPr>
        <w:tc>
          <w:tcPr>
            <w:tcW w:w="1431" w:type="dxa"/>
            <w:vMerge w:val="restart"/>
            <w:shd w:val="clear" w:color="auto" w:fill="auto"/>
            <w:vAlign w:val="center"/>
          </w:tcPr>
          <w:p w14:paraId="054A62F1">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Style w:val="38"/>
                <w:rFonts w:hint="default" w:ascii="Times New Roman" w:hAnsi="Times New Roman" w:eastAsia="微软雅黑" w:cs="Times New Roman"/>
                <w:b/>
                <w:bCs/>
                <w:i w:val="0"/>
                <w:iCs w:val="0"/>
                <w:caps w:val="0"/>
                <w:color w:val="auto"/>
                <w:spacing w:val="0"/>
                <w:sz w:val="21"/>
                <w:szCs w:val="21"/>
                <w:shd w:val="clear" w:color="auto"/>
              </w:rPr>
              <w:t>Axis 1 Output</w:t>
            </w:r>
            <w:r>
              <w:rPr>
                <w:rStyle w:val="38"/>
                <w:rFonts w:hint="default" w:ascii="Times New Roman" w:hAnsi="Times New Roman" w:eastAsia="微软雅黑" w:cs="Times New Roman"/>
                <w:b/>
                <w:bCs/>
                <w:i w:val="0"/>
                <w:iCs w:val="0"/>
                <w:caps w:val="0"/>
                <w:color w:val="auto"/>
                <w:spacing w:val="0"/>
                <w:sz w:val="21"/>
                <w:szCs w:val="21"/>
                <w:shd w:val="clear" w:color="auto" w:fill="auto"/>
              </w:rPr>
              <w:t>s</w:t>
            </w:r>
          </w:p>
        </w:tc>
        <w:tc>
          <w:tcPr>
            <w:tcW w:w="1586" w:type="dxa"/>
            <w:vAlign w:val="center"/>
          </w:tcPr>
          <w:p w14:paraId="2B9E1294">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OUT1</w:t>
            </w:r>
          </w:p>
        </w:tc>
        <w:tc>
          <w:tcPr>
            <w:tcW w:w="1686" w:type="dxa"/>
            <w:vAlign w:val="center"/>
          </w:tcPr>
          <w:p w14:paraId="1A8527DF">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Output 1</w:t>
            </w:r>
          </w:p>
        </w:tc>
        <w:tc>
          <w:tcPr>
            <w:tcW w:w="1838" w:type="dxa"/>
            <w:vAlign w:val="center"/>
          </w:tcPr>
          <w:p w14:paraId="0A56F06A">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Axis 1 Alarm Output</w:t>
            </w:r>
          </w:p>
        </w:tc>
        <w:tc>
          <w:tcPr>
            <w:tcW w:w="3230" w:type="dxa"/>
            <w:vMerge w:val="restart"/>
            <w:vAlign w:val="center"/>
          </w:tcPr>
          <w:p w14:paraId="34C2B81A">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eastAsia" w:cs="Times New Roman"/>
                <w:sz w:val="21"/>
                <w:szCs w:val="21"/>
                <w:lang w:val="en-US" w:eastAsia="zh-CN"/>
              </w:rPr>
            </w:pPr>
            <w:r>
              <w:rPr>
                <w:rFonts w:hint="default" w:ascii="Times New Roman" w:hAnsi="Times New Roman" w:eastAsia="微软雅黑" w:cs="Times New Roman"/>
                <w:sz w:val="21"/>
                <w:szCs w:val="21"/>
                <w:lang w:val="en-US" w:eastAsia="zh-CN"/>
              </w:rPr>
              <w:t>Voltage: ≤24V</w:t>
            </w:r>
            <w:r>
              <w:rPr>
                <w:rFonts w:hint="eastAsia" w:cs="Times New Roman"/>
                <w:sz w:val="21"/>
                <w:szCs w:val="21"/>
                <w:lang w:val="en-US" w:eastAsia="zh-CN"/>
              </w:rPr>
              <w:t>;</w:t>
            </w:r>
          </w:p>
          <w:p w14:paraId="64FD31FF">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 xml:space="preserve">common cathode </w:t>
            </w:r>
            <w:r>
              <w:rPr>
                <w:rFonts w:hint="eastAsia" w:cs="Times New Roman"/>
                <w:sz w:val="21"/>
                <w:szCs w:val="21"/>
                <w:lang w:val="en-US" w:eastAsia="zh-CN"/>
              </w:rPr>
              <w:t>output;</w:t>
            </w:r>
          </w:p>
          <w:p w14:paraId="65C4895C">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Current capacity:</w:t>
            </w:r>
          </w:p>
          <w:p w14:paraId="50BD7F89">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OUT1: 30mA max</w:t>
            </w:r>
            <w:r>
              <w:rPr>
                <w:rFonts w:hint="eastAsia" w:cs="Times New Roman"/>
                <w:sz w:val="21"/>
                <w:szCs w:val="21"/>
                <w:lang w:val="en-US" w:eastAsia="zh-CN"/>
              </w:rPr>
              <w:t>;</w:t>
            </w:r>
          </w:p>
          <w:p w14:paraId="57423689">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OUT2: 100mA max</w:t>
            </w:r>
            <w:r>
              <w:rPr>
                <w:rFonts w:hint="eastAsia" w:cs="Times New Roman"/>
                <w:sz w:val="21"/>
                <w:szCs w:val="21"/>
                <w:lang w:val="en-US" w:eastAsia="zh-CN"/>
              </w:rPr>
              <w:t>.</w:t>
            </w:r>
          </w:p>
        </w:tc>
      </w:tr>
      <w:tr w14:paraId="28679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92" w:hRule="atLeast"/>
          <w:jc w:val="center"/>
        </w:trPr>
        <w:tc>
          <w:tcPr>
            <w:tcW w:w="1431" w:type="dxa"/>
            <w:vMerge w:val="continue"/>
            <w:shd w:val="clear" w:color="auto" w:fill="auto"/>
            <w:vAlign w:val="center"/>
          </w:tcPr>
          <w:p w14:paraId="26906589">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c>
          <w:tcPr>
            <w:tcW w:w="1586" w:type="dxa"/>
            <w:vAlign w:val="center"/>
          </w:tcPr>
          <w:p w14:paraId="5E34AB4E">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OUT2</w:t>
            </w:r>
          </w:p>
        </w:tc>
        <w:tc>
          <w:tcPr>
            <w:tcW w:w="1686" w:type="dxa"/>
            <w:vAlign w:val="center"/>
          </w:tcPr>
          <w:p w14:paraId="2A99DC0D">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Output</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rPr>
              <w:t>2</w:t>
            </w:r>
          </w:p>
        </w:tc>
        <w:tc>
          <w:tcPr>
            <w:tcW w:w="1838" w:type="dxa"/>
            <w:vAlign w:val="center"/>
          </w:tcPr>
          <w:p w14:paraId="199E9DAA">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 xml:space="preserve">Axis 1 </w:t>
            </w:r>
            <w:r>
              <w:rPr>
                <w:rFonts w:hint="eastAsia" w:cs="Times New Roman"/>
                <w:sz w:val="21"/>
                <w:szCs w:val="21"/>
                <w:lang w:val="en-US" w:eastAsia="zh-CN"/>
              </w:rPr>
              <w:t>Positioning completed</w:t>
            </w:r>
            <w:r>
              <w:rPr>
                <w:rFonts w:hint="default" w:ascii="Times New Roman" w:hAnsi="Times New Roman" w:eastAsia="微软雅黑" w:cs="Times New Roman"/>
                <w:sz w:val="21"/>
                <w:szCs w:val="21"/>
                <w:lang w:val="en-US" w:eastAsia="zh-CN"/>
              </w:rPr>
              <w:t xml:space="preserve"> Output</w:t>
            </w:r>
          </w:p>
        </w:tc>
        <w:tc>
          <w:tcPr>
            <w:tcW w:w="3230" w:type="dxa"/>
            <w:vMerge w:val="continue"/>
            <w:vAlign w:val="center"/>
          </w:tcPr>
          <w:p w14:paraId="2C47114F">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left"/>
              <w:textAlignment w:val="auto"/>
              <w:rPr>
                <w:rFonts w:hint="default" w:ascii="Times New Roman" w:hAnsi="Times New Roman" w:eastAsia="微软雅黑" w:cs="Times New Roman"/>
                <w:sz w:val="21"/>
                <w:szCs w:val="21"/>
              </w:rPr>
            </w:pPr>
          </w:p>
        </w:tc>
      </w:tr>
      <w:tr w14:paraId="584D5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1431" w:type="dxa"/>
            <w:vMerge w:val="continue"/>
            <w:shd w:val="clear" w:color="auto" w:fill="auto"/>
            <w:vAlign w:val="center"/>
          </w:tcPr>
          <w:p w14:paraId="1CFB97D3">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c>
          <w:tcPr>
            <w:tcW w:w="1586" w:type="dxa"/>
            <w:vAlign w:val="center"/>
          </w:tcPr>
          <w:p w14:paraId="60F9A7C9">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COM-</w:t>
            </w:r>
          </w:p>
        </w:tc>
        <w:tc>
          <w:tcPr>
            <w:tcW w:w="1686" w:type="dxa"/>
            <w:vAlign w:val="center"/>
          </w:tcPr>
          <w:p w14:paraId="708432FD">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Output Common Terminal</w:t>
            </w:r>
          </w:p>
        </w:tc>
        <w:tc>
          <w:tcPr>
            <w:tcW w:w="1838" w:type="dxa"/>
            <w:vAlign w:val="center"/>
          </w:tcPr>
          <w:p w14:paraId="60A0C52E">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r>
              <w:rPr>
                <w:rFonts w:hint="default" w:ascii="Times New Roman" w:hAnsi="Times New Roman" w:eastAsia="微软雅黑" w:cs="Times New Roman"/>
                <w:sz w:val="21"/>
                <w:szCs w:val="21"/>
                <w:lang w:val="en-US" w:eastAsia="zh-CN"/>
              </w:rPr>
              <w:t>--</w:t>
            </w:r>
          </w:p>
        </w:tc>
        <w:tc>
          <w:tcPr>
            <w:tcW w:w="3230" w:type="dxa"/>
            <w:vMerge w:val="continue"/>
            <w:vAlign w:val="center"/>
          </w:tcPr>
          <w:p w14:paraId="199AF08C">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left"/>
              <w:textAlignment w:val="auto"/>
              <w:rPr>
                <w:rFonts w:hint="default" w:ascii="Times New Roman" w:hAnsi="Times New Roman" w:eastAsia="微软雅黑" w:cs="Times New Roman"/>
                <w:sz w:val="21"/>
                <w:szCs w:val="21"/>
              </w:rPr>
            </w:pPr>
          </w:p>
        </w:tc>
      </w:tr>
      <w:tr w14:paraId="0727B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70" w:hRule="atLeast"/>
          <w:jc w:val="center"/>
        </w:trPr>
        <w:tc>
          <w:tcPr>
            <w:tcW w:w="1431" w:type="dxa"/>
            <w:vMerge w:val="restart"/>
            <w:shd w:val="clear" w:color="auto" w:fill="auto"/>
            <w:vAlign w:val="center"/>
          </w:tcPr>
          <w:p w14:paraId="7DE8F7F1">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color w:val="auto"/>
                <w:sz w:val="21"/>
                <w:szCs w:val="21"/>
                <w:lang w:val="en-US" w:eastAsia="zh-CN"/>
              </w:rPr>
            </w:pPr>
            <w:r>
              <w:rPr>
                <w:rStyle w:val="38"/>
                <w:rFonts w:hint="default" w:ascii="Times New Roman" w:hAnsi="Times New Roman" w:eastAsia="微软雅黑" w:cs="Times New Roman"/>
                <w:b/>
                <w:bCs/>
                <w:i w:val="0"/>
                <w:iCs w:val="0"/>
                <w:caps w:val="0"/>
                <w:color w:val="auto"/>
                <w:spacing w:val="0"/>
                <w:sz w:val="21"/>
                <w:szCs w:val="21"/>
                <w:shd w:val="clear"/>
              </w:rPr>
              <w:t>Axis 2 Outputs</w:t>
            </w:r>
          </w:p>
        </w:tc>
        <w:tc>
          <w:tcPr>
            <w:tcW w:w="1586" w:type="dxa"/>
            <w:vAlign w:val="center"/>
          </w:tcPr>
          <w:p w14:paraId="65F376F8">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OUT3</w:t>
            </w:r>
          </w:p>
        </w:tc>
        <w:tc>
          <w:tcPr>
            <w:tcW w:w="1686" w:type="dxa"/>
            <w:vAlign w:val="center"/>
          </w:tcPr>
          <w:p w14:paraId="42F52887">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rPr>
              <w:t>Output</w:t>
            </w:r>
            <w:r>
              <w:rPr>
                <w:rFonts w:hint="default" w:ascii="Times New Roman" w:hAnsi="Times New Roman" w:eastAsia="微软雅黑" w:cs="Times New Roman"/>
                <w:sz w:val="21"/>
                <w:szCs w:val="21"/>
                <w:lang w:val="en-US" w:eastAsia="zh-CN"/>
              </w:rPr>
              <w:t xml:space="preserve"> 3</w:t>
            </w:r>
          </w:p>
        </w:tc>
        <w:tc>
          <w:tcPr>
            <w:tcW w:w="1838" w:type="dxa"/>
            <w:vAlign w:val="center"/>
          </w:tcPr>
          <w:p w14:paraId="330EA055">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Alarm Output</w:t>
            </w:r>
          </w:p>
        </w:tc>
        <w:tc>
          <w:tcPr>
            <w:tcW w:w="3230" w:type="dxa"/>
            <w:vMerge w:val="restart"/>
            <w:vAlign w:val="center"/>
          </w:tcPr>
          <w:p w14:paraId="284EC67C">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eastAsia" w:cs="Times New Roman"/>
                <w:sz w:val="21"/>
                <w:szCs w:val="21"/>
                <w:lang w:val="en-US" w:eastAsia="zh-CN"/>
              </w:rPr>
            </w:pPr>
            <w:r>
              <w:rPr>
                <w:rFonts w:hint="default" w:ascii="Times New Roman" w:hAnsi="Times New Roman" w:eastAsia="微软雅黑" w:cs="Times New Roman"/>
                <w:sz w:val="21"/>
                <w:szCs w:val="21"/>
                <w:lang w:val="en-US" w:eastAsia="zh-CN"/>
              </w:rPr>
              <w:t>Voltage: ≤24V</w:t>
            </w:r>
            <w:r>
              <w:rPr>
                <w:rFonts w:hint="eastAsia" w:cs="Times New Roman"/>
                <w:sz w:val="21"/>
                <w:szCs w:val="21"/>
                <w:lang w:val="en-US" w:eastAsia="zh-CN"/>
              </w:rPr>
              <w:t>;</w:t>
            </w:r>
          </w:p>
          <w:p w14:paraId="003E36A7">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 xml:space="preserve">common cathode </w:t>
            </w:r>
            <w:r>
              <w:rPr>
                <w:rFonts w:hint="eastAsia" w:cs="Times New Roman"/>
                <w:sz w:val="21"/>
                <w:szCs w:val="21"/>
                <w:lang w:val="en-US" w:eastAsia="zh-CN"/>
              </w:rPr>
              <w:t>output;</w:t>
            </w:r>
          </w:p>
          <w:p w14:paraId="243C7A91">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Current capacity:</w:t>
            </w:r>
          </w:p>
          <w:p w14:paraId="5278911D">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OUT1: 30mA max</w:t>
            </w:r>
            <w:r>
              <w:rPr>
                <w:rFonts w:hint="eastAsia" w:cs="Times New Roman"/>
                <w:sz w:val="21"/>
                <w:szCs w:val="21"/>
                <w:lang w:val="en-US" w:eastAsia="zh-CN"/>
              </w:rPr>
              <w:t>;</w:t>
            </w:r>
          </w:p>
          <w:p w14:paraId="298E1A03">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default" w:ascii="Times New Roman" w:hAnsi="Times New Roman" w:eastAsia="微软雅黑" w:cs="Times New Roman"/>
                <w:sz w:val="21"/>
                <w:szCs w:val="21"/>
                <w:lang w:val="en-US"/>
              </w:rPr>
            </w:pPr>
            <w:r>
              <w:rPr>
                <w:rFonts w:hint="default" w:ascii="Times New Roman" w:hAnsi="Times New Roman" w:eastAsia="微软雅黑" w:cs="Times New Roman"/>
                <w:sz w:val="21"/>
                <w:szCs w:val="21"/>
                <w:lang w:val="en-US" w:eastAsia="zh-CN"/>
              </w:rPr>
              <w:t>OUT2: 100mA max</w:t>
            </w:r>
            <w:r>
              <w:rPr>
                <w:rFonts w:hint="eastAsia" w:cs="Times New Roman"/>
                <w:sz w:val="21"/>
                <w:szCs w:val="21"/>
                <w:lang w:val="en-US" w:eastAsia="zh-CN"/>
              </w:rPr>
              <w:t>.</w:t>
            </w:r>
          </w:p>
        </w:tc>
      </w:tr>
      <w:tr w14:paraId="65EC42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1431" w:type="dxa"/>
            <w:vMerge w:val="continue"/>
            <w:shd w:val="clear" w:color="auto" w:fill="auto"/>
            <w:vAlign w:val="center"/>
          </w:tcPr>
          <w:p w14:paraId="1E20A713">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color w:val="auto"/>
                <w:sz w:val="21"/>
                <w:szCs w:val="21"/>
              </w:rPr>
            </w:pPr>
          </w:p>
        </w:tc>
        <w:tc>
          <w:tcPr>
            <w:tcW w:w="1586" w:type="dxa"/>
            <w:vAlign w:val="center"/>
          </w:tcPr>
          <w:p w14:paraId="4BEAF5EF">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OUT4</w:t>
            </w:r>
          </w:p>
        </w:tc>
        <w:tc>
          <w:tcPr>
            <w:tcW w:w="1686" w:type="dxa"/>
            <w:vAlign w:val="center"/>
          </w:tcPr>
          <w:p w14:paraId="59AFC516">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rPr>
              <w:t>Output</w:t>
            </w:r>
            <w:r>
              <w:rPr>
                <w:rFonts w:hint="default" w:ascii="Times New Roman" w:hAnsi="Times New Roman" w:eastAsia="微软雅黑" w:cs="Times New Roman"/>
                <w:sz w:val="21"/>
                <w:szCs w:val="21"/>
                <w:lang w:val="en-US" w:eastAsia="zh-CN"/>
              </w:rPr>
              <w:t xml:space="preserve"> 4</w:t>
            </w:r>
          </w:p>
        </w:tc>
        <w:tc>
          <w:tcPr>
            <w:tcW w:w="1838" w:type="dxa"/>
            <w:vAlign w:val="center"/>
          </w:tcPr>
          <w:p w14:paraId="7BB5E813">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lang w:val="en-US" w:eastAsia="zh-CN"/>
              </w:rPr>
              <w:t xml:space="preserve">Axis </w:t>
            </w:r>
            <w:r>
              <w:rPr>
                <w:rFonts w:hint="eastAsia" w:cs="Times New Roman"/>
                <w:sz w:val="21"/>
                <w:szCs w:val="21"/>
                <w:lang w:val="en-US" w:eastAsia="zh-CN"/>
              </w:rPr>
              <w:t>2</w:t>
            </w:r>
            <w:r>
              <w:rPr>
                <w:rFonts w:hint="default" w:ascii="Times New Roman" w:hAnsi="Times New Roman" w:eastAsia="微软雅黑" w:cs="Times New Roman"/>
                <w:sz w:val="21"/>
                <w:szCs w:val="21"/>
                <w:lang w:val="en-US" w:eastAsia="zh-CN"/>
              </w:rPr>
              <w:t xml:space="preserve"> </w:t>
            </w:r>
            <w:r>
              <w:rPr>
                <w:rFonts w:hint="eastAsia" w:cs="Times New Roman"/>
                <w:sz w:val="21"/>
                <w:szCs w:val="21"/>
                <w:lang w:val="en-US" w:eastAsia="zh-CN"/>
              </w:rPr>
              <w:t>Positioning completed</w:t>
            </w:r>
            <w:r>
              <w:rPr>
                <w:rFonts w:hint="default" w:ascii="Times New Roman" w:hAnsi="Times New Roman" w:eastAsia="微软雅黑" w:cs="Times New Roman"/>
                <w:sz w:val="21"/>
                <w:szCs w:val="21"/>
                <w:lang w:val="en-US" w:eastAsia="zh-CN"/>
              </w:rPr>
              <w:t xml:space="preserve"> Output</w:t>
            </w:r>
          </w:p>
        </w:tc>
        <w:tc>
          <w:tcPr>
            <w:tcW w:w="3230" w:type="dxa"/>
            <w:vMerge w:val="continue"/>
            <w:vAlign w:val="center"/>
          </w:tcPr>
          <w:p w14:paraId="624A1B54">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r>
      <w:tr w14:paraId="767AA2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31" w:type="dxa"/>
            <w:vMerge w:val="continue"/>
            <w:shd w:val="clear" w:color="auto" w:fill="auto"/>
            <w:vAlign w:val="center"/>
          </w:tcPr>
          <w:p w14:paraId="45ABF2AB">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color w:val="auto"/>
                <w:sz w:val="21"/>
                <w:szCs w:val="21"/>
              </w:rPr>
            </w:pPr>
          </w:p>
        </w:tc>
        <w:tc>
          <w:tcPr>
            <w:tcW w:w="1586" w:type="dxa"/>
            <w:vAlign w:val="center"/>
          </w:tcPr>
          <w:p w14:paraId="6F838DE1">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COM-</w:t>
            </w:r>
          </w:p>
        </w:tc>
        <w:tc>
          <w:tcPr>
            <w:tcW w:w="1686" w:type="dxa"/>
            <w:vAlign w:val="center"/>
          </w:tcPr>
          <w:p w14:paraId="3607039D">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Output Common Terminal</w:t>
            </w:r>
          </w:p>
        </w:tc>
        <w:tc>
          <w:tcPr>
            <w:tcW w:w="1838" w:type="dxa"/>
            <w:vAlign w:val="center"/>
          </w:tcPr>
          <w:p w14:paraId="06D74DE7">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r>
              <w:rPr>
                <w:rFonts w:hint="default" w:ascii="Times New Roman" w:hAnsi="Times New Roman" w:eastAsia="微软雅黑" w:cs="Times New Roman"/>
                <w:sz w:val="21"/>
                <w:szCs w:val="21"/>
                <w:lang w:val="en-US" w:eastAsia="zh-CN"/>
              </w:rPr>
              <w:t>--</w:t>
            </w:r>
          </w:p>
        </w:tc>
        <w:tc>
          <w:tcPr>
            <w:tcW w:w="3230" w:type="dxa"/>
            <w:vMerge w:val="continue"/>
            <w:vAlign w:val="center"/>
          </w:tcPr>
          <w:p w14:paraId="65A04ADD">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r>
      <w:tr w14:paraId="7634E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0" w:hRule="atLeast"/>
          <w:jc w:val="center"/>
        </w:trPr>
        <w:tc>
          <w:tcPr>
            <w:tcW w:w="1431" w:type="dxa"/>
            <w:vMerge w:val="restart"/>
            <w:shd w:val="clear" w:color="auto" w:fill="auto"/>
            <w:vAlign w:val="center"/>
          </w:tcPr>
          <w:p w14:paraId="3B9D605B">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color w:val="auto"/>
                <w:sz w:val="21"/>
                <w:szCs w:val="21"/>
                <w:lang w:val="en-US" w:eastAsia="zh-CN"/>
              </w:rPr>
            </w:pPr>
            <w:r>
              <w:rPr>
                <w:rStyle w:val="38"/>
                <w:rFonts w:hint="default" w:ascii="Times New Roman" w:hAnsi="Times New Roman" w:eastAsia="微软雅黑" w:cs="Times New Roman"/>
                <w:b/>
                <w:bCs/>
                <w:i w:val="0"/>
                <w:iCs w:val="0"/>
                <w:caps w:val="0"/>
                <w:color w:val="auto"/>
                <w:spacing w:val="0"/>
                <w:sz w:val="21"/>
                <w:szCs w:val="21"/>
                <w:shd w:val="clear" w:fill="FFFFFF"/>
              </w:rPr>
              <w:t>Brake Interface</w:t>
            </w:r>
          </w:p>
        </w:tc>
        <w:tc>
          <w:tcPr>
            <w:tcW w:w="1586" w:type="dxa"/>
            <w:vAlign w:val="center"/>
          </w:tcPr>
          <w:p w14:paraId="3BBBBD0F">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RB</w:t>
            </w:r>
          </w:p>
        </w:tc>
        <w:tc>
          <w:tcPr>
            <w:tcW w:w="1686" w:type="dxa"/>
            <w:vAlign w:val="center"/>
          </w:tcPr>
          <w:p w14:paraId="406CF39F">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Brake Negative Terminal</w:t>
            </w:r>
          </w:p>
        </w:tc>
        <w:tc>
          <w:tcPr>
            <w:tcW w:w="1838" w:type="dxa"/>
            <w:vAlign w:val="center"/>
          </w:tcPr>
          <w:p w14:paraId="647F072D">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r>
              <w:rPr>
                <w:rFonts w:hint="default" w:ascii="Times New Roman" w:hAnsi="Times New Roman" w:eastAsia="微软雅黑" w:cs="Times New Roman"/>
                <w:sz w:val="21"/>
                <w:szCs w:val="21"/>
                <w:lang w:val="en-US" w:eastAsia="zh-CN"/>
              </w:rPr>
              <w:t>--</w:t>
            </w:r>
          </w:p>
        </w:tc>
        <w:tc>
          <w:tcPr>
            <w:tcW w:w="3230" w:type="dxa"/>
            <w:vMerge w:val="restart"/>
            <w:vAlign w:val="center"/>
          </w:tcPr>
          <w:p w14:paraId="05DDF04C">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left"/>
              <w:textAlignment w:val="auto"/>
              <w:rPr>
                <w:rFonts w:hint="eastAsia"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rPr>
              <w:t>Direct 24V brake connection (built-in drive)</w:t>
            </w:r>
            <w:r>
              <w:rPr>
                <w:rFonts w:hint="eastAsia" w:cs="Times New Roman"/>
                <w:sz w:val="21"/>
                <w:szCs w:val="21"/>
                <w:lang w:val="en-US" w:eastAsia="zh-CN"/>
              </w:rPr>
              <w:t>;</w:t>
            </w:r>
          </w:p>
          <w:p w14:paraId="76AED9B1">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left"/>
              <w:textAlignment w:val="auto"/>
              <w:rPr>
                <w:rFonts w:hint="eastAsia"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rPr>
              <w:t>No external relay required</w:t>
            </w:r>
            <w:r>
              <w:rPr>
                <w:rFonts w:hint="eastAsia" w:cs="Times New Roman"/>
                <w:sz w:val="21"/>
                <w:szCs w:val="21"/>
                <w:lang w:val="en-US" w:eastAsia="zh-CN"/>
              </w:rPr>
              <w:t>.</w:t>
            </w:r>
          </w:p>
        </w:tc>
      </w:tr>
      <w:tr w14:paraId="02A55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31" w:type="dxa"/>
            <w:vMerge w:val="continue"/>
            <w:shd w:val="clear" w:color="auto" w:fill="auto"/>
            <w:vAlign w:val="center"/>
          </w:tcPr>
          <w:p w14:paraId="42F7B362">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c>
          <w:tcPr>
            <w:tcW w:w="1586" w:type="dxa"/>
            <w:vAlign w:val="center"/>
          </w:tcPr>
          <w:p w14:paraId="16D883E8">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VDC</w:t>
            </w:r>
          </w:p>
        </w:tc>
        <w:tc>
          <w:tcPr>
            <w:tcW w:w="1686" w:type="dxa"/>
            <w:vAlign w:val="center"/>
          </w:tcPr>
          <w:p w14:paraId="0AD36A70">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Brake Positive Terminal</w:t>
            </w:r>
          </w:p>
        </w:tc>
        <w:tc>
          <w:tcPr>
            <w:tcW w:w="1838" w:type="dxa"/>
            <w:vAlign w:val="center"/>
          </w:tcPr>
          <w:p w14:paraId="102C2476">
            <w:pPr>
              <w:pStyle w:val="45"/>
              <w:keepNext w:val="0"/>
              <w:keepLines w:val="0"/>
              <w:pageBreakBefore w:val="0"/>
              <w:widowControl w:val="0"/>
              <w:kinsoku/>
              <w:wordWrap/>
              <w:overflowPunct/>
              <w:topLinePunct w:val="0"/>
              <w:autoSpaceDE/>
              <w:autoSpaceDN/>
              <w:bidi w:val="0"/>
              <w:adjustRightInd/>
              <w:snapToGrid/>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r>
              <w:rPr>
                <w:rFonts w:hint="default" w:ascii="Times New Roman" w:hAnsi="Times New Roman" w:eastAsia="微软雅黑" w:cs="Times New Roman"/>
                <w:sz w:val="21"/>
                <w:szCs w:val="21"/>
                <w:lang w:val="en-US" w:eastAsia="zh-CN"/>
              </w:rPr>
              <w:t>--</w:t>
            </w:r>
          </w:p>
        </w:tc>
        <w:tc>
          <w:tcPr>
            <w:tcW w:w="3230" w:type="dxa"/>
            <w:vMerge w:val="continue"/>
            <w:vAlign w:val="center"/>
          </w:tcPr>
          <w:p w14:paraId="4642896D">
            <w:pPr>
              <w:pStyle w:val="45"/>
              <w:keepNext w:val="0"/>
              <w:keepLines w:val="0"/>
              <w:pageBreakBefore w:val="0"/>
              <w:widowControl w:val="0"/>
              <w:kinsoku/>
              <w:wordWrap/>
              <w:overflowPunct/>
              <w:topLinePunct w:val="0"/>
              <w:autoSpaceDE/>
              <w:autoSpaceDN/>
              <w:bidi w:val="0"/>
              <w:adjustRightInd/>
              <w:snapToGrid/>
              <w:spacing w:beforeLines="0" w:afterLines="0" w:line="400" w:lineRule="exact"/>
              <w:jc w:val="center"/>
              <w:textAlignment w:val="auto"/>
              <w:rPr>
                <w:rFonts w:hint="default" w:ascii="Times New Roman" w:hAnsi="Times New Roman" w:eastAsia="微软雅黑" w:cs="Times New Roman"/>
                <w:sz w:val="21"/>
                <w:szCs w:val="21"/>
              </w:rPr>
            </w:pPr>
          </w:p>
        </w:tc>
      </w:tr>
    </w:tbl>
    <w:p w14:paraId="0797E58B">
      <w:pPr>
        <w:pStyle w:val="4"/>
        <w:bidi w:val="0"/>
        <w:rPr>
          <w:rFonts w:hint="default"/>
          <w:lang w:val="en-US" w:eastAsia="zh-CN"/>
        </w:rPr>
      </w:pPr>
      <w:r>
        <w:rPr>
          <w:rFonts w:hint="eastAsia"/>
          <w:lang w:val="en-US" w:eastAsia="zh-CN"/>
        </w:rPr>
        <w:t xml:space="preserve"> </w:t>
      </w:r>
      <w:bookmarkStart w:id="13" w:name="_Toc15200"/>
      <w:r>
        <w:rPr>
          <w:rFonts w:hint="default"/>
          <w:lang w:val="en-US" w:eastAsia="zh-CN"/>
        </w:rPr>
        <w:t>Digital Input Ports</w:t>
      </w:r>
      <w:bookmarkEnd w:id="13"/>
    </w:p>
    <w:p w14:paraId="003ACCEE">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The EST60X2 bus stepper drive provides 8 digital input channels (IN1~IN8), allocated to two axes:</w:t>
      </w:r>
      <w:r>
        <w:rPr>
          <w:rFonts w:hint="eastAsia"/>
          <w:sz w:val="24"/>
          <w:szCs w:val="24"/>
          <w:lang w:val="en-US" w:eastAsia="zh-CN"/>
        </w:rPr>
        <w:t xml:space="preserve"> </w:t>
      </w:r>
      <w:r>
        <w:rPr>
          <w:rFonts w:hint="default"/>
          <w:sz w:val="24"/>
          <w:szCs w:val="24"/>
        </w:rPr>
        <w:t>IN1~IN4 for Axis 1</w:t>
      </w:r>
      <w:r>
        <w:rPr>
          <w:rFonts w:hint="default"/>
          <w:sz w:val="24"/>
          <w:szCs w:val="24"/>
          <w:lang w:val="en-US" w:eastAsia="zh-CN"/>
        </w:rPr>
        <w:t xml:space="preserve">. </w:t>
      </w:r>
      <w:r>
        <w:rPr>
          <w:rFonts w:hint="default"/>
          <w:sz w:val="24"/>
          <w:szCs w:val="24"/>
        </w:rPr>
        <w:t>IN5~IN8 for Axis 2</w:t>
      </w:r>
    </w:p>
    <w:p w14:paraId="05CE3C91">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eastAsia" w:eastAsia="微软雅黑"/>
          <w:sz w:val="24"/>
          <w:szCs w:val="24"/>
          <w:lang w:val="en-US" w:eastAsia="zh-CN"/>
        </w:rPr>
      </w:pPr>
      <w:r>
        <w:rPr>
          <w:rFonts w:hint="default"/>
          <w:sz w:val="24"/>
          <w:szCs w:val="24"/>
        </w:rPr>
        <w:t>Input Function Configuration:</w:t>
      </w:r>
      <w:r>
        <w:rPr>
          <w:rFonts w:hint="eastAsia"/>
          <w:sz w:val="24"/>
          <w:szCs w:val="24"/>
          <w:lang w:val="en-US" w:eastAsia="zh-CN"/>
        </w:rPr>
        <w:t xml:space="preserve"> </w:t>
      </w:r>
      <w:r>
        <w:rPr>
          <w:rFonts w:hint="default"/>
          <w:sz w:val="24"/>
          <w:szCs w:val="24"/>
        </w:rPr>
        <w:t xml:space="preserve">Axis 1: Set via </w:t>
      </w:r>
      <w:r>
        <w:rPr>
          <w:rFonts w:hint="eastAsia"/>
          <w:sz w:val="24"/>
          <w:szCs w:val="24"/>
          <w:lang w:val="en-US" w:eastAsia="zh-CN"/>
        </w:rPr>
        <w:t>o</w:t>
      </w:r>
      <w:r>
        <w:rPr>
          <w:rFonts w:hint="default"/>
          <w:sz w:val="24"/>
          <w:szCs w:val="24"/>
        </w:rPr>
        <w:t xml:space="preserve">bject </w:t>
      </w:r>
      <w:r>
        <w:rPr>
          <w:rFonts w:hint="eastAsia"/>
          <w:sz w:val="24"/>
          <w:szCs w:val="24"/>
          <w:lang w:val="en-US" w:eastAsia="zh-CN"/>
        </w:rPr>
        <w:t>d</w:t>
      </w:r>
      <w:r>
        <w:rPr>
          <w:rFonts w:hint="default"/>
          <w:sz w:val="24"/>
          <w:szCs w:val="24"/>
        </w:rPr>
        <w:t>ictionary 0x2007</w:t>
      </w:r>
      <w:r>
        <w:rPr>
          <w:rFonts w:hint="default"/>
          <w:sz w:val="24"/>
          <w:szCs w:val="24"/>
          <w:lang w:val="en-US" w:eastAsia="zh-CN"/>
        </w:rPr>
        <w:t xml:space="preserve">. </w:t>
      </w:r>
      <w:r>
        <w:rPr>
          <w:rFonts w:hint="default"/>
          <w:sz w:val="24"/>
          <w:szCs w:val="24"/>
        </w:rPr>
        <w:t xml:space="preserve">Axis 2: Set via </w:t>
      </w:r>
      <w:r>
        <w:rPr>
          <w:rFonts w:hint="eastAsia"/>
          <w:sz w:val="24"/>
          <w:szCs w:val="24"/>
          <w:lang w:val="en-US" w:eastAsia="zh-CN"/>
        </w:rPr>
        <w:t>o</w:t>
      </w:r>
      <w:r>
        <w:rPr>
          <w:rFonts w:hint="default"/>
          <w:sz w:val="24"/>
          <w:szCs w:val="24"/>
        </w:rPr>
        <w:t xml:space="preserve">bject </w:t>
      </w:r>
      <w:r>
        <w:rPr>
          <w:rFonts w:hint="eastAsia"/>
          <w:sz w:val="24"/>
          <w:szCs w:val="24"/>
          <w:lang w:val="en-US" w:eastAsia="zh-CN"/>
        </w:rPr>
        <w:t>d</w:t>
      </w:r>
      <w:r>
        <w:rPr>
          <w:rFonts w:hint="default"/>
          <w:sz w:val="24"/>
          <w:szCs w:val="24"/>
        </w:rPr>
        <w:t>ictionary 0x2807</w:t>
      </w:r>
      <w:r>
        <w:rPr>
          <w:rFonts w:hint="eastAsia"/>
          <w:sz w:val="24"/>
          <w:szCs w:val="24"/>
          <w:lang w:val="en-US" w:eastAsia="zh-CN"/>
        </w:rPr>
        <w:t>.</w:t>
      </w:r>
    </w:p>
    <w:p w14:paraId="50A6C9E0">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eastAsia" w:eastAsia="微软雅黑"/>
          <w:sz w:val="24"/>
          <w:szCs w:val="24"/>
          <w:lang w:val="en-US" w:eastAsia="zh-CN"/>
        </w:rPr>
      </w:pPr>
      <w:r>
        <w:rPr>
          <w:rFonts w:hint="default"/>
          <w:sz w:val="24"/>
          <w:szCs w:val="24"/>
        </w:rPr>
        <w:t xml:space="preserve">Axis 1 </w:t>
      </w:r>
      <w:r>
        <w:rPr>
          <w:rFonts w:hint="eastAsia"/>
          <w:sz w:val="24"/>
          <w:szCs w:val="24"/>
          <w:lang w:val="en-US" w:eastAsia="zh-CN"/>
        </w:rPr>
        <w:t>i</w:t>
      </w:r>
      <w:r>
        <w:rPr>
          <w:rFonts w:hint="default"/>
          <w:sz w:val="24"/>
          <w:szCs w:val="24"/>
        </w:rPr>
        <w:t xml:space="preserve">nput </w:t>
      </w:r>
      <w:r>
        <w:rPr>
          <w:rFonts w:hint="eastAsia"/>
          <w:sz w:val="24"/>
          <w:szCs w:val="24"/>
          <w:lang w:val="en-US" w:eastAsia="zh-CN"/>
        </w:rPr>
        <w:t>p</w:t>
      </w:r>
      <w:r>
        <w:rPr>
          <w:rFonts w:hint="default"/>
          <w:sz w:val="24"/>
          <w:szCs w:val="24"/>
        </w:rPr>
        <w:t xml:space="preserve">ort </w:t>
      </w:r>
      <w:r>
        <w:rPr>
          <w:rFonts w:hint="eastAsia"/>
          <w:sz w:val="24"/>
          <w:szCs w:val="24"/>
          <w:lang w:val="en-US" w:eastAsia="zh-CN"/>
        </w:rPr>
        <w:t>f</w:t>
      </w:r>
      <w:r>
        <w:rPr>
          <w:rFonts w:hint="default"/>
          <w:sz w:val="24"/>
          <w:szCs w:val="24"/>
        </w:rPr>
        <w:t xml:space="preserve">unction </w:t>
      </w:r>
      <w:r>
        <w:rPr>
          <w:rFonts w:hint="eastAsia"/>
          <w:sz w:val="24"/>
          <w:szCs w:val="24"/>
          <w:lang w:val="en-US" w:eastAsia="zh-CN"/>
        </w:rPr>
        <w:t>s</w:t>
      </w:r>
      <w:r>
        <w:rPr>
          <w:rFonts w:hint="default"/>
          <w:sz w:val="24"/>
          <w:szCs w:val="24"/>
        </w:rPr>
        <w:t>ettings</w:t>
      </w:r>
      <w:r>
        <w:rPr>
          <w:rFonts w:hint="eastAsia"/>
          <w:sz w:val="24"/>
          <w:szCs w:val="24"/>
          <w:lang w:val="en-US" w:eastAsia="zh-CN"/>
        </w:rPr>
        <w:t>:</w:t>
      </w:r>
    </w:p>
    <w:tbl>
      <w:tblPr>
        <w:tblStyle w:val="36"/>
        <w:tblW w:w="97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4"/>
        <w:gridCol w:w="1893"/>
        <w:gridCol w:w="1374"/>
        <w:gridCol w:w="1158"/>
        <w:gridCol w:w="1266"/>
        <w:gridCol w:w="1266"/>
        <w:gridCol w:w="1266"/>
      </w:tblGrid>
      <w:tr w14:paraId="721EB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4" w:type="dxa"/>
            <w:shd w:val="clear" w:color="auto" w:fill="AACD06"/>
            <w:vAlign w:val="center"/>
          </w:tcPr>
          <w:p w14:paraId="4E4CB99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Object Dictionary</w:t>
            </w:r>
          </w:p>
        </w:tc>
        <w:tc>
          <w:tcPr>
            <w:tcW w:w="1893" w:type="dxa"/>
            <w:shd w:val="clear" w:color="auto" w:fill="AACD06"/>
            <w:vAlign w:val="center"/>
          </w:tcPr>
          <w:p w14:paraId="7077E66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Name</w:t>
            </w:r>
          </w:p>
        </w:tc>
        <w:tc>
          <w:tcPr>
            <w:tcW w:w="1374" w:type="dxa"/>
            <w:shd w:val="clear" w:color="auto" w:fill="AACD06"/>
            <w:vAlign w:val="center"/>
          </w:tcPr>
          <w:p w14:paraId="42D02CB5">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Attribute</w:t>
            </w:r>
          </w:p>
        </w:tc>
        <w:tc>
          <w:tcPr>
            <w:tcW w:w="1158" w:type="dxa"/>
            <w:shd w:val="clear" w:color="auto" w:fill="AACD06"/>
            <w:vAlign w:val="center"/>
          </w:tcPr>
          <w:p w14:paraId="474FE34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Type</w:t>
            </w:r>
          </w:p>
        </w:tc>
        <w:tc>
          <w:tcPr>
            <w:tcW w:w="1266" w:type="dxa"/>
            <w:shd w:val="clear" w:color="auto" w:fill="AACD06"/>
            <w:vAlign w:val="center"/>
          </w:tcPr>
          <w:p w14:paraId="5ED0397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Range</w:t>
            </w:r>
          </w:p>
        </w:tc>
        <w:tc>
          <w:tcPr>
            <w:tcW w:w="1266" w:type="dxa"/>
            <w:shd w:val="clear" w:color="auto" w:fill="AACD06"/>
            <w:vAlign w:val="center"/>
          </w:tcPr>
          <w:p w14:paraId="7538ABE5">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Default Value</w:t>
            </w:r>
          </w:p>
        </w:tc>
        <w:tc>
          <w:tcPr>
            <w:tcW w:w="1266" w:type="dxa"/>
            <w:shd w:val="clear" w:color="auto" w:fill="AACD06"/>
            <w:vAlign w:val="center"/>
          </w:tcPr>
          <w:p w14:paraId="1A27561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Unit</w:t>
            </w:r>
          </w:p>
        </w:tc>
      </w:tr>
      <w:tr w14:paraId="3B838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4" w:type="dxa"/>
            <w:vAlign w:val="center"/>
          </w:tcPr>
          <w:p w14:paraId="1E962D8E">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0x2007:01</w:t>
            </w:r>
          </w:p>
        </w:tc>
        <w:tc>
          <w:tcPr>
            <w:tcW w:w="1893" w:type="dxa"/>
            <w:vAlign w:val="center"/>
          </w:tcPr>
          <w:p w14:paraId="025E5E8E">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 1 Function</w:t>
            </w:r>
          </w:p>
        </w:tc>
        <w:tc>
          <w:tcPr>
            <w:tcW w:w="1374" w:type="dxa"/>
            <w:vAlign w:val="center"/>
          </w:tcPr>
          <w:p w14:paraId="795E296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1158" w:type="dxa"/>
            <w:vAlign w:val="center"/>
          </w:tcPr>
          <w:p w14:paraId="2C664622">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1266" w:type="dxa"/>
            <w:vAlign w:val="center"/>
          </w:tcPr>
          <w:p w14:paraId="6A9D534D">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0~8</w:t>
            </w:r>
          </w:p>
        </w:tc>
        <w:tc>
          <w:tcPr>
            <w:tcW w:w="1266" w:type="dxa"/>
            <w:vAlign w:val="center"/>
          </w:tcPr>
          <w:p w14:paraId="30919FB8">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1</w:t>
            </w:r>
          </w:p>
        </w:tc>
        <w:tc>
          <w:tcPr>
            <w:tcW w:w="1266" w:type="dxa"/>
            <w:vAlign w:val="center"/>
          </w:tcPr>
          <w:p w14:paraId="5DA91B27">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r>
      <w:tr w14:paraId="438EA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4" w:type="dxa"/>
            <w:vAlign w:val="center"/>
          </w:tcPr>
          <w:p w14:paraId="3F12DA3C">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0x2007:02</w:t>
            </w:r>
          </w:p>
        </w:tc>
        <w:tc>
          <w:tcPr>
            <w:tcW w:w="1893" w:type="dxa"/>
            <w:vAlign w:val="center"/>
          </w:tcPr>
          <w:p w14:paraId="514B0A76">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 2 Function</w:t>
            </w:r>
          </w:p>
        </w:tc>
        <w:tc>
          <w:tcPr>
            <w:tcW w:w="1374" w:type="dxa"/>
            <w:vAlign w:val="center"/>
          </w:tcPr>
          <w:p w14:paraId="46DD2277">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1158" w:type="dxa"/>
            <w:vAlign w:val="center"/>
          </w:tcPr>
          <w:p w14:paraId="2C8001A7">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1266" w:type="dxa"/>
            <w:vAlign w:val="center"/>
          </w:tcPr>
          <w:p w14:paraId="45CC3604">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0~8</w:t>
            </w:r>
          </w:p>
        </w:tc>
        <w:tc>
          <w:tcPr>
            <w:tcW w:w="1266" w:type="dxa"/>
            <w:vAlign w:val="center"/>
          </w:tcPr>
          <w:p w14:paraId="464102D5">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2</w:t>
            </w:r>
          </w:p>
        </w:tc>
        <w:tc>
          <w:tcPr>
            <w:tcW w:w="1266" w:type="dxa"/>
            <w:vAlign w:val="center"/>
          </w:tcPr>
          <w:p w14:paraId="471674E1">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r>
      <w:tr w14:paraId="3D2B6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4" w:type="dxa"/>
            <w:tcBorders>
              <w:bottom w:val="single" w:color="auto" w:sz="4" w:space="0"/>
            </w:tcBorders>
            <w:vAlign w:val="center"/>
          </w:tcPr>
          <w:p w14:paraId="533DB2EE">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0x2007:03</w:t>
            </w:r>
          </w:p>
        </w:tc>
        <w:tc>
          <w:tcPr>
            <w:tcW w:w="1893" w:type="dxa"/>
            <w:tcBorders>
              <w:bottom w:val="single" w:color="auto" w:sz="4" w:space="0"/>
            </w:tcBorders>
            <w:vAlign w:val="center"/>
          </w:tcPr>
          <w:p w14:paraId="01063BB7">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 3 Function</w:t>
            </w:r>
          </w:p>
        </w:tc>
        <w:tc>
          <w:tcPr>
            <w:tcW w:w="1374" w:type="dxa"/>
            <w:tcBorders>
              <w:bottom w:val="single" w:color="auto" w:sz="4" w:space="0"/>
            </w:tcBorders>
            <w:vAlign w:val="center"/>
          </w:tcPr>
          <w:p w14:paraId="672D9A7E">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1158" w:type="dxa"/>
            <w:tcBorders>
              <w:bottom w:val="single" w:color="auto" w:sz="4" w:space="0"/>
            </w:tcBorders>
            <w:vAlign w:val="center"/>
          </w:tcPr>
          <w:p w14:paraId="5B8CCAC2">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1266" w:type="dxa"/>
            <w:tcBorders>
              <w:bottom w:val="single" w:color="auto" w:sz="4" w:space="0"/>
            </w:tcBorders>
            <w:vAlign w:val="center"/>
          </w:tcPr>
          <w:p w14:paraId="434B6ADD">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0~8</w:t>
            </w:r>
          </w:p>
        </w:tc>
        <w:tc>
          <w:tcPr>
            <w:tcW w:w="1266" w:type="dxa"/>
            <w:tcBorders>
              <w:bottom w:val="single" w:color="auto" w:sz="4" w:space="0"/>
            </w:tcBorders>
            <w:vAlign w:val="center"/>
          </w:tcPr>
          <w:p w14:paraId="3F4F79D3">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3</w:t>
            </w:r>
          </w:p>
        </w:tc>
        <w:tc>
          <w:tcPr>
            <w:tcW w:w="1266" w:type="dxa"/>
            <w:tcBorders>
              <w:bottom w:val="single" w:color="auto" w:sz="4" w:space="0"/>
            </w:tcBorders>
            <w:vAlign w:val="center"/>
          </w:tcPr>
          <w:p w14:paraId="67016FD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r>
      <w:tr w14:paraId="0B5B5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4" w:type="dxa"/>
            <w:tcBorders>
              <w:bottom w:val="single" w:color="auto" w:sz="4" w:space="0"/>
            </w:tcBorders>
            <w:vAlign w:val="center"/>
          </w:tcPr>
          <w:p w14:paraId="45525D6A">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0x2007:04</w:t>
            </w:r>
          </w:p>
        </w:tc>
        <w:tc>
          <w:tcPr>
            <w:tcW w:w="1893" w:type="dxa"/>
            <w:tcBorders>
              <w:bottom w:val="single" w:color="auto" w:sz="4" w:space="0"/>
            </w:tcBorders>
            <w:vAlign w:val="center"/>
          </w:tcPr>
          <w:p w14:paraId="03D6855A">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 4 Function</w:t>
            </w:r>
          </w:p>
        </w:tc>
        <w:tc>
          <w:tcPr>
            <w:tcW w:w="1374" w:type="dxa"/>
            <w:tcBorders>
              <w:bottom w:val="single" w:color="auto" w:sz="4" w:space="0"/>
            </w:tcBorders>
            <w:vAlign w:val="center"/>
          </w:tcPr>
          <w:p w14:paraId="57C67901">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1158" w:type="dxa"/>
            <w:tcBorders>
              <w:bottom w:val="single" w:color="auto" w:sz="4" w:space="0"/>
            </w:tcBorders>
            <w:vAlign w:val="center"/>
          </w:tcPr>
          <w:p w14:paraId="741CF4C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1266" w:type="dxa"/>
            <w:tcBorders>
              <w:bottom w:val="single" w:color="auto" w:sz="4" w:space="0"/>
            </w:tcBorders>
            <w:vAlign w:val="center"/>
          </w:tcPr>
          <w:p w14:paraId="15E65E57">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0~8</w:t>
            </w:r>
          </w:p>
        </w:tc>
        <w:tc>
          <w:tcPr>
            <w:tcW w:w="1266" w:type="dxa"/>
            <w:tcBorders>
              <w:bottom w:val="single" w:color="auto" w:sz="4" w:space="0"/>
            </w:tcBorders>
            <w:vAlign w:val="center"/>
          </w:tcPr>
          <w:p w14:paraId="41BDFB5C">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6</w:t>
            </w:r>
          </w:p>
        </w:tc>
        <w:tc>
          <w:tcPr>
            <w:tcW w:w="1266" w:type="dxa"/>
            <w:tcBorders>
              <w:bottom w:val="single" w:color="auto" w:sz="4" w:space="0"/>
            </w:tcBorders>
            <w:vAlign w:val="center"/>
          </w:tcPr>
          <w:p w14:paraId="3060C467">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r>
    </w:tbl>
    <w:p w14:paraId="6F7D667E">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eastAsia" w:eastAsia="微软雅黑"/>
          <w:sz w:val="24"/>
          <w:szCs w:val="24"/>
          <w:lang w:val="en-US" w:eastAsia="zh-CN"/>
        </w:rPr>
      </w:pPr>
      <w:r>
        <w:rPr>
          <w:rFonts w:hint="default"/>
          <w:sz w:val="24"/>
          <w:szCs w:val="24"/>
        </w:rPr>
        <w:t xml:space="preserve">Axis </w:t>
      </w:r>
      <w:r>
        <w:rPr>
          <w:rFonts w:hint="default"/>
          <w:sz w:val="24"/>
          <w:szCs w:val="24"/>
          <w:lang w:val="en-US" w:eastAsia="zh-CN"/>
        </w:rPr>
        <w:t>2</w:t>
      </w:r>
      <w:r>
        <w:rPr>
          <w:rFonts w:hint="default"/>
          <w:sz w:val="24"/>
          <w:szCs w:val="24"/>
        </w:rPr>
        <w:t xml:space="preserve"> Input Port Function Settings</w:t>
      </w:r>
      <w:r>
        <w:rPr>
          <w:rFonts w:hint="eastAsia"/>
          <w:sz w:val="24"/>
          <w:szCs w:val="24"/>
          <w:lang w:val="en-US" w:eastAsia="zh-CN"/>
        </w:rPr>
        <w:t>:</w:t>
      </w:r>
    </w:p>
    <w:tbl>
      <w:tblPr>
        <w:tblStyle w:val="36"/>
        <w:tblW w:w="972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04"/>
        <w:gridCol w:w="1893"/>
        <w:gridCol w:w="1340"/>
        <w:gridCol w:w="1192"/>
        <w:gridCol w:w="1266"/>
        <w:gridCol w:w="1266"/>
        <w:gridCol w:w="1266"/>
      </w:tblGrid>
      <w:tr w14:paraId="1C092C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4" w:type="dxa"/>
            <w:shd w:val="clear" w:color="auto" w:fill="AACD06"/>
            <w:vAlign w:val="center"/>
          </w:tcPr>
          <w:p w14:paraId="7B68B965">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Object Dictionary</w:t>
            </w:r>
          </w:p>
        </w:tc>
        <w:tc>
          <w:tcPr>
            <w:tcW w:w="1893" w:type="dxa"/>
            <w:shd w:val="clear" w:color="auto" w:fill="AACD06"/>
            <w:vAlign w:val="center"/>
          </w:tcPr>
          <w:p w14:paraId="7B9D492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Name</w:t>
            </w:r>
          </w:p>
        </w:tc>
        <w:tc>
          <w:tcPr>
            <w:tcW w:w="1340" w:type="dxa"/>
            <w:shd w:val="clear" w:color="auto" w:fill="AACD06"/>
            <w:vAlign w:val="center"/>
          </w:tcPr>
          <w:p w14:paraId="5C0B777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Attribute</w:t>
            </w:r>
          </w:p>
        </w:tc>
        <w:tc>
          <w:tcPr>
            <w:tcW w:w="1192" w:type="dxa"/>
            <w:shd w:val="clear" w:color="auto" w:fill="AACD06"/>
            <w:vAlign w:val="center"/>
          </w:tcPr>
          <w:p w14:paraId="3EF3E40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Type</w:t>
            </w:r>
          </w:p>
        </w:tc>
        <w:tc>
          <w:tcPr>
            <w:tcW w:w="1266" w:type="dxa"/>
            <w:shd w:val="clear" w:color="auto" w:fill="AACD06"/>
            <w:vAlign w:val="center"/>
          </w:tcPr>
          <w:p w14:paraId="2D7FD6C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Range</w:t>
            </w:r>
          </w:p>
        </w:tc>
        <w:tc>
          <w:tcPr>
            <w:tcW w:w="1266" w:type="dxa"/>
            <w:shd w:val="clear" w:color="auto" w:fill="AACD06"/>
            <w:vAlign w:val="center"/>
          </w:tcPr>
          <w:p w14:paraId="1C5F8243">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Default Value</w:t>
            </w:r>
          </w:p>
        </w:tc>
        <w:tc>
          <w:tcPr>
            <w:tcW w:w="1266" w:type="dxa"/>
            <w:shd w:val="clear" w:color="auto" w:fill="AACD06"/>
            <w:vAlign w:val="center"/>
          </w:tcPr>
          <w:p w14:paraId="17150262">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Unit</w:t>
            </w:r>
          </w:p>
        </w:tc>
      </w:tr>
      <w:tr w14:paraId="35BC2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4" w:type="dxa"/>
            <w:vAlign w:val="center"/>
          </w:tcPr>
          <w:p w14:paraId="26F7BF8F">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0x2807:01</w:t>
            </w:r>
          </w:p>
        </w:tc>
        <w:tc>
          <w:tcPr>
            <w:tcW w:w="1893" w:type="dxa"/>
            <w:vAlign w:val="center"/>
          </w:tcPr>
          <w:p w14:paraId="097C8747">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 1 Function</w:t>
            </w:r>
          </w:p>
        </w:tc>
        <w:tc>
          <w:tcPr>
            <w:tcW w:w="1340" w:type="dxa"/>
            <w:vAlign w:val="center"/>
          </w:tcPr>
          <w:p w14:paraId="095E565C">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1192" w:type="dxa"/>
            <w:vAlign w:val="center"/>
          </w:tcPr>
          <w:p w14:paraId="0323B74E">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1266" w:type="dxa"/>
            <w:vAlign w:val="center"/>
          </w:tcPr>
          <w:p w14:paraId="0C3BE17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0~8</w:t>
            </w:r>
          </w:p>
        </w:tc>
        <w:tc>
          <w:tcPr>
            <w:tcW w:w="1266" w:type="dxa"/>
            <w:vAlign w:val="center"/>
          </w:tcPr>
          <w:p w14:paraId="70443EB5">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1</w:t>
            </w:r>
          </w:p>
        </w:tc>
        <w:tc>
          <w:tcPr>
            <w:tcW w:w="1266" w:type="dxa"/>
            <w:vAlign w:val="center"/>
          </w:tcPr>
          <w:p w14:paraId="05269F5B">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r>
      <w:tr w14:paraId="354A71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4" w:type="dxa"/>
            <w:vAlign w:val="center"/>
          </w:tcPr>
          <w:p w14:paraId="0E82538C">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0x2807:02</w:t>
            </w:r>
          </w:p>
        </w:tc>
        <w:tc>
          <w:tcPr>
            <w:tcW w:w="1893" w:type="dxa"/>
            <w:vAlign w:val="center"/>
          </w:tcPr>
          <w:p w14:paraId="38CBC7B3">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 2 Function</w:t>
            </w:r>
          </w:p>
        </w:tc>
        <w:tc>
          <w:tcPr>
            <w:tcW w:w="1340" w:type="dxa"/>
            <w:vAlign w:val="center"/>
          </w:tcPr>
          <w:p w14:paraId="7CB8ED73">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1192" w:type="dxa"/>
            <w:vAlign w:val="center"/>
          </w:tcPr>
          <w:p w14:paraId="5D7A434C">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1266" w:type="dxa"/>
            <w:vAlign w:val="center"/>
          </w:tcPr>
          <w:p w14:paraId="36749174">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0~8</w:t>
            </w:r>
          </w:p>
        </w:tc>
        <w:tc>
          <w:tcPr>
            <w:tcW w:w="1266" w:type="dxa"/>
            <w:vAlign w:val="center"/>
          </w:tcPr>
          <w:p w14:paraId="30FCD6A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2</w:t>
            </w:r>
          </w:p>
        </w:tc>
        <w:tc>
          <w:tcPr>
            <w:tcW w:w="1266" w:type="dxa"/>
            <w:vAlign w:val="center"/>
          </w:tcPr>
          <w:p w14:paraId="6EC2768A">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r>
      <w:tr w14:paraId="4368E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4" w:type="dxa"/>
            <w:tcBorders>
              <w:bottom w:val="single" w:color="auto" w:sz="4" w:space="0"/>
            </w:tcBorders>
            <w:vAlign w:val="center"/>
          </w:tcPr>
          <w:p w14:paraId="03FA1ED4">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0x2807:03</w:t>
            </w:r>
          </w:p>
        </w:tc>
        <w:tc>
          <w:tcPr>
            <w:tcW w:w="1893" w:type="dxa"/>
            <w:tcBorders>
              <w:bottom w:val="single" w:color="auto" w:sz="4" w:space="0"/>
            </w:tcBorders>
            <w:vAlign w:val="center"/>
          </w:tcPr>
          <w:p w14:paraId="2D7D6337">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 3 Function</w:t>
            </w:r>
          </w:p>
        </w:tc>
        <w:tc>
          <w:tcPr>
            <w:tcW w:w="1340" w:type="dxa"/>
            <w:tcBorders>
              <w:bottom w:val="single" w:color="auto" w:sz="4" w:space="0"/>
            </w:tcBorders>
            <w:vAlign w:val="center"/>
          </w:tcPr>
          <w:p w14:paraId="3E53F14C">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1192" w:type="dxa"/>
            <w:tcBorders>
              <w:bottom w:val="single" w:color="auto" w:sz="4" w:space="0"/>
            </w:tcBorders>
            <w:vAlign w:val="center"/>
          </w:tcPr>
          <w:p w14:paraId="355CD2EB">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1266" w:type="dxa"/>
            <w:tcBorders>
              <w:bottom w:val="single" w:color="auto" w:sz="4" w:space="0"/>
            </w:tcBorders>
            <w:vAlign w:val="center"/>
          </w:tcPr>
          <w:p w14:paraId="451440D6">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0~8</w:t>
            </w:r>
          </w:p>
        </w:tc>
        <w:tc>
          <w:tcPr>
            <w:tcW w:w="1266" w:type="dxa"/>
            <w:tcBorders>
              <w:bottom w:val="single" w:color="auto" w:sz="4" w:space="0"/>
            </w:tcBorders>
            <w:vAlign w:val="center"/>
          </w:tcPr>
          <w:p w14:paraId="350825D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3</w:t>
            </w:r>
          </w:p>
        </w:tc>
        <w:tc>
          <w:tcPr>
            <w:tcW w:w="1266" w:type="dxa"/>
            <w:tcBorders>
              <w:bottom w:val="single" w:color="auto" w:sz="4" w:space="0"/>
            </w:tcBorders>
            <w:vAlign w:val="center"/>
          </w:tcPr>
          <w:p w14:paraId="149F6EC3">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r>
      <w:tr w14:paraId="7E02A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504" w:type="dxa"/>
            <w:tcBorders>
              <w:bottom w:val="single" w:color="auto" w:sz="4" w:space="0"/>
            </w:tcBorders>
            <w:vAlign w:val="center"/>
          </w:tcPr>
          <w:p w14:paraId="2B3D5DE6">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0x2807:04</w:t>
            </w:r>
          </w:p>
        </w:tc>
        <w:tc>
          <w:tcPr>
            <w:tcW w:w="1893" w:type="dxa"/>
            <w:tcBorders>
              <w:bottom w:val="single" w:color="auto" w:sz="4" w:space="0"/>
            </w:tcBorders>
            <w:vAlign w:val="center"/>
          </w:tcPr>
          <w:p w14:paraId="6C480EED">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 4 Function</w:t>
            </w:r>
          </w:p>
        </w:tc>
        <w:tc>
          <w:tcPr>
            <w:tcW w:w="1340" w:type="dxa"/>
            <w:tcBorders>
              <w:bottom w:val="single" w:color="auto" w:sz="4" w:space="0"/>
            </w:tcBorders>
            <w:vAlign w:val="center"/>
          </w:tcPr>
          <w:p w14:paraId="23719A27">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1192" w:type="dxa"/>
            <w:tcBorders>
              <w:bottom w:val="single" w:color="auto" w:sz="4" w:space="0"/>
            </w:tcBorders>
            <w:vAlign w:val="center"/>
          </w:tcPr>
          <w:p w14:paraId="58338DFA">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1266" w:type="dxa"/>
            <w:tcBorders>
              <w:bottom w:val="single" w:color="auto" w:sz="4" w:space="0"/>
            </w:tcBorders>
            <w:vAlign w:val="center"/>
          </w:tcPr>
          <w:p w14:paraId="4CDA986B">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0~8</w:t>
            </w:r>
          </w:p>
        </w:tc>
        <w:tc>
          <w:tcPr>
            <w:tcW w:w="1266" w:type="dxa"/>
            <w:tcBorders>
              <w:bottom w:val="single" w:color="auto" w:sz="4" w:space="0"/>
            </w:tcBorders>
            <w:vAlign w:val="center"/>
          </w:tcPr>
          <w:p w14:paraId="79163096">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6</w:t>
            </w:r>
          </w:p>
        </w:tc>
        <w:tc>
          <w:tcPr>
            <w:tcW w:w="1266" w:type="dxa"/>
            <w:tcBorders>
              <w:bottom w:val="single" w:color="auto" w:sz="4" w:space="0"/>
            </w:tcBorders>
            <w:vAlign w:val="center"/>
          </w:tcPr>
          <w:p w14:paraId="6352E406">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r>
    </w:tbl>
    <w:p w14:paraId="25BDB63E">
      <w:pPr>
        <w:rPr>
          <w:rFonts w:hint="default" w:ascii="Times New Roman" w:hAnsi="Times New Roman" w:eastAsia="微软雅黑" w:cs="Times New Roman"/>
          <w:i w:val="0"/>
          <w:iCs w:val="0"/>
          <w:caps w:val="0"/>
          <w:color w:val="auto"/>
          <w:spacing w:val="0"/>
          <w:sz w:val="24"/>
          <w:szCs w:val="24"/>
          <w:shd w:val="clear" w:fill="FFFFFF"/>
        </w:rPr>
      </w:pPr>
      <w:r>
        <w:rPr>
          <w:rFonts w:hint="default" w:ascii="Times New Roman" w:hAnsi="Times New Roman" w:eastAsia="微软雅黑" w:cs="Times New Roman"/>
          <w:i w:val="0"/>
          <w:iCs w:val="0"/>
          <w:caps w:val="0"/>
          <w:color w:val="auto"/>
          <w:spacing w:val="0"/>
          <w:sz w:val="24"/>
          <w:szCs w:val="24"/>
          <w:shd w:val="clear" w:fill="FFFFFF"/>
        </w:rPr>
        <w:br w:type="page"/>
      </w:r>
    </w:p>
    <w:p w14:paraId="3EE29BAD">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The digital input port functions are configured through the following value assignments:</w:t>
      </w:r>
    </w:p>
    <w:tbl>
      <w:tblPr>
        <w:tblStyle w:val="36"/>
        <w:tblW w:w="489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30"/>
        <w:gridCol w:w="6307"/>
      </w:tblGrid>
      <w:tr w14:paraId="2FB88A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30" w:type="dxa"/>
            <w:shd w:val="clear" w:color="auto" w:fill="AACD06"/>
            <w:vAlign w:val="center"/>
          </w:tcPr>
          <w:p w14:paraId="5144EC1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Value</w:t>
            </w:r>
          </w:p>
        </w:tc>
        <w:tc>
          <w:tcPr>
            <w:tcW w:w="6307" w:type="dxa"/>
            <w:shd w:val="clear" w:color="auto" w:fill="AACD06"/>
            <w:vAlign w:val="center"/>
          </w:tcPr>
          <w:p w14:paraId="5C226CE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Function</w:t>
            </w:r>
          </w:p>
        </w:tc>
      </w:tr>
      <w:tr w14:paraId="2513C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30" w:type="dxa"/>
            <w:vAlign w:val="center"/>
          </w:tcPr>
          <w:p w14:paraId="5593D32F">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0</w:t>
            </w:r>
          </w:p>
        </w:tc>
        <w:tc>
          <w:tcPr>
            <w:tcW w:w="6307" w:type="dxa"/>
            <w:vAlign w:val="center"/>
          </w:tcPr>
          <w:p w14:paraId="2319851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General-purpose input</w:t>
            </w:r>
          </w:p>
        </w:tc>
      </w:tr>
      <w:tr w14:paraId="168E20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30" w:type="dxa"/>
            <w:vAlign w:val="center"/>
          </w:tcPr>
          <w:p w14:paraId="03BD858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1</w:t>
            </w:r>
          </w:p>
        </w:tc>
        <w:tc>
          <w:tcPr>
            <w:tcW w:w="6307" w:type="dxa"/>
            <w:vAlign w:val="center"/>
          </w:tcPr>
          <w:p w14:paraId="18B944B9">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highlight w:val="yellow"/>
              </w:rPr>
            </w:pPr>
            <w:r>
              <w:rPr>
                <w:rFonts w:hint="default" w:ascii="Times New Roman" w:hAnsi="Times New Roman" w:eastAsia="微软雅黑" w:cs="Times New Roman"/>
                <w:i w:val="0"/>
                <w:iCs w:val="0"/>
                <w:caps w:val="0"/>
                <w:color w:val="000000"/>
                <w:spacing w:val="0"/>
                <w:kern w:val="0"/>
                <w:sz w:val="21"/>
                <w:szCs w:val="21"/>
                <w:highlight w:val="yellow"/>
                <w:lang w:val="en-US" w:eastAsia="zh-CN" w:bidi="ar"/>
              </w:rPr>
              <w:t>Negative limit input</w:t>
            </w:r>
          </w:p>
        </w:tc>
      </w:tr>
      <w:tr w14:paraId="5DA365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30" w:type="dxa"/>
            <w:vAlign w:val="center"/>
          </w:tcPr>
          <w:p w14:paraId="65748C2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2</w:t>
            </w:r>
          </w:p>
        </w:tc>
        <w:tc>
          <w:tcPr>
            <w:tcW w:w="6307" w:type="dxa"/>
            <w:vAlign w:val="center"/>
          </w:tcPr>
          <w:p w14:paraId="4331840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highlight w:val="yellow"/>
              </w:rPr>
            </w:pPr>
            <w:r>
              <w:rPr>
                <w:rFonts w:hint="default" w:ascii="Times New Roman" w:hAnsi="Times New Roman" w:eastAsia="微软雅黑" w:cs="Times New Roman"/>
                <w:i w:val="0"/>
                <w:iCs w:val="0"/>
                <w:caps w:val="0"/>
                <w:color w:val="000000"/>
                <w:spacing w:val="0"/>
                <w:kern w:val="0"/>
                <w:sz w:val="21"/>
                <w:szCs w:val="21"/>
                <w:highlight w:val="yellow"/>
                <w:lang w:val="en-US" w:eastAsia="zh-CN" w:bidi="ar"/>
              </w:rPr>
              <w:t>Positive limit input</w:t>
            </w:r>
          </w:p>
        </w:tc>
      </w:tr>
      <w:tr w14:paraId="6B9C28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30" w:type="dxa"/>
            <w:vAlign w:val="center"/>
          </w:tcPr>
          <w:p w14:paraId="607D82F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3</w:t>
            </w:r>
          </w:p>
        </w:tc>
        <w:tc>
          <w:tcPr>
            <w:tcW w:w="6307" w:type="dxa"/>
            <w:vAlign w:val="center"/>
          </w:tcPr>
          <w:p w14:paraId="4A16E6A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Homing (origin) signal input</w:t>
            </w:r>
          </w:p>
        </w:tc>
      </w:tr>
      <w:tr w14:paraId="7BB17A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30" w:type="dxa"/>
            <w:vAlign w:val="center"/>
          </w:tcPr>
          <w:p w14:paraId="60C1224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4</w:t>
            </w:r>
          </w:p>
        </w:tc>
        <w:tc>
          <w:tcPr>
            <w:tcW w:w="6307" w:type="dxa"/>
            <w:vAlign w:val="center"/>
          </w:tcPr>
          <w:p w14:paraId="6C4DB1F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Fault reset (clear errors)</w:t>
            </w:r>
          </w:p>
        </w:tc>
      </w:tr>
      <w:tr w14:paraId="5DE8E9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30" w:type="dxa"/>
            <w:vAlign w:val="center"/>
          </w:tcPr>
          <w:p w14:paraId="62BBCA7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5</w:t>
            </w:r>
          </w:p>
        </w:tc>
        <w:tc>
          <w:tcPr>
            <w:tcW w:w="6307" w:type="dxa"/>
            <w:vAlign w:val="center"/>
          </w:tcPr>
          <w:p w14:paraId="5952F0B3">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Emergency stop signal</w:t>
            </w:r>
          </w:p>
        </w:tc>
      </w:tr>
      <w:tr w14:paraId="24D80C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30" w:type="dxa"/>
            <w:vAlign w:val="center"/>
          </w:tcPr>
          <w:p w14:paraId="4B428D3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6</w:t>
            </w:r>
          </w:p>
        </w:tc>
        <w:tc>
          <w:tcPr>
            <w:tcW w:w="6307" w:type="dxa"/>
            <w:vAlign w:val="center"/>
          </w:tcPr>
          <w:p w14:paraId="5331495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Motor disable (OFF)</w:t>
            </w:r>
          </w:p>
        </w:tc>
      </w:tr>
      <w:tr w14:paraId="109153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30" w:type="dxa"/>
            <w:vAlign w:val="center"/>
          </w:tcPr>
          <w:p w14:paraId="0F77131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7</w:t>
            </w:r>
          </w:p>
        </w:tc>
        <w:tc>
          <w:tcPr>
            <w:tcW w:w="6307" w:type="dxa"/>
            <w:vAlign w:val="center"/>
          </w:tcPr>
          <w:p w14:paraId="6624104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Probe 1 input</w:t>
            </w:r>
          </w:p>
        </w:tc>
      </w:tr>
      <w:tr w14:paraId="32F32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30" w:type="dxa"/>
            <w:vAlign w:val="center"/>
          </w:tcPr>
          <w:p w14:paraId="322DE815">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8</w:t>
            </w:r>
          </w:p>
        </w:tc>
        <w:tc>
          <w:tcPr>
            <w:tcW w:w="6307" w:type="dxa"/>
            <w:vAlign w:val="center"/>
          </w:tcPr>
          <w:p w14:paraId="262D4D1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i w:val="0"/>
                <w:iCs w:val="0"/>
                <w:caps w:val="0"/>
                <w:color w:val="000000"/>
                <w:spacing w:val="0"/>
                <w:kern w:val="0"/>
                <w:sz w:val="21"/>
                <w:szCs w:val="21"/>
                <w:lang w:val="en-US" w:eastAsia="zh-CN" w:bidi="ar"/>
              </w:rPr>
              <w:t>Probe 2 input</w:t>
            </w:r>
          </w:p>
        </w:tc>
      </w:tr>
    </w:tbl>
    <w:p w14:paraId="2340916E">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The input port status of Axis 1 can be read through object 0x60FD, while Axis 2 input port status is read through object 0x68FD.</w:t>
      </w:r>
    </w:p>
    <w:p w14:paraId="37A5CECB">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The polarity configuration for Axis 1 input ports is set via object 0x2008, and for Axis 2 input ports via object 0x2808.</w:t>
      </w:r>
    </w:p>
    <w:tbl>
      <w:tblPr>
        <w:tblStyle w:val="36"/>
        <w:tblW w:w="49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78"/>
        <w:gridCol w:w="1665"/>
        <w:gridCol w:w="1326"/>
        <w:gridCol w:w="1326"/>
        <w:gridCol w:w="1326"/>
        <w:gridCol w:w="1326"/>
        <w:gridCol w:w="1326"/>
      </w:tblGrid>
      <w:tr w14:paraId="2074E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8" w:type="dxa"/>
            <w:shd w:val="clear" w:color="auto" w:fill="AACD06"/>
            <w:vAlign w:val="center"/>
          </w:tcPr>
          <w:p w14:paraId="5F2C0857">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Object Dictionary</w:t>
            </w:r>
          </w:p>
        </w:tc>
        <w:tc>
          <w:tcPr>
            <w:tcW w:w="1665" w:type="dxa"/>
            <w:shd w:val="clear" w:color="auto" w:fill="AACD06"/>
            <w:vAlign w:val="center"/>
          </w:tcPr>
          <w:p w14:paraId="3748D93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Name</w:t>
            </w:r>
          </w:p>
        </w:tc>
        <w:tc>
          <w:tcPr>
            <w:tcW w:w="1326" w:type="dxa"/>
            <w:shd w:val="clear" w:color="auto" w:fill="AACD06"/>
            <w:vAlign w:val="center"/>
          </w:tcPr>
          <w:p w14:paraId="00C28E4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Attribute</w:t>
            </w:r>
          </w:p>
        </w:tc>
        <w:tc>
          <w:tcPr>
            <w:tcW w:w="1326" w:type="dxa"/>
            <w:shd w:val="clear" w:color="auto" w:fill="AACD06"/>
            <w:vAlign w:val="center"/>
          </w:tcPr>
          <w:p w14:paraId="42D98F44">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Type</w:t>
            </w:r>
          </w:p>
        </w:tc>
        <w:tc>
          <w:tcPr>
            <w:tcW w:w="1326" w:type="dxa"/>
            <w:shd w:val="clear" w:color="auto" w:fill="AACD06"/>
            <w:vAlign w:val="center"/>
          </w:tcPr>
          <w:p w14:paraId="2F59EA23">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Range</w:t>
            </w:r>
          </w:p>
        </w:tc>
        <w:tc>
          <w:tcPr>
            <w:tcW w:w="1326" w:type="dxa"/>
            <w:shd w:val="clear" w:color="auto" w:fill="AACD06"/>
            <w:vAlign w:val="center"/>
          </w:tcPr>
          <w:p w14:paraId="27781C2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Default Value</w:t>
            </w:r>
          </w:p>
        </w:tc>
        <w:tc>
          <w:tcPr>
            <w:tcW w:w="1326" w:type="dxa"/>
            <w:shd w:val="clear" w:color="auto" w:fill="AACD06"/>
            <w:vAlign w:val="center"/>
          </w:tcPr>
          <w:p w14:paraId="45DBE88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Unit</w:t>
            </w:r>
          </w:p>
        </w:tc>
      </w:tr>
      <w:tr w14:paraId="0BA146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8" w:type="dxa"/>
            <w:vAlign w:val="center"/>
          </w:tcPr>
          <w:p w14:paraId="409144A2">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0x2008</w:t>
            </w:r>
          </w:p>
        </w:tc>
        <w:tc>
          <w:tcPr>
            <w:tcW w:w="1665" w:type="dxa"/>
            <w:vAlign w:val="center"/>
          </w:tcPr>
          <w:p w14:paraId="2002C961">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Inputs Polarity</w:t>
            </w:r>
          </w:p>
        </w:tc>
        <w:tc>
          <w:tcPr>
            <w:tcW w:w="1326" w:type="dxa"/>
            <w:vAlign w:val="center"/>
          </w:tcPr>
          <w:p w14:paraId="25F44F81">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1326" w:type="dxa"/>
            <w:vAlign w:val="center"/>
          </w:tcPr>
          <w:p w14:paraId="289AC35C">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1326" w:type="dxa"/>
            <w:vAlign w:val="center"/>
          </w:tcPr>
          <w:p w14:paraId="54455C7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0~0xF</w:t>
            </w:r>
          </w:p>
        </w:tc>
        <w:tc>
          <w:tcPr>
            <w:tcW w:w="1326" w:type="dxa"/>
            <w:vAlign w:val="center"/>
          </w:tcPr>
          <w:p w14:paraId="03F8217D">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0xF</w:t>
            </w:r>
          </w:p>
        </w:tc>
        <w:tc>
          <w:tcPr>
            <w:tcW w:w="1326" w:type="dxa"/>
            <w:vAlign w:val="center"/>
          </w:tcPr>
          <w:p w14:paraId="612961FE">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r>
      <w:tr w14:paraId="58B333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78" w:type="dxa"/>
            <w:shd w:val="clear" w:color="auto" w:fill="auto"/>
            <w:vAlign w:val="center"/>
          </w:tcPr>
          <w:p w14:paraId="450F3F89">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0x2808</w:t>
            </w:r>
          </w:p>
        </w:tc>
        <w:tc>
          <w:tcPr>
            <w:tcW w:w="1665" w:type="dxa"/>
            <w:shd w:val="clear" w:color="auto" w:fill="auto"/>
            <w:vAlign w:val="center"/>
          </w:tcPr>
          <w:p w14:paraId="75055444">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Inputs Polarity</w:t>
            </w:r>
          </w:p>
        </w:tc>
        <w:tc>
          <w:tcPr>
            <w:tcW w:w="1326" w:type="dxa"/>
            <w:shd w:val="clear" w:color="auto" w:fill="auto"/>
            <w:vAlign w:val="center"/>
          </w:tcPr>
          <w:p w14:paraId="687EAB5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1326" w:type="dxa"/>
            <w:shd w:val="clear" w:color="auto" w:fill="auto"/>
            <w:vAlign w:val="center"/>
          </w:tcPr>
          <w:p w14:paraId="5E7F0A95">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1326" w:type="dxa"/>
            <w:shd w:val="clear" w:color="auto" w:fill="auto"/>
            <w:vAlign w:val="center"/>
          </w:tcPr>
          <w:p w14:paraId="4AC5CCE5">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0~0xF</w:t>
            </w:r>
          </w:p>
        </w:tc>
        <w:tc>
          <w:tcPr>
            <w:tcW w:w="1326" w:type="dxa"/>
            <w:shd w:val="clear" w:color="auto" w:fill="auto"/>
            <w:vAlign w:val="center"/>
          </w:tcPr>
          <w:p w14:paraId="21525412">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0xF</w:t>
            </w:r>
          </w:p>
        </w:tc>
        <w:tc>
          <w:tcPr>
            <w:tcW w:w="1326" w:type="dxa"/>
            <w:shd w:val="clear" w:color="auto" w:fill="auto"/>
            <w:vAlign w:val="center"/>
          </w:tcPr>
          <w:p w14:paraId="6E6FF913">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r>
    </w:tbl>
    <w:p w14:paraId="7B6E436B">
      <w:pPr>
        <w:keepNext w:val="0"/>
        <w:keepLines w:val="0"/>
        <w:pageBreakBefore w:val="0"/>
        <w:kinsoku/>
        <w:wordWrap/>
        <w:overflowPunct/>
        <w:topLinePunct w:val="0"/>
        <w:autoSpaceDE/>
        <w:autoSpaceDN/>
        <w:bidi w:val="0"/>
        <w:adjustRightInd w:val="0"/>
        <w:spacing w:line="400" w:lineRule="exact"/>
        <w:textAlignment w:val="auto"/>
        <w:rPr>
          <w:rFonts w:hint="default"/>
          <w:sz w:val="24"/>
          <w:szCs w:val="24"/>
          <w:lang w:val="en-US" w:eastAsia="zh-CN"/>
        </w:rPr>
      </w:pPr>
      <w:r>
        <w:rPr>
          <w:rFonts w:hint="default"/>
          <w:sz w:val="24"/>
          <w:szCs w:val="24"/>
        </w:rPr>
        <w:t xml:space="preserve">The polarity of each input port is defined by corresponding bits, where Bit 0 defines the polarity of </w:t>
      </w:r>
      <w:r>
        <w:rPr>
          <w:rFonts w:hint="eastAsia"/>
          <w:sz w:val="24"/>
          <w:szCs w:val="24"/>
          <w:lang w:val="en-US" w:eastAsia="zh-CN"/>
        </w:rPr>
        <w:t>i</w:t>
      </w:r>
      <w:r>
        <w:rPr>
          <w:rFonts w:hint="default"/>
          <w:sz w:val="24"/>
          <w:szCs w:val="24"/>
        </w:rPr>
        <w:t>nput 1</w:t>
      </w:r>
      <w:r>
        <w:rPr>
          <w:rFonts w:hint="default"/>
          <w:sz w:val="24"/>
          <w:szCs w:val="24"/>
          <w:lang w:val="en-US" w:eastAsia="zh-CN"/>
        </w:rPr>
        <w:t>:</w:t>
      </w:r>
    </w:p>
    <w:tbl>
      <w:tblPr>
        <w:tblStyle w:val="36"/>
        <w:tblW w:w="490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5"/>
        <w:gridCol w:w="1955"/>
        <w:gridCol w:w="1955"/>
        <w:gridCol w:w="1955"/>
        <w:gridCol w:w="1955"/>
      </w:tblGrid>
      <w:tr w14:paraId="0651B6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0" w:type="pct"/>
            <w:shd w:val="clear" w:color="auto" w:fill="AACD06"/>
            <w:vAlign w:val="center"/>
          </w:tcPr>
          <w:p w14:paraId="15E97B2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Bit15~</w:t>
            </w:r>
            <w:r>
              <w:rPr>
                <w:rFonts w:hint="eastAsia" w:eastAsia="微软雅黑" w:cs="Times New Roman"/>
                <w:sz w:val="21"/>
                <w:szCs w:val="21"/>
                <w:lang w:val="en-US" w:eastAsia="zh-CN"/>
              </w:rPr>
              <w:t>B</w:t>
            </w:r>
            <w:r>
              <w:rPr>
                <w:rFonts w:hint="default" w:ascii="Times New Roman" w:hAnsi="Times New Roman" w:eastAsia="微软雅黑" w:cs="Times New Roman"/>
                <w:sz w:val="21"/>
                <w:szCs w:val="21"/>
              </w:rPr>
              <w:t>it4</w:t>
            </w:r>
          </w:p>
        </w:tc>
        <w:tc>
          <w:tcPr>
            <w:tcW w:w="1000" w:type="pct"/>
            <w:shd w:val="clear" w:color="auto" w:fill="AACD06"/>
            <w:vAlign w:val="center"/>
          </w:tcPr>
          <w:p w14:paraId="392722D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Bit3</w:t>
            </w:r>
          </w:p>
        </w:tc>
        <w:tc>
          <w:tcPr>
            <w:tcW w:w="1000" w:type="pct"/>
            <w:shd w:val="clear" w:color="auto" w:fill="AACD06"/>
            <w:vAlign w:val="center"/>
          </w:tcPr>
          <w:p w14:paraId="2D70ACD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Bit2</w:t>
            </w:r>
          </w:p>
        </w:tc>
        <w:tc>
          <w:tcPr>
            <w:tcW w:w="1000" w:type="pct"/>
            <w:shd w:val="clear" w:color="auto" w:fill="AACD06"/>
            <w:vAlign w:val="center"/>
          </w:tcPr>
          <w:p w14:paraId="56A3449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Bit1</w:t>
            </w:r>
          </w:p>
        </w:tc>
        <w:tc>
          <w:tcPr>
            <w:tcW w:w="1000" w:type="pct"/>
            <w:shd w:val="clear" w:color="auto" w:fill="AACD06"/>
            <w:vAlign w:val="center"/>
          </w:tcPr>
          <w:p w14:paraId="508B2D3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Bit0</w:t>
            </w:r>
          </w:p>
        </w:tc>
      </w:tr>
      <w:tr w14:paraId="668A6D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0" w:type="pct"/>
            <w:vAlign w:val="center"/>
          </w:tcPr>
          <w:p w14:paraId="07E35AD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c>
          <w:tcPr>
            <w:tcW w:w="1000" w:type="pct"/>
            <w:vAlign w:val="center"/>
          </w:tcPr>
          <w:p w14:paraId="381FF10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rPr>
              <w:t>IN</w:t>
            </w:r>
            <w:r>
              <w:rPr>
                <w:rFonts w:hint="default" w:ascii="Times New Roman" w:hAnsi="Times New Roman" w:eastAsia="微软雅黑" w:cs="Times New Roman"/>
                <w:sz w:val="21"/>
                <w:szCs w:val="21"/>
                <w:lang w:val="en-US" w:eastAsia="zh-CN"/>
              </w:rPr>
              <w:t>4、IN8</w:t>
            </w:r>
          </w:p>
        </w:tc>
        <w:tc>
          <w:tcPr>
            <w:tcW w:w="1000" w:type="pct"/>
            <w:vAlign w:val="center"/>
          </w:tcPr>
          <w:p w14:paraId="3C6E38A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rPr>
              <w:t>IN</w:t>
            </w:r>
            <w:r>
              <w:rPr>
                <w:rFonts w:hint="default" w:ascii="Times New Roman" w:hAnsi="Times New Roman" w:eastAsia="微软雅黑" w:cs="Times New Roman"/>
                <w:sz w:val="21"/>
                <w:szCs w:val="21"/>
                <w:lang w:val="en-US" w:eastAsia="zh-CN"/>
              </w:rPr>
              <w:t>3、IN7</w:t>
            </w:r>
          </w:p>
        </w:tc>
        <w:tc>
          <w:tcPr>
            <w:tcW w:w="1000" w:type="pct"/>
            <w:vAlign w:val="center"/>
          </w:tcPr>
          <w:p w14:paraId="6B7FADA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rPr>
              <w:t>IN</w:t>
            </w:r>
            <w:r>
              <w:rPr>
                <w:rFonts w:hint="default" w:ascii="Times New Roman" w:hAnsi="Times New Roman" w:eastAsia="微软雅黑" w:cs="Times New Roman"/>
                <w:sz w:val="21"/>
                <w:szCs w:val="21"/>
                <w:lang w:val="en-US" w:eastAsia="zh-CN"/>
              </w:rPr>
              <w:t>2、IN6</w:t>
            </w:r>
          </w:p>
        </w:tc>
        <w:tc>
          <w:tcPr>
            <w:tcW w:w="1000" w:type="pct"/>
            <w:vAlign w:val="center"/>
          </w:tcPr>
          <w:p w14:paraId="1C36348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rPr>
              <w:t>IN</w:t>
            </w:r>
            <w:r>
              <w:rPr>
                <w:rFonts w:hint="default" w:ascii="Times New Roman" w:hAnsi="Times New Roman" w:eastAsia="微软雅黑" w:cs="Times New Roman"/>
                <w:sz w:val="21"/>
                <w:szCs w:val="21"/>
                <w:lang w:val="en-US" w:eastAsia="zh-CN"/>
              </w:rPr>
              <w:t>1、IN5</w:t>
            </w:r>
          </w:p>
        </w:tc>
      </w:tr>
    </w:tbl>
    <w:p w14:paraId="3974E26D">
      <w:pPr>
        <w:keepNext w:val="0"/>
        <w:keepLines w:val="0"/>
        <w:pageBreakBefore w:val="0"/>
        <w:kinsoku/>
        <w:wordWrap/>
        <w:overflowPunct/>
        <w:topLinePunct w:val="0"/>
        <w:autoSpaceDE/>
        <w:autoSpaceDN/>
        <w:bidi w:val="0"/>
        <w:adjustRightInd w:val="0"/>
        <w:spacing w:line="400" w:lineRule="exact"/>
        <w:textAlignment w:val="auto"/>
        <w:rPr>
          <w:rFonts w:hint="default"/>
          <w:sz w:val="24"/>
          <w:szCs w:val="24"/>
        </w:rPr>
      </w:pPr>
      <w:r>
        <w:rPr>
          <w:rFonts w:hint="default"/>
          <w:sz w:val="24"/>
          <w:szCs w:val="24"/>
        </w:rPr>
        <w:t>0 - Normally Closed (NC)</w:t>
      </w:r>
    </w:p>
    <w:p w14:paraId="22715632">
      <w:pPr>
        <w:keepNext w:val="0"/>
        <w:keepLines w:val="0"/>
        <w:pageBreakBefore w:val="0"/>
        <w:kinsoku/>
        <w:wordWrap/>
        <w:overflowPunct/>
        <w:topLinePunct w:val="0"/>
        <w:autoSpaceDE/>
        <w:autoSpaceDN/>
        <w:bidi w:val="0"/>
        <w:adjustRightInd w:val="0"/>
        <w:spacing w:line="400" w:lineRule="exact"/>
        <w:textAlignment w:val="auto"/>
        <w:rPr>
          <w:rFonts w:hint="default"/>
          <w:sz w:val="24"/>
          <w:szCs w:val="24"/>
        </w:rPr>
      </w:pPr>
      <w:r>
        <w:rPr>
          <w:rFonts w:hint="default"/>
          <w:sz w:val="24"/>
          <w:szCs w:val="24"/>
        </w:rPr>
        <w:t>1 - Normally Open (NO)</w:t>
      </w:r>
    </w:p>
    <w:p w14:paraId="0E4B3DBF">
      <w:pPr>
        <w:keepNext w:val="0"/>
        <w:keepLines w:val="0"/>
        <w:pageBreakBefore w:val="0"/>
        <w:widowControl/>
        <w:kinsoku/>
        <w:wordWrap/>
        <w:overflowPunct/>
        <w:topLinePunct w:val="0"/>
        <w:autoSpaceDE/>
        <w:autoSpaceDN/>
        <w:bidi w:val="0"/>
        <w:adjustRightInd w:val="0"/>
        <w:snapToGrid w:val="0"/>
        <w:spacing w:after="0" w:afterLines="0" w:line="400" w:lineRule="exact"/>
        <w:textAlignment w:val="auto"/>
        <w:rPr>
          <w:rFonts w:hint="default"/>
          <w:sz w:val="24"/>
          <w:szCs w:val="24"/>
        </w:rPr>
      </w:pPr>
      <w:r>
        <w:rPr>
          <w:rFonts w:hint="default"/>
          <w:sz w:val="24"/>
          <w:szCs w:val="24"/>
        </w:rPr>
        <w:t>The default polarity for all input ports is Normally Open (NO). The default value of object 0x2008 is hexadecimal F (decimal 15). To change the polarity of</w:t>
      </w:r>
      <w:r>
        <w:rPr>
          <w:rFonts w:hint="default"/>
          <w:sz w:val="24"/>
          <w:szCs w:val="24"/>
          <w:highlight w:val="yellow"/>
        </w:rPr>
        <w:t xml:space="preserve"> IN3 (positive limit)</w:t>
      </w:r>
      <w:r>
        <w:rPr>
          <w:rFonts w:hint="default"/>
          <w:sz w:val="24"/>
          <w:szCs w:val="24"/>
        </w:rPr>
        <w:t xml:space="preserve"> and </w:t>
      </w:r>
      <w:r>
        <w:rPr>
          <w:rFonts w:hint="default"/>
          <w:sz w:val="24"/>
          <w:szCs w:val="24"/>
          <w:highlight w:val="yellow"/>
        </w:rPr>
        <w:t>IN4 (negative</w:t>
      </w:r>
      <w:r>
        <w:rPr>
          <w:rFonts w:hint="eastAsia"/>
          <w:sz w:val="24"/>
          <w:szCs w:val="24"/>
          <w:highlight w:val="yellow"/>
          <w:lang w:val="en-US" w:eastAsia="zh-CN"/>
        </w:rPr>
        <w:t xml:space="preserve"> </w:t>
      </w:r>
      <w:r>
        <w:rPr>
          <w:rFonts w:hint="default"/>
          <w:sz w:val="24"/>
          <w:szCs w:val="24"/>
          <w:highlight w:val="yellow"/>
        </w:rPr>
        <w:t>limit)</w:t>
      </w:r>
      <w:r>
        <w:rPr>
          <w:rFonts w:hint="default"/>
          <w:sz w:val="24"/>
          <w:szCs w:val="24"/>
        </w:rPr>
        <w:t xml:space="preserve"> to Normally Closed (NC), set the corresponding Bit 0 and Bit 1 to 0.</w:t>
      </w:r>
    </w:p>
    <w:p w14:paraId="423FFC75">
      <w:pPr>
        <w:keepNext w:val="0"/>
        <w:keepLines w:val="0"/>
        <w:pageBreakBefore w:val="0"/>
        <w:widowControl/>
        <w:kinsoku/>
        <w:wordWrap/>
        <w:overflowPunct/>
        <w:topLinePunct w:val="0"/>
        <w:autoSpaceDE/>
        <w:autoSpaceDN/>
        <w:bidi w:val="0"/>
        <w:adjustRightInd w:val="0"/>
        <w:snapToGrid w:val="0"/>
        <w:spacing w:before="0" w:beforeLines="0" w:after="0" w:afterLines="0" w:line="240" w:lineRule="exact"/>
        <w:textAlignment w:val="auto"/>
        <w:rPr>
          <w:rFonts w:hint="default"/>
          <w:sz w:val="24"/>
          <w:szCs w:val="24"/>
        </w:rPr>
      </w:pPr>
      <w:r>
        <w:rPr>
          <w:rFonts w:hint="default"/>
          <w:sz w:val="24"/>
          <w:szCs w:val="24"/>
        </w:rPr>
        <w:br w:type="page"/>
      </w:r>
    </w:p>
    <w:p w14:paraId="2A3D931B">
      <w:pPr>
        <w:keepNext w:val="0"/>
        <w:keepLines w:val="0"/>
        <w:pageBreakBefore w:val="0"/>
        <w:kinsoku/>
        <w:wordWrap/>
        <w:overflowPunct/>
        <w:topLinePunct w:val="0"/>
        <w:autoSpaceDE/>
        <w:autoSpaceDN/>
        <w:bidi w:val="0"/>
        <w:adjustRightInd w:val="0"/>
        <w:spacing w:line="400" w:lineRule="exact"/>
        <w:textAlignment w:val="auto"/>
        <w:rPr>
          <w:rFonts w:hint="default"/>
          <w:sz w:val="24"/>
          <w:szCs w:val="24"/>
        </w:rPr>
      </w:pPr>
      <w:r>
        <w:rPr>
          <w:rFonts w:hint="default"/>
          <w:sz w:val="24"/>
          <w:szCs w:val="24"/>
        </w:rPr>
        <w:t xml:space="preserve">IN1~IN8 </w:t>
      </w:r>
      <w:r>
        <w:rPr>
          <w:rFonts w:hint="eastAsia"/>
          <w:sz w:val="24"/>
          <w:szCs w:val="24"/>
          <w:lang w:val="en-US" w:eastAsia="zh-CN"/>
        </w:rPr>
        <w:t>s</w:t>
      </w:r>
      <w:r>
        <w:rPr>
          <w:rFonts w:hint="default"/>
          <w:sz w:val="24"/>
          <w:szCs w:val="24"/>
        </w:rPr>
        <w:t xml:space="preserve">ingle-ended </w:t>
      </w:r>
      <w:r>
        <w:rPr>
          <w:rFonts w:hint="eastAsia"/>
          <w:sz w:val="24"/>
          <w:szCs w:val="24"/>
          <w:lang w:val="en-US" w:eastAsia="zh-CN"/>
        </w:rPr>
        <w:t>i</w:t>
      </w:r>
      <w:r>
        <w:rPr>
          <w:rFonts w:hint="default"/>
          <w:sz w:val="24"/>
          <w:szCs w:val="24"/>
        </w:rPr>
        <w:t xml:space="preserve">nput </w:t>
      </w:r>
      <w:r>
        <w:rPr>
          <w:rFonts w:hint="eastAsia"/>
          <w:sz w:val="24"/>
          <w:szCs w:val="24"/>
          <w:lang w:val="en-US" w:eastAsia="zh-CN"/>
        </w:rPr>
        <w:t>t</w:t>
      </w:r>
      <w:r>
        <w:rPr>
          <w:rFonts w:hint="default"/>
          <w:sz w:val="24"/>
          <w:szCs w:val="24"/>
        </w:rPr>
        <w:t>erminals:</w:t>
      </w:r>
    </w:p>
    <w:p w14:paraId="78858EFE">
      <w:pPr>
        <w:keepNext w:val="0"/>
        <w:keepLines w:val="0"/>
        <w:pageBreakBefore w:val="0"/>
        <w:kinsoku/>
        <w:wordWrap/>
        <w:overflowPunct/>
        <w:topLinePunct w:val="0"/>
        <w:autoSpaceDE/>
        <w:autoSpaceDN/>
        <w:bidi w:val="0"/>
        <w:adjustRightInd w:val="0"/>
        <w:spacing w:line="400" w:lineRule="exact"/>
        <w:textAlignment w:val="auto"/>
        <w:rPr>
          <w:rFonts w:hint="default"/>
          <w:sz w:val="24"/>
          <w:szCs w:val="24"/>
        </w:rPr>
      </w:pPr>
      <w:r>
        <w:rPr>
          <w:rFonts w:hint="default"/>
          <w:sz w:val="24"/>
          <w:szCs w:val="24"/>
        </w:rPr>
        <w:t>Taking IN1 as an example, the interface circuits from IN1 to IN8 are the same.</w:t>
      </w:r>
    </w:p>
    <w:p w14:paraId="563E5E64">
      <w:pPr>
        <w:keepNext w:val="0"/>
        <w:keepLines w:val="0"/>
        <w:pageBreakBefore w:val="0"/>
        <w:kinsoku/>
        <w:wordWrap/>
        <w:overflowPunct/>
        <w:topLinePunct w:val="0"/>
        <w:autoSpaceDE/>
        <w:autoSpaceDN/>
        <w:bidi w:val="0"/>
        <w:adjustRightInd w:val="0"/>
        <w:spacing w:line="400" w:lineRule="exact"/>
        <w:textAlignment w:val="auto"/>
        <w:rPr>
          <w:rFonts w:hint="default"/>
          <w:sz w:val="24"/>
          <w:szCs w:val="24"/>
        </w:rPr>
      </w:pPr>
      <w:r>
        <w:rPr>
          <w:rFonts w:hint="default"/>
          <w:sz w:val="24"/>
          <w:szCs w:val="24"/>
        </w:rPr>
        <w:t xml:space="preserve">When the </w:t>
      </w:r>
      <w:r>
        <w:rPr>
          <w:rFonts w:hint="default"/>
          <w:sz w:val="24"/>
          <w:szCs w:val="24"/>
          <w:lang w:val="en-US" w:eastAsia="zh-CN"/>
        </w:rPr>
        <w:t>h</w:t>
      </w:r>
      <w:r>
        <w:rPr>
          <w:rFonts w:hint="default"/>
          <w:sz w:val="24"/>
          <w:szCs w:val="24"/>
        </w:rPr>
        <w:t xml:space="preserve">ost </w:t>
      </w:r>
      <w:r>
        <w:rPr>
          <w:rFonts w:hint="default"/>
          <w:sz w:val="24"/>
          <w:szCs w:val="24"/>
          <w:lang w:val="en-US" w:eastAsia="zh-CN"/>
        </w:rPr>
        <w:t>d</w:t>
      </w:r>
      <w:r>
        <w:rPr>
          <w:rFonts w:hint="default"/>
          <w:sz w:val="24"/>
          <w:szCs w:val="24"/>
        </w:rPr>
        <w:t xml:space="preserve">evice </w:t>
      </w:r>
      <w:r>
        <w:rPr>
          <w:rFonts w:hint="default"/>
          <w:sz w:val="24"/>
          <w:szCs w:val="24"/>
          <w:lang w:val="en-US" w:eastAsia="zh-CN"/>
        </w:rPr>
        <w:t>h</w:t>
      </w:r>
      <w:r>
        <w:rPr>
          <w:rFonts w:hint="default"/>
          <w:sz w:val="24"/>
          <w:szCs w:val="24"/>
        </w:rPr>
        <w:t xml:space="preserve">as </w:t>
      </w:r>
      <w:r>
        <w:rPr>
          <w:rFonts w:hint="default"/>
          <w:sz w:val="24"/>
          <w:szCs w:val="24"/>
          <w:lang w:val="en-US" w:eastAsia="zh-CN"/>
        </w:rPr>
        <w:t>r</w:t>
      </w:r>
      <w:r>
        <w:rPr>
          <w:rFonts w:hint="default"/>
          <w:sz w:val="24"/>
          <w:szCs w:val="24"/>
        </w:rPr>
        <w:t xml:space="preserve">elay </w:t>
      </w:r>
      <w:r>
        <w:rPr>
          <w:rFonts w:hint="default"/>
          <w:sz w:val="24"/>
          <w:szCs w:val="24"/>
          <w:lang w:val="en-US" w:eastAsia="zh-CN"/>
        </w:rPr>
        <w:t>o</w:t>
      </w:r>
      <w:r>
        <w:rPr>
          <w:rFonts w:hint="default"/>
          <w:sz w:val="24"/>
          <w:szCs w:val="24"/>
        </w:rPr>
        <w:t>utput:</w:t>
      </w:r>
    </w:p>
    <w:p w14:paraId="0ADB6747">
      <w:pPr>
        <w:spacing w:after="197"/>
        <w:jc w:val="center"/>
        <w:rPr>
          <w:rFonts w:hint="default" w:ascii="Times New Roman" w:hAnsi="Times New Roman" w:eastAsia="微软雅黑" w:cs="Times New Roman"/>
          <w:sz w:val="24"/>
          <w:szCs w:val="24"/>
        </w:rPr>
      </w:pPr>
      <w:r>
        <w:rPr>
          <w:rFonts w:hint="default" w:ascii="Times New Roman" w:hAnsi="Times New Roman" w:cs="Times New Roman"/>
        </w:rPr>
        <w:drawing>
          <wp:inline distT="0" distB="0" distL="114300" distR="114300">
            <wp:extent cx="3638550" cy="2505075"/>
            <wp:effectExtent l="0" t="0" r="6350" b="9525"/>
            <wp:docPr id="11" name="图片 11"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图片1"/>
                    <pic:cNvPicPr>
                      <a:picLocks noChangeAspect="1"/>
                    </pic:cNvPicPr>
                  </pic:nvPicPr>
                  <pic:blipFill>
                    <a:blip r:embed="rId16"/>
                    <a:stretch>
                      <a:fillRect/>
                    </a:stretch>
                  </pic:blipFill>
                  <pic:spPr>
                    <a:xfrm>
                      <a:off x="0" y="0"/>
                      <a:ext cx="3638550" cy="2505075"/>
                    </a:xfrm>
                    <a:prstGeom prst="rect">
                      <a:avLst/>
                    </a:prstGeom>
                  </pic:spPr>
                </pic:pic>
              </a:graphicData>
            </a:graphic>
          </wp:inline>
        </w:drawing>
      </w:r>
    </w:p>
    <w:p w14:paraId="112CFBF9">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lang w:val="en-US" w:eastAsia="zh-CN"/>
        </w:rPr>
      </w:pPr>
      <w:r>
        <w:rPr>
          <w:rFonts w:hint="default"/>
          <w:sz w:val="24"/>
          <w:szCs w:val="24"/>
        </w:rPr>
        <w:t xml:space="preserve">When the </w:t>
      </w:r>
      <w:r>
        <w:rPr>
          <w:rFonts w:hint="default"/>
          <w:sz w:val="24"/>
          <w:szCs w:val="24"/>
          <w:lang w:val="en-US" w:eastAsia="zh-CN"/>
        </w:rPr>
        <w:t>h</w:t>
      </w:r>
      <w:r>
        <w:rPr>
          <w:rFonts w:hint="default"/>
          <w:sz w:val="24"/>
          <w:szCs w:val="24"/>
        </w:rPr>
        <w:t xml:space="preserve">ost </w:t>
      </w:r>
      <w:r>
        <w:rPr>
          <w:rFonts w:hint="default"/>
          <w:sz w:val="24"/>
          <w:szCs w:val="24"/>
          <w:lang w:val="en-US" w:eastAsia="zh-CN"/>
        </w:rPr>
        <w:t>d</w:t>
      </w:r>
      <w:r>
        <w:rPr>
          <w:rFonts w:hint="default"/>
          <w:sz w:val="24"/>
          <w:szCs w:val="24"/>
        </w:rPr>
        <w:t xml:space="preserve">evice </w:t>
      </w:r>
      <w:r>
        <w:rPr>
          <w:rFonts w:hint="default"/>
          <w:sz w:val="24"/>
          <w:szCs w:val="24"/>
          <w:lang w:val="en-US" w:eastAsia="zh-CN"/>
        </w:rPr>
        <w:t>h</w:t>
      </w:r>
      <w:r>
        <w:rPr>
          <w:rFonts w:hint="default"/>
          <w:sz w:val="24"/>
          <w:szCs w:val="24"/>
        </w:rPr>
        <w:t xml:space="preserve">as </w:t>
      </w:r>
      <w:r>
        <w:rPr>
          <w:rFonts w:hint="default"/>
          <w:sz w:val="24"/>
          <w:szCs w:val="24"/>
          <w:lang w:val="en-US" w:eastAsia="zh-CN"/>
        </w:rPr>
        <w:t>o</w:t>
      </w:r>
      <w:r>
        <w:rPr>
          <w:rFonts w:hint="default"/>
          <w:sz w:val="24"/>
          <w:szCs w:val="24"/>
        </w:rPr>
        <w:t>pen-</w:t>
      </w:r>
      <w:r>
        <w:rPr>
          <w:rFonts w:hint="default"/>
          <w:sz w:val="24"/>
          <w:szCs w:val="24"/>
          <w:lang w:val="en-US" w:eastAsia="zh-CN"/>
        </w:rPr>
        <w:t>c</w:t>
      </w:r>
      <w:r>
        <w:rPr>
          <w:rFonts w:hint="default"/>
          <w:sz w:val="24"/>
          <w:szCs w:val="24"/>
        </w:rPr>
        <w:t xml:space="preserve">ollector </w:t>
      </w:r>
      <w:r>
        <w:rPr>
          <w:rFonts w:hint="default"/>
          <w:sz w:val="24"/>
          <w:szCs w:val="24"/>
          <w:lang w:val="en-US" w:eastAsia="zh-CN"/>
        </w:rPr>
        <w:t>o</w:t>
      </w:r>
      <w:r>
        <w:rPr>
          <w:rFonts w:hint="default"/>
          <w:sz w:val="24"/>
          <w:szCs w:val="24"/>
        </w:rPr>
        <w:t>utput</w:t>
      </w:r>
      <w:r>
        <w:rPr>
          <w:rFonts w:hint="default"/>
          <w:sz w:val="24"/>
          <w:szCs w:val="24"/>
          <w:lang w:val="en-US" w:eastAsia="zh-CN"/>
        </w:rPr>
        <w:t>:</w:t>
      </w:r>
    </w:p>
    <w:p w14:paraId="2EE1251A">
      <w:pPr>
        <w:keepNext w:val="0"/>
        <w:keepLines w:val="0"/>
        <w:pageBreakBefore w:val="0"/>
        <w:widowControl/>
        <w:kinsoku/>
        <w:wordWrap/>
        <w:overflowPunct/>
        <w:topLinePunct w:val="0"/>
        <w:autoSpaceDE/>
        <w:autoSpaceDN/>
        <w:bidi w:val="0"/>
        <w:adjustRightInd w:val="0"/>
        <w:snapToGrid w:val="0"/>
        <w:spacing w:after="197"/>
        <w:jc w:val="center"/>
        <w:textAlignment w:val="auto"/>
        <w:rPr>
          <w:rFonts w:hint="default" w:ascii="Times New Roman" w:hAnsi="Times New Roman" w:eastAsia="微软雅黑" w:cs="Times New Roman"/>
          <w:sz w:val="24"/>
          <w:szCs w:val="24"/>
          <w:lang w:val="en-US" w:eastAsia="zh-CN"/>
        </w:rPr>
      </w:pPr>
      <w:r>
        <w:rPr>
          <w:rFonts w:hint="default" w:ascii="Times New Roman" w:hAnsi="Times New Roman" w:cs="Times New Roman"/>
        </w:rPr>
        <w:drawing>
          <wp:inline distT="0" distB="0" distL="114300" distR="114300">
            <wp:extent cx="3509645" cy="2342515"/>
            <wp:effectExtent l="0" t="0" r="8255" b="6985"/>
            <wp:docPr id="19" name="图片 1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图片2"/>
                    <pic:cNvPicPr>
                      <a:picLocks noChangeAspect="1"/>
                    </pic:cNvPicPr>
                  </pic:nvPicPr>
                  <pic:blipFill>
                    <a:blip r:embed="rId17"/>
                    <a:stretch>
                      <a:fillRect/>
                    </a:stretch>
                  </pic:blipFill>
                  <pic:spPr>
                    <a:xfrm>
                      <a:off x="0" y="0"/>
                      <a:ext cx="3509645" cy="2342515"/>
                    </a:xfrm>
                    <a:prstGeom prst="rect">
                      <a:avLst/>
                    </a:prstGeom>
                  </pic:spPr>
                </pic:pic>
              </a:graphicData>
            </a:graphic>
          </wp:inline>
        </w:drawing>
      </w:r>
    </w:p>
    <w:p w14:paraId="02F3CB5F">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Note: PNP input is not supported.</w:t>
      </w:r>
    </w:p>
    <w:p w14:paraId="2CBE90A5">
      <w:pPr>
        <w:rPr>
          <w:rFonts w:hint="default"/>
        </w:rPr>
      </w:pPr>
      <w:r>
        <w:rPr>
          <w:rFonts w:hint="default"/>
        </w:rPr>
        <w:br w:type="page"/>
      </w:r>
    </w:p>
    <w:p w14:paraId="4617C994">
      <w:pPr>
        <w:pStyle w:val="4"/>
        <w:bidi w:val="0"/>
        <w:rPr>
          <w:rFonts w:hint="default" w:ascii="Times New Roman" w:hAnsi="Times New Roman" w:eastAsia="微软雅黑" w:cs="Times New Roman"/>
          <w:sz w:val="24"/>
          <w:szCs w:val="24"/>
        </w:rPr>
      </w:pPr>
      <w:r>
        <w:rPr>
          <w:rStyle w:val="69"/>
          <w:rFonts w:hint="eastAsia" w:eastAsia="微软雅黑" w:cs="Times New Roman"/>
          <w:b/>
          <w:bCs/>
          <w:color w:val="000000"/>
          <w:szCs w:val="28"/>
          <w:lang w:val="en-US" w:eastAsia="zh-CN" w:bidi="ar-SA"/>
        </w:rPr>
        <w:t xml:space="preserve"> </w:t>
      </w:r>
      <w:bookmarkStart w:id="14" w:name="_Toc30045"/>
      <w:r>
        <w:rPr>
          <w:rStyle w:val="69"/>
          <w:rFonts w:hint="default" w:ascii="Times New Roman" w:hAnsi="Times New Roman" w:eastAsia="微软雅黑" w:cs="Times New Roman"/>
          <w:b/>
          <w:bCs/>
          <w:color w:val="000000"/>
          <w:szCs w:val="28"/>
          <w:lang w:val="en-US" w:eastAsia="zh-CN" w:bidi="ar-SA"/>
        </w:rPr>
        <w:t>Digital Output Ports</w:t>
      </w:r>
      <w:bookmarkEnd w:id="14"/>
    </w:p>
    <w:p w14:paraId="3AF5F271">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The EST60X2 features four optically isolated digital output signals.</w:t>
      </w:r>
    </w:p>
    <w:p w14:paraId="6BA80118">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OUT1 and OUT3 support a maximum output current of 30mA</w:t>
      </w:r>
    </w:p>
    <w:p w14:paraId="1E737669">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OUT2 and OUT4 support a maximum output current of 100mA</w:t>
      </w:r>
    </w:p>
    <w:p w14:paraId="2E59D39F">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By default, all digital outputs are configured as normally open (NO) contacts. Their functions can be assigned via:</w:t>
      </w:r>
    </w:p>
    <w:p w14:paraId="6CC1551A">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eastAsia" w:eastAsia="微软雅黑"/>
          <w:sz w:val="24"/>
          <w:szCs w:val="24"/>
          <w:lang w:val="en-US" w:eastAsia="zh-CN"/>
        </w:rPr>
      </w:pPr>
      <w:r>
        <w:rPr>
          <w:rFonts w:hint="default"/>
          <w:sz w:val="24"/>
          <w:szCs w:val="24"/>
        </w:rPr>
        <w:t xml:space="preserve">Object </w:t>
      </w:r>
      <w:r>
        <w:rPr>
          <w:rFonts w:hint="eastAsia"/>
          <w:sz w:val="24"/>
          <w:szCs w:val="24"/>
          <w:lang w:val="en-US" w:eastAsia="zh-CN"/>
        </w:rPr>
        <w:t>d</w:t>
      </w:r>
      <w:r>
        <w:rPr>
          <w:rFonts w:hint="default"/>
          <w:sz w:val="24"/>
          <w:szCs w:val="24"/>
        </w:rPr>
        <w:t>ictionary 0x2005 / 0x2805</w:t>
      </w:r>
      <w:r>
        <w:rPr>
          <w:rFonts w:hint="eastAsia"/>
          <w:sz w:val="24"/>
          <w:szCs w:val="24"/>
          <w:lang w:val="en-US" w:eastAsia="zh-CN"/>
        </w:rPr>
        <w:t>;</w:t>
      </w:r>
    </w:p>
    <w:p w14:paraId="52491354">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eastAsia" w:eastAsia="微软雅黑"/>
          <w:sz w:val="24"/>
          <w:szCs w:val="24"/>
          <w:lang w:val="en-US" w:eastAsia="zh-CN"/>
        </w:rPr>
      </w:pPr>
      <w:r>
        <w:rPr>
          <w:rFonts w:hint="default"/>
          <w:sz w:val="24"/>
          <w:szCs w:val="24"/>
        </w:rPr>
        <w:t xml:space="preserve">Output polarity is configured through </w:t>
      </w:r>
      <w:r>
        <w:rPr>
          <w:rFonts w:hint="eastAsia"/>
          <w:sz w:val="24"/>
          <w:szCs w:val="24"/>
          <w:lang w:val="en-US" w:eastAsia="zh-CN"/>
        </w:rPr>
        <w:t>o</w:t>
      </w:r>
      <w:r>
        <w:rPr>
          <w:rFonts w:hint="default"/>
          <w:sz w:val="24"/>
          <w:szCs w:val="24"/>
        </w:rPr>
        <w:t xml:space="preserve">bject </w:t>
      </w:r>
      <w:r>
        <w:rPr>
          <w:rFonts w:hint="eastAsia"/>
          <w:sz w:val="24"/>
          <w:szCs w:val="24"/>
          <w:lang w:val="en-US" w:eastAsia="zh-CN"/>
        </w:rPr>
        <w:t>d</w:t>
      </w:r>
      <w:r>
        <w:rPr>
          <w:rFonts w:hint="default"/>
          <w:sz w:val="24"/>
          <w:szCs w:val="24"/>
        </w:rPr>
        <w:t>ictionary 0x2006 / 0x2806</w:t>
      </w:r>
      <w:r>
        <w:rPr>
          <w:rFonts w:hint="eastAsia"/>
          <w:sz w:val="24"/>
          <w:szCs w:val="24"/>
          <w:lang w:val="en-US" w:eastAsia="zh-CN"/>
        </w:rPr>
        <w:t>.</w:t>
      </w:r>
    </w:p>
    <w:p w14:paraId="7575173B">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eastAsia" w:eastAsia="微软雅黑"/>
          <w:sz w:val="24"/>
          <w:szCs w:val="24"/>
          <w:lang w:val="en-US" w:eastAsia="zh-CN"/>
        </w:rPr>
      </w:pPr>
      <w:r>
        <w:rPr>
          <w:rFonts w:hint="default"/>
          <w:sz w:val="24"/>
          <w:szCs w:val="24"/>
        </w:rPr>
        <w:t xml:space="preserve">Axis 1 </w:t>
      </w:r>
      <w:r>
        <w:rPr>
          <w:rFonts w:hint="eastAsia"/>
          <w:sz w:val="24"/>
          <w:szCs w:val="24"/>
          <w:lang w:val="en-US" w:eastAsia="zh-CN"/>
        </w:rPr>
        <w:t>o</w:t>
      </w:r>
      <w:r>
        <w:rPr>
          <w:rFonts w:hint="default"/>
          <w:sz w:val="24"/>
          <w:szCs w:val="24"/>
        </w:rPr>
        <w:t xml:space="preserve">utput </w:t>
      </w:r>
      <w:r>
        <w:rPr>
          <w:rFonts w:hint="eastAsia"/>
          <w:sz w:val="24"/>
          <w:szCs w:val="24"/>
          <w:lang w:val="en-US" w:eastAsia="zh-CN"/>
        </w:rPr>
        <w:t>p</w:t>
      </w:r>
      <w:r>
        <w:rPr>
          <w:rFonts w:hint="default"/>
          <w:sz w:val="24"/>
          <w:szCs w:val="24"/>
        </w:rPr>
        <w:t>orts</w:t>
      </w:r>
      <w:r>
        <w:rPr>
          <w:rFonts w:hint="eastAsia"/>
          <w:sz w:val="24"/>
          <w:szCs w:val="24"/>
          <w:lang w:val="en-US" w:eastAsia="zh-CN"/>
        </w:rPr>
        <w:t>:</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6"/>
        <w:gridCol w:w="1110"/>
        <w:gridCol w:w="1110"/>
        <w:gridCol w:w="800"/>
        <w:gridCol w:w="850"/>
        <w:gridCol w:w="950"/>
        <w:gridCol w:w="690"/>
        <w:gridCol w:w="2976"/>
      </w:tblGrid>
      <w:tr w14:paraId="765A6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0" w:hRule="atLeast"/>
          <w:jc w:val="center"/>
        </w:trPr>
        <w:tc>
          <w:tcPr>
            <w:tcW w:w="1236" w:type="dxa"/>
            <w:shd w:val="clear" w:color="auto" w:fill="AACD06"/>
            <w:vAlign w:val="center"/>
          </w:tcPr>
          <w:p w14:paraId="12598BF4">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Object Dictionary</w:t>
            </w:r>
          </w:p>
        </w:tc>
        <w:tc>
          <w:tcPr>
            <w:tcW w:w="1110" w:type="dxa"/>
            <w:shd w:val="clear" w:color="auto" w:fill="AACD06"/>
            <w:vAlign w:val="center"/>
          </w:tcPr>
          <w:p w14:paraId="105ADC85">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Name</w:t>
            </w:r>
          </w:p>
        </w:tc>
        <w:tc>
          <w:tcPr>
            <w:tcW w:w="1110" w:type="dxa"/>
            <w:shd w:val="clear" w:color="auto" w:fill="AACD06"/>
            <w:vAlign w:val="center"/>
          </w:tcPr>
          <w:p w14:paraId="08CA9BBC">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Attribute</w:t>
            </w:r>
          </w:p>
        </w:tc>
        <w:tc>
          <w:tcPr>
            <w:tcW w:w="800" w:type="dxa"/>
            <w:shd w:val="clear" w:color="auto" w:fill="AACD06"/>
            <w:vAlign w:val="center"/>
          </w:tcPr>
          <w:p w14:paraId="5FC51E5D">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Type</w:t>
            </w:r>
          </w:p>
        </w:tc>
        <w:tc>
          <w:tcPr>
            <w:tcW w:w="850" w:type="dxa"/>
            <w:shd w:val="clear" w:color="auto" w:fill="AACD06"/>
            <w:vAlign w:val="center"/>
          </w:tcPr>
          <w:p w14:paraId="282AAFED">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Range</w:t>
            </w:r>
          </w:p>
        </w:tc>
        <w:tc>
          <w:tcPr>
            <w:tcW w:w="950" w:type="dxa"/>
            <w:shd w:val="clear" w:color="auto" w:fill="AACD06"/>
            <w:vAlign w:val="center"/>
          </w:tcPr>
          <w:p w14:paraId="08ABDE49">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Default Value</w:t>
            </w:r>
          </w:p>
        </w:tc>
        <w:tc>
          <w:tcPr>
            <w:tcW w:w="690" w:type="dxa"/>
            <w:shd w:val="clear" w:color="auto" w:fill="AACD06"/>
            <w:vAlign w:val="center"/>
          </w:tcPr>
          <w:p w14:paraId="447B3910">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Unit</w:t>
            </w:r>
          </w:p>
        </w:tc>
        <w:tc>
          <w:tcPr>
            <w:tcW w:w="2976" w:type="dxa"/>
            <w:shd w:val="clear" w:color="auto" w:fill="AACD06"/>
            <w:vAlign w:val="center"/>
          </w:tcPr>
          <w:p w14:paraId="4648EA89">
            <w:pPr>
              <w:pStyle w:val="47"/>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lang w:val="en-US" w:eastAsia="zh-CN"/>
                <w14:textFill>
                  <w14:solidFill>
                    <w14:schemeClr w14:val="bg1"/>
                  </w14:solidFill>
                </w14:textFill>
              </w:rPr>
            </w:pPr>
            <w:r>
              <w:rPr>
                <w:rStyle w:val="38"/>
                <w:rFonts w:hint="default" w:ascii="Times New Roman" w:hAnsi="Times New Roman" w:eastAsia="微软雅黑" w:cs="Times New Roman"/>
                <w:bCs/>
                <w:i w:val="0"/>
                <w:iCs w:val="0"/>
                <w:caps w:val="0"/>
                <w:color w:val="FFFFFF" w:themeColor="background1"/>
                <w:spacing w:val="0"/>
                <w:kern w:val="0"/>
                <w:sz w:val="21"/>
                <w:szCs w:val="21"/>
                <w:lang w:val="en-US" w:eastAsia="zh-CN" w:bidi="ar"/>
                <w14:textFill>
                  <w14:solidFill>
                    <w14:schemeClr w14:val="bg1"/>
                  </w14:solidFill>
                </w14:textFill>
              </w:rPr>
              <w:t>Remark</w:t>
            </w:r>
          </w:p>
        </w:tc>
      </w:tr>
      <w:tr w14:paraId="184D08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40" w:hRule="atLeast"/>
          <w:jc w:val="center"/>
        </w:trPr>
        <w:tc>
          <w:tcPr>
            <w:tcW w:w="1236" w:type="dxa"/>
            <w:vAlign w:val="center"/>
          </w:tcPr>
          <w:p w14:paraId="063317C2">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0x2005</w:t>
            </w:r>
            <w:r>
              <w:rPr>
                <w:rFonts w:hint="eastAsia" w:ascii="Times New Roman" w:hAnsi="Times New Roman" w:cs="Times New Roman"/>
                <w:sz w:val="21"/>
                <w:szCs w:val="21"/>
                <w:lang w:val="en-US" w:eastAsia="zh-CN"/>
              </w:rPr>
              <w:t>:</w:t>
            </w:r>
            <w:r>
              <w:rPr>
                <w:rFonts w:hint="default" w:ascii="Times New Roman" w:hAnsi="Times New Roman" w:eastAsia="微软雅黑" w:cs="Times New Roman"/>
                <w:sz w:val="21"/>
                <w:szCs w:val="21"/>
              </w:rPr>
              <w:t>01</w:t>
            </w:r>
          </w:p>
        </w:tc>
        <w:tc>
          <w:tcPr>
            <w:tcW w:w="1110" w:type="dxa"/>
            <w:vAlign w:val="center"/>
          </w:tcPr>
          <w:p w14:paraId="71232FA3">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Output 1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rPr>
              <w:t>unction</w:t>
            </w:r>
          </w:p>
        </w:tc>
        <w:tc>
          <w:tcPr>
            <w:tcW w:w="1110" w:type="dxa"/>
            <w:vAlign w:val="center"/>
          </w:tcPr>
          <w:p w14:paraId="6DE768F6">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800" w:type="dxa"/>
            <w:vAlign w:val="center"/>
          </w:tcPr>
          <w:p w14:paraId="61B2A32C">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850" w:type="dxa"/>
            <w:vAlign w:val="center"/>
          </w:tcPr>
          <w:p w14:paraId="1D2AA7ED">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0~3</w:t>
            </w:r>
          </w:p>
        </w:tc>
        <w:tc>
          <w:tcPr>
            <w:tcW w:w="950" w:type="dxa"/>
            <w:vAlign w:val="center"/>
          </w:tcPr>
          <w:p w14:paraId="0878F9E1">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1</w:t>
            </w:r>
          </w:p>
        </w:tc>
        <w:tc>
          <w:tcPr>
            <w:tcW w:w="690" w:type="dxa"/>
            <w:vAlign w:val="center"/>
          </w:tcPr>
          <w:p w14:paraId="2416EADB">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c>
          <w:tcPr>
            <w:tcW w:w="2976" w:type="dxa"/>
            <w:vMerge w:val="restart"/>
            <w:vAlign w:val="center"/>
          </w:tcPr>
          <w:p w14:paraId="4897E4BE">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Output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rPr>
              <w:t xml:space="preserve">ort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rPr>
              <w:t xml:space="preserve">unction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rPr>
              <w:t>election:</w:t>
            </w:r>
          </w:p>
          <w:p w14:paraId="166AEF89">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0 </w:t>
            </w:r>
            <w:r>
              <w:rPr>
                <w:rFonts w:hint="default" w:ascii="Times New Roman" w:hAnsi="Times New Roman" w:eastAsia="微软雅黑" w:cs="Times New Roman"/>
                <w:sz w:val="21"/>
                <w:szCs w:val="21"/>
                <w:lang w:val="en-US" w:eastAsia="zh-CN"/>
              </w:rPr>
              <w:t>-</w:t>
            </w:r>
            <w:r>
              <w:rPr>
                <w:rFonts w:hint="eastAsia" w:ascii="Times New Roman" w:hAnsi="Times New Roman" w:cs="Times New Roman"/>
                <w:sz w:val="21"/>
                <w:szCs w:val="21"/>
                <w:lang w:val="en-US" w:eastAsia="zh-CN"/>
              </w:rPr>
              <w:t xml:space="preserve"> </w:t>
            </w:r>
            <w:r>
              <w:rPr>
                <w:rFonts w:hint="default" w:ascii="Times New Roman" w:hAnsi="Times New Roman" w:eastAsia="微软雅黑" w:cs="Times New Roman"/>
                <w:sz w:val="21"/>
                <w:szCs w:val="21"/>
              </w:rPr>
              <w:t xml:space="preserve">Custom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rPr>
              <w:t>utput</w:t>
            </w:r>
          </w:p>
          <w:p w14:paraId="1F741178">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1 </w:t>
            </w:r>
            <w:r>
              <w:rPr>
                <w:rFonts w:hint="default" w:ascii="Times New Roman" w:hAnsi="Times New Roman" w:eastAsia="微软雅黑" w:cs="Times New Roman"/>
                <w:sz w:val="21"/>
                <w:szCs w:val="21"/>
                <w:lang w:val="en-US" w:eastAsia="zh-CN"/>
              </w:rPr>
              <w:t>-</w:t>
            </w:r>
            <w:r>
              <w:rPr>
                <w:rFonts w:hint="default" w:ascii="Times New Roman" w:hAnsi="Times New Roman" w:eastAsia="微软雅黑" w:cs="Times New Roman"/>
                <w:sz w:val="21"/>
                <w:szCs w:val="21"/>
              </w:rPr>
              <w:t xml:space="preserve">Alarm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rPr>
              <w:t>utput</w:t>
            </w:r>
          </w:p>
          <w:p w14:paraId="30810E63">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3 </w:t>
            </w:r>
            <w:r>
              <w:rPr>
                <w:rFonts w:hint="default" w:ascii="Times New Roman" w:hAnsi="Times New Roman" w:eastAsia="微软雅黑" w:cs="Times New Roman"/>
                <w:sz w:val="21"/>
                <w:szCs w:val="21"/>
                <w:lang w:val="en-US" w:eastAsia="zh-CN"/>
              </w:rPr>
              <w:t>-</w:t>
            </w:r>
            <w:r>
              <w:rPr>
                <w:rFonts w:hint="eastAsia" w:ascii="Times New Roman" w:hAnsi="Times New Roman" w:cs="Times New Roman"/>
                <w:sz w:val="21"/>
                <w:szCs w:val="21"/>
                <w:lang w:val="en-US" w:eastAsia="zh-CN"/>
              </w:rPr>
              <w:t>Positioning completed</w:t>
            </w:r>
            <w:r>
              <w:rPr>
                <w:rFonts w:hint="default" w:ascii="Times New Roman" w:hAnsi="Times New Roman" w:eastAsia="微软雅黑" w:cs="Times New Roman"/>
                <w:sz w:val="21"/>
                <w:szCs w:val="21"/>
              </w:rPr>
              <w:t xml:space="preserve">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rPr>
              <w:t>utput</w:t>
            </w:r>
          </w:p>
        </w:tc>
      </w:tr>
      <w:tr w14:paraId="4AD74B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0" w:hRule="atLeast"/>
          <w:jc w:val="center"/>
        </w:trPr>
        <w:tc>
          <w:tcPr>
            <w:tcW w:w="1236" w:type="dxa"/>
            <w:vAlign w:val="center"/>
          </w:tcPr>
          <w:p w14:paraId="5E51338C">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0x2005</w:t>
            </w:r>
            <w:r>
              <w:rPr>
                <w:rFonts w:hint="eastAsia" w:ascii="Times New Roman" w:hAnsi="Times New Roman" w:cs="Times New Roman"/>
                <w:sz w:val="21"/>
                <w:szCs w:val="21"/>
                <w:lang w:val="en-US" w:eastAsia="zh-CN"/>
              </w:rPr>
              <w:t>:</w:t>
            </w:r>
            <w:r>
              <w:rPr>
                <w:rFonts w:hint="default" w:ascii="Times New Roman" w:hAnsi="Times New Roman" w:eastAsia="微软雅黑" w:cs="Times New Roman"/>
                <w:sz w:val="21"/>
                <w:szCs w:val="21"/>
              </w:rPr>
              <w:t>02</w:t>
            </w:r>
          </w:p>
        </w:tc>
        <w:tc>
          <w:tcPr>
            <w:tcW w:w="1110" w:type="dxa"/>
            <w:vAlign w:val="center"/>
          </w:tcPr>
          <w:p w14:paraId="6C3375FF">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Output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rPr>
              <w:t>unction</w:t>
            </w:r>
          </w:p>
        </w:tc>
        <w:tc>
          <w:tcPr>
            <w:tcW w:w="1110" w:type="dxa"/>
            <w:vAlign w:val="center"/>
          </w:tcPr>
          <w:p w14:paraId="0D42A64F">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800" w:type="dxa"/>
            <w:vAlign w:val="center"/>
          </w:tcPr>
          <w:p w14:paraId="50F2E31D">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850" w:type="dxa"/>
            <w:vAlign w:val="center"/>
          </w:tcPr>
          <w:p w14:paraId="10FFB524">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0~3</w:t>
            </w:r>
          </w:p>
        </w:tc>
        <w:tc>
          <w:tcPr>
            <w:tcW w:w="950" w:type="dxa"/>
            <w:vAlign w:val="center"/>
          </w:tcPr>
          <w:p w14:paraId="3CD4E53E">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3</w:t>
            </w:r>
          </w:p>
        </w:tc>
        <w:tc>
          <w:tcPr>
            <w:tcW w:w="690" w:type="dxa"/>
            <w:vAlign w:val="center"/>
          </w:tcPr>
          <w:p w14:paraId="4E6B5A15">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c>
          <w:tcPr>
            <w:tcW w:w="2976" w:type="dxa"/>
            <w:vMerge w:val="continue"/>
            <w:vAlign w:val="center"/>
          </w:tcPr>
          <w:p w14:paraId="076BBA50">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p>
        </w:tc>
      </w:tr>
      <w:tr w14:paraId="7DEEB6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30" w:hRule="atLeast"/>
          <w:jc w:val="center"/>
        </w:trPr>
        <w:tc>
          <w:tcPr>
            <w:tcW w:w="1236" w:type="dxa"/>
            <w:vAlign w:val="center"/>
          </w:tcPr>
          <w:p w14:paraId="40654B31">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0x2006</w:t>
            </w:r>
          </w:p>
        </w:tc>
        <w:tc>
          <w:tcPr>
            <w:tcW w:w="1110" w:type="dxa"/>
            <w:vAlign w:val="center"/>
          </w:tcPr>
          <w:p w14:paraId="09026AE0">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Output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rPr>
              <w:t xml:space="preserve">olarity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rPr>
              <w:t>etting</w:t>
            </w:r>
          </w:p>
        </w:tc>
        <w:tc>
          <w:tcPr>
            <w:tcW w:w="1110" w:type="dxa"/>
            <w:vAlign w:val="center"/>
          </w:tcPr>
          <w:p w14:paraId="3CCABF35">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800" w:type="dxa"/>
            <w:vAlign w:val="center"/>
          </w:tcPr>
          <w:p w14:paraId="4916380F">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850" w:type="dxa"/>
            <w:vAlign w:val="center"/>
          </w:tcPr>
          <w:p w14:paraId="74716F30">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0~3</w:t>
            </w:r>
          </w:p>
        </w:tc>
        <w:tc>
          <w:tcPr>
            <w:tcW w:w="950" w:type="dxa"/>
            <w:vAlign w:val="center"/>
          </w:tcPr>
          <w:p w14:paraId="3EC3792D">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3</w:t>
            </w:r>
          </w:p>
        </w:tc>
        <w:tc>
          <w:tcPr>
            <w:tcW w:w="690" w:type="dxa"/>
            <w:vAlign w:val="center"/>
          </w:tcPr>
          <w:p w14:paraId="6C0C8D2F">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c>
          <w:tcPr>
            <w:tcW w:w="2976" w:type="dxa"/>
            <w:vAlign w:val="center"/>
          </w:tcPr>
          <w:p w14:paraId="769F22A1">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Set output port characteristics</w:t>
            </w:r>
            <w:r>
              <w:rPr>
                <w:rFonts w:hint="eastAsia" w:ascii="Times New Roman" w:hAnsi="Times New Roman" w:cs="Times New Roman"/>
                <w:sz w:val="21"/>
                <w:szCs w:val="21"/>
                <w:lang w:val="en-US" w:eastAsia="zh-CN"/>
              </w:rPr>
              <w:t xml:space="preserve"> </w:t>
            </w:r>
            <w:r>
              <w:rPr>
                <w:rFonts w:hint="default" w:ascii="Times New Roman" w:hAnsi="Times New Roman" w:eastAsia="微软雅黑" w:cs="Times New Roman"/>
                <w:sz w:val="21"/>
                <w:szCs w:val="21"/>
              </w:rPr>
              <w:t>(NO/NC Selection):</w:t>
            </w:r>
          </w:p>
          <w:p w14:paraId="3C424B78">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eastAsia"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rPr>
              <w:t>0: Normally Closed (NC)</w:t>
            </w:r>
          </w:p>
          <w:p w14:paraId="58205A25">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1: Normally Open (NO)</w:t>
            </w:r>
          </w:p>
        </w:tc>
      </w:tr>
    </w:tbl>
    <w:p w14:paraId="45C9DA35">
      <w:pPr>
        <w:rPr>
          <w:rFonts w:hint="default"/>
          <w:sz w:val="24"/>
          <w:szCs w:val="24"/>
        </w:rPr>
      </w:pPr>
      <w:r>
        <w:rPr>
          <w:rFonts w:hint="default"/>
          <w:sz w:val="24"/>
          <w:szCs w:val="24"/>
        </w:rPr>
        <w:br w:type="page"/>
      </w:r>
    </w:p>
    <w:p w14:paraId="01291688">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eastAsia" w:eastAsia="微软雅黑"/>
          <w:sz w:val="24"/>
          <w:szCs w:val="24"/>
          <w:lang w:val="en-US" w:eastAsia="zh-CN"/>
        </w:rPr>
      </w:pPr>
      <w:r>
        <w:rPr>
          <w:rFonts w:hint="default"/>
          <w:sz w:val="24"/>
          <w:szCs w:val="24"/>
        </w:rPr>
        <w:t xml:space="preserve">Axis </w:t>
      </w:r>
      <w:r>
        <w:rPr>
          <w:rFonts w:hint="default"/>
          <w:sz w:val="24"/>
          <w:szCs w:val="24"/>
          <w:lang w:val="en-US" w:eastAsia="zh-CN"/>
        </w:rPr>
        <w:t>2</w:t>
      </w:r>
      <w:r>
        <w:rPr>
          <w:rFonts w:hint="default"/>
          <w:sz w:val="24"/>
          <w:szCs w:val="24"/>
        </w:rPr>
        <w:t xml:space="preserve"> </w:t>
      </w:r>
      <w:r>
        <w:rPr>
          <w:rFonts w:hint="eastAsia"/>
          <w:sz w:val="24"/>
          <w:szCs w:val="24"/>
          <w:lang w:val="en-US" w:eastAsia="zh-CN"/>
        </w:rPr>
        <w:t>o</w:t>
      </w:r>
      <w:r>
        <w:rPr>
          <w:rFonts w:hint="default"/>
          <w:sz w:val="24"/>
          <w:szCs w:val="24"/>
        </w:rPr>
        <w:t xml:space="preserve">utput </w:t>
      </w:r>
      <w:r>
        <w:rPr>
          <w:rFonts w:hint="eastAsia"/>
          <w:sz w:val="24"/>
          <w:szCs w:val="24"/>
          <w:lang w:val="en-US" w:eastAsia="zh-CN"/>
        </w:rPr>
        <w:t>p</w:t>
      </w:r>
      <w:r>
        <w:rPr>
          <w:rFonts w:hint="default"/>
          <w:sz w:val="24"/>
          <w:szCs w:val="24"/>
        </w:rPr>
        <w:t>orts</w:t>
      </w:r>
      <w:r>
        <w:rPr>
          <w:rFonts w:hint="eastAsia"/>
          <w:sz w:val="24"/>
          <w:szCs w:val="24"/>
          <w:lang w:val="en-US" w:eastAsia="zh-CN"/>
        </w:rPr>
        <w:t>:</w:t>
      </w:r>
    </w:p>
    <w:tbl>
      <w:tblPr>
        <w:tblStyle w:val="36"/>
        <w:tblW w:w="491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7"/>
        <w:gridCol w:w="1169"/>
        <w:gridCol w:w="1090"/>
        <w:gridCol w:w="780"/>
        <w:gridCol w:w="800"/>
        <w:gridCol w:w="960"/>
        <w:gridCol w:w="740"/>
        <w:gridCol w:w="2955"/>
      </w:tblGrid>
      <w:tr w14:paraId="457A7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87" w:type="dxa"/>
            <w:shd w:val="clear" w:color="auto" w:fill="AACD06"/>
            <w:vAlign w:val="center"/>
          </w:tcPr>
          <w:p w14:paraId="12F580A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Object Dictionary</w:t>
            </w:r>
          </w:p>
        </w:tc>
        <w:tc>
          <w:tcPr>
            <w:tcW w:w="1169" w:type="dxa"/>
            <w:shd w:val="clear" w:color="auto" w:fill="AACD06"/>
            <w:vAlign w:val="center"/>
          </w:tcPr>
          <w:p w14:paraId="6F561827">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Name</w:t>
            </w:r>
          </w:p>
        </w:tc>
        <w:tc>
          <w:tcPr>
            <w:tcW w:w="1090" w:type="dxa"/>
            <w:shd w:val="clear" w:color="auto" w:fill="AACD06"/>
            <w:vAlign w:val="center"/>
          </w:tcPr>
          <w:p w14:paraId="54E98FEB">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Attribute</w:t>
            </w:r>
          </w:p>
        </w:tc>
        <w:tc>
          <w:tcPr>
            <w:tcW w:w="780" w:type="dxa"/>
            <w:shd w:val="clear" w:color="auto" w:fill="AACD06"/>
            <w:vAlign w:val="center"/>
          </w:tcPr>
          <w:p w14:paraId="1F431F09">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Type</w:t>
            </w:r>
          </w:p>
        </w:tc>
        <w:tc>
          <w:tcPr>
            <w:tcW w:w="800" w:type="dxa"/>
            <w:shd w:val="clear" w:color="auto" w:fill="AACD06"/>
            <w:vAlign w:val="center"/>
          </w:tcPr>
          <w:p w14:paraId="6D0A6EFD">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Range</w:t>
            </w:r>
          </w:p>
        </w:tc>
        <w:tc>
          <w:tcPr>
            <w:tcW w:w="960" w:type="dxa"/>
            <w:shd w:val="clear" w:color="auto" w:fill="AACD06"/>
            <w:vAlign w:val="center"/>
          </w:tcPr>
          <w:p w14:paraId="4450CE21">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Default Value</w:t>
            </w:r>
          </w:p>
        </w:tc>
        <w:tc>
          <w:tcPr>
            <w:tcW w:w="740" w:type="dxa"/>
            <w:shd w:val="clear" w:color="auto" w:fill="AACD06"/>
            <w:vAlign w:val="center"/>
          </w:tcPr>
          <w:p w14:paraId="6B00A951">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Unit</w:t>
            </w:r>
          </w:p>
        </w:tc>
        <w:tc>
          <w:tcPr>
            <w:tcW w:w="2955" w:type="dxa"/>
            <w:shd w:val="clear" w:color="auto" w:fill="AACD06"/>
            <w:vAlign w:val="center"/>
          </w:tcPr>
          <w:p w14:paraId="136C86C2">
            <w:pPr>
              <w:pStyle w:val="47"/>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Remark</w:t>
            </w:r>
          </w:p>
        </w:tc>
      </w:tr>
      <w:tr w14:paraId="6A5FB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287" w:type="dxa"/>
            <w:vAlign w:val="center"/>
          </w:tcPr>
          <w:p w14:paraId="072F18C3">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0x2805</w:t>
            </w:r>
            <w:r>
              <w:rPr>
                <w:rFonts w:hint="eastAsia" w:ascii="Times New Roman" w:hAnsi="Times New Roman" w:cs="Times New Roman"/>
                <w:sz w:val="21"/>
                <w:szCs w:val="21"/>
                <w:lang w:val="en-US" w:eastAsia="zh-CN"/>
              </w:rPr>
              <w:t xml:space="preserve">: </w:t>
            </w:r>
            <w:r>
              <w:rPr>
                <w:rFonts w:hint="default" w:ascii="Times New Roman" w:hAnsi="Times New Roman" w:eastAsia="微软雅黑" w:cs="Times New Roman"/>
                <w:sz w:val="21"/>
                <w:szCs w:val="21"/>
              </w:rPr>
              <w:t>01</w:t>
            </w:r>
          </w:p>
        </w:tc>
        <w:tc>
          <w:tcPr>
            <w:tcW w:w="1169" w:type="dxa"/>
            <w:vAlign w:val="center"/>
          </w:tcPr>
          <w:p w14:paraId="34D5AD75">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Output 1 Function</w:t>
            </w:r>
          </w:p>
        </w:tc>
        <w:tc>
          <w:tcPr>
            <w:tcW w:w="1090" w:type="dxa"/>
            <w:vAlign w:val="center"/>
          </w:tcPr>
          <w:p w14:paraId="046C3953">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780" w:type="dxa"/>
            <w:vAlign w:val="center"/>
          </w:tcPr>
          <w:p w14:paraId="46DFD422">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800" w:type="dxa"/>
            <w:vAlign w:val="center"/>
          </w:tcPr>
          <w:p w14:paraId="13D9F1EC">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0~3</w:t>
            </w:r>
          </w:p>
        </w:tc>
        <w:tc>
          <w:tcPr>
            <w:tcW w:w="960" w:type="dxa"/>
            <w:vAlign w:val="center"/>
          </w:tcPr>
          <w:p w14:paraId="2B22AED9">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1</w:t>
            </w:r>
          </w:p>
        </w:tc>
        <w:tc>
          <w:tcPr>
            <w:tcW w:w="740" w:type="dxa"/>
            <w:vAlign w:val="center"/>
          </w:tcPr>
          <w:p w14:paraId="6C9A7294">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c>
          <w:tcPr>
            <w:tcW w:w="2955" w:type="dxa"/>
            <w:vMerge w:val="restart"/>
            <w:vAlign w:val="center"/>
          </w:tcPr>
          <w:p w14:paraId="6A6F9626">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Output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rPr>
              <w:t xml:space="preserve">ort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rPr>
              <w:t xml:space="preserve">unction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rPr>
              <w:t>election:</w:t>
            </w:r>
          </w:p>
          <w:p w14:paraId="3911DFB8">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w:t>
            </w:r>
            <w:r>
              <w:rPr>
                <w:rFonts w:hint="eastAsia" w:ascii="Times New Roman" w:hAnsi="Times New Roman" w:cs="Times New Roman"/>
                <w:sz w:val="21"/>
                <w:szCs w:val="21"/>
                <w:lang w:val="en-US" w:eastAsia="zh-CN"/>
              </w:rPr>
              <w:t xml:space="preserve">: </w:t>
            </w:r>
            <w:r>
              <w:rPr>
                <w:rFonts w:hint="default" w:ascii="Times New Roman" w:hAnsi="Times New Roman" w:eastAsia="微软雅黑" w:cs="Times New Roman"/>
                <w:sz w:val="21"/>
                <w:szCs w:val="21"/>
              </w:rPr>
              <w:t xml:space="preserve">Custom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rPr>
              <w:t>utput</w:t>
            </w:r>
          </w:p>
          <w:p w14:paraId="05AEE4FF">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1</w:t>
            </w:r>
            <w:r>
              <w:rPr>
                <w:rFonts w:hint="eastAsia" w:ascii="Times New Roman" w:hAnsi="Times New Roman" w:cs="Times New Roman"/>
                <w:sz w:val="21"/>
                <w:szCs w:val="21"/>
                <w:lang w:val="en-US" w:eastAsia="zh-CN"/>
              </w:rPr>
              <w:t xml:space="preserve">: </w:t>
            </w:r>
            <w:r>
              <w:rPr>
                <w:rFonts w:hint="default" w:ascii="Times New Roman" w:hAnsi="Times New Roman" w:eastAsia="微软雅黑" w:cs="Times New Roman"/>
                <w:sz w:val="21"/>
                <w:szCs w:val="21"/>
              </w:rPr>
              <w:t xml:space="preserve">Alarm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rPr>
              <w:t>utput</w:t>
            </w:r>
          </w:p>
          <w:p w14:paraId="1F3700C7">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3</w:t>
            </w:r>
            <w:r>
              <w:rPr>
                <w:rFonts w:hint="eastAsia" w:ascii="Times New Roman" w:hAnsi="Times New Roman" w:cs="Times New Roman"/>
                <w:sz w:val="21"/>
                <w:szCs w:val="21"/>
                <w:lang w:val="en-US" w:eastAsia="zh-CN"/>
              </w:rPr>
              <w:t>: Positioning completed</w:t>
            </w:r>
            <w:r>
              <w:rPr>
                <w:rFonts w:hint="default" w:ascii="Times New Roman" w:hAnsi="Times New Roman" w:eastAsia="微软雅黑" w:cs="Times New Roman"/>
                <w:sz w:val="21"/>
                <w:szCs w:val="21"/>
              </w:rPr>
              <w:t xml:space="preserve">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rPr>
              <w:t>utput</w:t>
            </w:r>
          </w:p>
        </w:tc>
      </w:tr>
      <w:tr w14:paraId="3C2A8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87" w:type="dxa"/>
            <w:vAlign w:val="center"/>
          </w:tcPr>
          <w:p w14:paraId="7524AE13">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0x2805</w:t>
            </w:r>
            <w:r>
              <w:rPr>
                <w:rFonts w:hint="eastAsia" w:ascii="Times New Roman" w:hAnsi="Times New Roman" w:cs="Times New Roman"/>
                <w:sz w:val="21"/>
                <w:szCs w:val="21"/>
                <w:lang w:val="en-US" w:eastAsia="zh-CN"/>
              </w:rPr>
              <w:t xml:space="preserve">: </w:t>
            </w:r>
            <w:r>
              <w:rPr>
                <w:rFonts w:hint="default" w:ascii="Times New Roman" w:hAnsi="Times New Roman" w:eastAsia="微软雅黑" w:cs="Times New Roman"/>
                <w:sz w:val="21"/>
                <w:szCs w:val="21"/>
              </w:rPr>
              <w:t>02</w:t>
            </w:r>
          </w:p>
        </w:tc>
        <w:tc>
          <w:tcPr>
            <w:tcW w:w="1169" w:type="dxa"/>
            <w:vAlign w:val="center"/>
          </w:tcPr>
          <w:p w14:paraId="1B370990">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Output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Function</w:t>
            </w:r>
          </w:p>
        </w:tc>
        <w:tc>
          <w:tcPr>
            <w:tcW w:w="1090" w:type="dxa"/>
            <w:vAlign w:val="center"/>
          </w:tcPr>
          <w:p w14:paraId="29769A21">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780" w:type="dxa"/>
            <w:vAlign w:val="center"/>
          </w:tcPr>
          <w:p w14:paraId="46039C09">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800" w:type="dxa"/>
            <w:vAlign w:val="center"/>
          </w:tcPr>
          <w:p w14:paraId="1385DA04">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0~3</w:t>
            </w:r>
          </w:p>
        </w:tc>
        <w:tc>
          <w:tcPr>
            <w:tcW w:w="960" w:type="dxa"/>
            <w:vAlign w:val="center"/>
          </w:tcPr>
          <w:p w14:paraId="11098FA4">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3</w:t>
            </w:r>
          </w:p>
        </w:tc>
        <w:tc>
          <w:tcPr>
            <w:tcW w:w="740" w:type="dxa"/>
            <w:vAlign w:val="center"/>
          </w:tcPr>
          <w:p w14:paraId="36D8454B">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c>
          <w:tcPr>
            <w:tcW w:w="2955" w:type="dxa"/>
            <w:vMerge w:val="continue"/>
            <w:vAlign w:val="center"/>
          </w:tcPr>
          <w:p w14:paraId="21E7295C">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p>
        </w:tc>
      </w:tr>
      <w:tr w14:paraId="6DDD1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30" w:hRule="atLeast"/>
          <w:jc w:val="center"/>
        </w:trPr>
        <w:tc>
          <w:tcPr>
            <w:tcW w:w="1287" w:type="dxa"/>
            <w:vAlign w:val="center"/>
          </w:tcPr>
          <w:p w14:paraId="46024C4A">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0x2806</w:t>
            </w:r>
          </w:p>
        </w:tc>
        <w:tc>
          <w:tcPr>
            <w:tcW w:w="1169" w:type="dxa"/>
            <w:vAlign w:val="center"/>
          </w:tcPr>
          <w:p w14:paraId="6135877A">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Output Polarity Setting</w:t>
            </w:r>
          </w:p>
        </w:tc>
        <w:tc>
          <w:tcPr>
            <w:tcW w:w="1090" w:type="dxa"/>
            <w:vAlign w:val="center"/>
          </w:tcPr>
          <w:p w14:paraId="5D9B2FEE">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R/W/S</w:t>
            </w:r>
          </w:p>
        </w:tc>
        <w:tc>
          <w:tcPr>
            <w:tcW w:w="780" w:type="dxa"/>
            <w:vAlign w:val="center"/>
          </w:tcPr>
          <w:p w14:paraId="258AAAC9">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UINT</w:t>
            </w:r>
          </w:p>
        </w:tc>
        <w:tc>
          <w:tcPr>
            <w:tcW w:w="800" w:type="dxa"/>
            <w:vAlign w:val="center"/>
          </w:tcPr>
          <w:p w14:paraId="53C69505">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0~3</w:t>
            </w:r>
          </w:p>
        </w:tc>
        <w:tc>
          <w:tcPr>
            <w:tcW w:w="960" w:type="dxa"/>
            <w:vAlign w:val="center"/>
          </w:tcPr>
          <w:p w14:paraId="044FBCE8">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3</w:t>
            </w:r>
          </w:p>
        </w:tc>
        <w:tc>
          <w:tcPr>
            <w:tcW w:w="740" w:type="dxa"/>
            <w:vAlign w:val="center"/>
          </w:tcPr>
          <w:p w14:paraId="020ECCD4">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c>
          <w:tcPr>
            <w:tcW w:w="2955" w:type="dxa"/>
            <w:vAlign w:val="center"/>
          </w:tcPr>
          <w:p w14:paraId="1824C1F5">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Set output port characteristics</w:t>
            </w:r>
            <w:r>
              <w:rPr>
                <w:rFonts w:hint="eastAsia" w:ascii="Times New Roman" w:hAnsi="Times New Roman" w:cs="Times New Roman"/>
                <w:sz w:val="21"/>
                <w:szCs w:val="21"/>
                <w:lang w:val="en-US" w:eastAsia="zh-CN"/>
              </w:rPr>
              <w:t xml:space="preserve"> </w:t>
            </w:r>
            <w:r>
              <w:rPr>
                <w:rFonts w:hint="default" w:ascii="Times New Roman" w:hAnsi="Times New Roman" w:eastAsia="微软雅黑" w:cs="Times New Roman"/>
                <w:sz w:val="21"/>
                <w:szCs w:val="21"/>
              </w:rPr>
              <w:t>(NO/NC Selection):</w:t>
            </w:r>
          </w:p>
          <w:p w14:paraId="2F3D67ED">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 Normally Closed (NC)</w:t>
            </w:r>
          </w:p>
          <w:p w14:paraId="695E9DEA">
            <w:pPr>
              <w:pStyle w:val="44"/>
              <w:keepNext w:val="0"/>
              <w:keepLines w:val="0"/>
              <w:pageBreakBefore w:val="0"/>
              <w:widowControl w:val="0"/>
              <w:kinsoku/>
              <w:wordWrap/>
              <w:overflowPunct/>
              <w:topLinePunct w:val="0"/>
              <w:autoSpaceDE/>
              <w:autoSpaceDN/>
              <w:bidi w:val="0"/>
              <w:adjustRightInd w:val="0"/>
              <w:spacing w:before="0" w:beforeLines="0" w:after="0" w:afterLines="0" w:line="400" w:lineRule="exact"/>
              <w:jc w:val="lef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1: Normally Open (NO)</w:t>
            </w:r>
          </w:p>
        </w:tc>
      </w:tr>
    </w:tbl>
    <w:p w14:paraId="47F15695">
      <w:pPr>
        <w:keepNext w:val="0"/>
        <w:keepLines w:val="0"/>
        <w:pageBreakBefore w:val="0"/>
        <w:kinsoku/>
        <w:wordWrap/>
        <w:overflowPunct/>
        <w:topLinePunct w:val="0"/>
        <w:autoSpaceDE/>
        <w:autoSpaceDN/>
        <w:bidi w:val="0"/>
        <w:adjustRightInd w:val="0"/>
        <w:spacing w:line="400" w:lineRule="exact"/>
        <w:textAlignment w:val="auto"/>
        <w:rPr>
          <w:rFonts w:hint="eastAsia" w:eastAsia="微软雅黑"/>
          <w:lang w:val="en-US" w:eastAsia="zh-CN"/>
        </w:rPr>
      </w:pPr>
      <w:r>
        <w:rPr>
          <w:rFonts w:hint="default"/>
          <w:sz w:val="24"/>
          <w:szCs w:val="24"/>
        </w:rPr>
        <w:t xml:space="preserve">Taking </w:t>
      </w:r>
      <w:r>
        <w:rPr>
          <w:rFonts w:hint="eastAsia"/>
          <w:sz w:val="24"/>
          <w:szCs w:val="24"/>
          <w:lang w:val="en-US" w:eastAsia="zh-CN"/>
        </w:rPr>
        <w:t>OUT</w:t>
      </w:r>
      <w:r>
        <w:rPr>
          <w:rFonts w:hint="default"/>
          <w:sz w:val="24"/>
          <w:szCs w:val="24"/>
        </w:rPr>
        <w:t xml:space="preserve">1 as an example, the interface circuits from </w:t>
      </w:r>
      <w:r>
        <w:rPr>
          <w:rFonts w:hint="eastAsia"/>
          <w:sz w:val="24"/>
          <w:szCs w:val="24"/>
          <w:lang w:val="en-US" w:eastAsia="zh-CN"/>
        </w:rPr>
        <w:t>OUT</w:t>
      </w:r>
      <w:r>
        <w:rPr>
          <w:rFonts w:hint="default"/>
          <w:sz w:val="24"/>
          <w:szCs w:val="24"/>
        </w:rPr>
        <w:t xml:space="preserve">1 to </w:t>
      </w:r>
      <w:r>
        <w:rPr>
          <w:rFonts w:hint="eastAsia"/>
          <w:sz w:val="24"/>
          <w:szCs w:val="24"/>
          <w:lang w:val="en-US" w:eastAsia="zh-CN"/>
        </w:rPr>
        <w:t>OUT4</w:t>
      </w:r>
      <w:r>
        <w:rPr>
          <w:rFonts w:hint="default"/>
          <w:sz w:val="24"/>
          <w:szCs w:val="24"/>
        </w:rPr>
        <w:t xml:space="preserve"> are the same</w:t>
      </w:r>
      <w:r>
        <w:rPr>
          <w:rFonts w:hint="eastAsia"/>
          <w:sz w:val="24"/>
          <w:szCs w:val="24"/>
          <w:lang w:val="en-US" w:eastAsia="zh-CN"/>
        </w:rPr>
        <w:t>:</w:t>
      </w:r>
    </w:p>
    <w:p w14:paraId="21CF230B">
      <w:pPr>
        <w:spacing w:after="197"/>
        <w:jc w:val="center"/>
        <w:rPr>
          <w:rFonts w:hint="default" w:ascii="Times New Roman" w:hAnsi="Times New Roman" w:eastAsia="微软雅黑" w:cs="Times New Roman"/>
          <w:sz w:val="24"/>
          <w:szCs w:val="24"/>
        </w:rPr>
      </w:pPr>
      <w:r>
        <w:rPr>
          <w:rFonts w:hint="default" w:ascii="Times New Roman" w:hAnsi="Times New Roman" w:cs="Times New Roman"/>
        </w:rPr>
        <w:drawing>
          <wp:inline distT="0" distB="0" distL="114300" distR="114300">
            <wp:extent cx="2270760" cy="2001520"/>
            <wp:effectExtent l="0" t="0" r="2540" b="5080"/>
            <wp:docPr id="21" name="图片 21"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图片3"/>
                    <pic:cNvPicPr>
                      <a:picLocks noChangeAspect="1"/>
                    </pic:cNvPicPr>
                  </pic:nvPicPr>
                  <pic:blipFill>
                    <a:blip r:embed="rId18"/>
                    <a:stretch>
                      <a:fillRect/>
                    </a:stretch>
                  </pic:blipFill>
                  <pic:spPr>
                    <a:xfrm>
                      <a:off x="0" y="0"/>
                      <a:ext cx="2270760" cy="2001520"/>
                    </a:xfrm>
                    <a:prstGeom prst="rect">
                      <a:avLst/>
                    </a:prstGeom>
                  </pic:spPr>
                </pic:pic>
              </a:graphicData>
            </a:graphic>
          </wp:inline>
        </w:drawing>
      </w:r>
    </w:p>
    <w:p w14:paraId="5D0DF482">
      <w:pPr>
        <w:bidi w:val="0"/>
        <w:rPr>
          <w:rFonts w:hint="default"/>
          <w:sz w:val="24"/>
          <w:szCs w:val="24"/>
        </w:rPr>
      </w:pPr>
      <w:r>
        <w:rPr>
          <w:rFonts w:hint="default"/>
          <w:sz w:val="24"/>
          <w:szCs w:val="24"/>
        </w:rPr>
        <w:t xml:space="preserve">When </w:t>
      </w:r>
      <w:r>
        <w:rPr>
          <w:rFonts w:hint="eastAsia"/>
          <w:sz w:val="24"/>
          <w:szCs w:val="24"/>
          <w:lang w:val="en-US" w:eastAsia="zh-CN"/>
        </w:rPr>
        <w:t>c</w:t>
      </w:r>
      <w:r>
        <w:rPr>
          <w:rFonts w:hint="default"/>
          <w:sz w:val="24"/>
          <w:szCs w:val="24"/>
        </w:rPr>
        <w:t xml:space="preserve">onnected to </w:t>
      </w:r>
      <w:r>
        <w:rPr>
          <w:rFonts w:hint="eastAsia"/>
          <w:sz w:val="24"/>
          <w:szCs w:val="24"/>
          <w:lang w:val="en-US" w:eastAsia="zh-CN"/>
        </w:rPr>
        <w:t>r</w:t>
      </w:r>
      <w:r>
        <w:rPr>
          <w:rFonts w:hint="default"/>
          <w:sz w:val="24"/>
          <w:szCs w:val="24"/>
        </w:rPr>
        <w:t xml:space="preserve">elay </w:t>
      </w:r>
      <w:r>
        <w:rPr>
          <w:rFonts w:hint="eastAsia"/>
          <w:sz w:val="24"/>
          <w:szCs w:val="24"/>
          <w:lang w:val="en-US" w:eastAsia="zh-CN"/>
        </w:rPr>
        <w:t>i</w:t>
      </w:r>
      <w:r>
        <w:rPr>
          <w:rFonts w:hint="default"/>
          <w:sz w:val="24"/>
          <w:szCs w:val="24"/>
        </w:rPr>
        <w:t xml:space="preserve">nput </w:t>
      </w:r>
      <w:r>
        <w:rPr>
          <w:rFonts w:hint="eastAsia"/>
          <w:sz w:val="24"/>
          <w:szCs w:val="24"/>
          <w:lang w:val="en-US" w:eastAsia="zh-CN"/>
        </w:rPr>
        <w:t>d</w:t>
      </w:r>
      <w:r>
        <w:rPr>
          <w:rFonts w:hint="default"/>
          <w:sz w:val="24"/>
          <w:szCs w:val="24"/>
        </w:rPr>
        <w:t>evices:</w:t>
      </w:r>
    </w:p>
    <w:p w14:paraId="6D84C1DF">
      <w:pPr>
        <w:bidi w:val="0"/>
        <w:rPr>
          <w:rFonts w:hint="default"/>
          <w:sz w:val="24"/>
          <w:szCs w:val="24"/>
        </w:rPr>
      </w:pPr>
      <w:r>
        <w:rPr>
          <w:rFonts w:hint="default"/>
          <w:sz w:val="24"/>
          <w:szCs w:val="24"/>
        </w:rPr>
        <w:t xml:space="preserve">Correct </w:t>
      </w:r>
      <w:r>
        <w:rPr>
          <w:rFonts w:hint="eastAsia"/>
          <w:sz w:val="24"/>
          <w:szCs w:val="24"/>
          <w:lang w:val="en-US" w:eastAsia="zh-CN"/>
        </w:rPr>
        <w:t>w</w:t>
      </w:r>
      <w:r>
        <w:rPr>
          <w:rFonts w:hint="default"/>
          <w:sz w:val="24"/>
          <w:szCs w:val="24"/>
        </w:rPr>
        <w:t xml:space="preserve">iring </w:t>
      </w:r>
      <w:r>
        <w:rPr>
          <w:rFonts w:hint="eastAsia"/>
          <w:sz w:val="24"/>
          <w:szCs w:val="24"/>
          <w:lang w:val="en-US" w:eastAsia="zh-CN"/>
        </w:rPr>
        <w:t>d</w:t>
      </w:r>
      <w:r>
        <w:rPr>
          <w:rFonts w:hint="default"/>
          <w:sz w:val="24"/>
          <w:szCs w:val="24"/>
        </w:rPr>
        <w:t>iagram:</w:t>
      </w:r>
    </w:p>
    <w:p w14:paraId="527C1D9B">
      <w:pPr>
        <w:spacing w:after="197"/>
        <w:jc w:val="center"/>
        <w:rPr>
          <w:rFonts w:hint="default" w:ascii="Times New Roman" w:hAnsi="Times New Roman" w:eastAsia="微软雅黑" w:cs="Times New Roman"/>
          <w:sz w:val="24"/>
          <w:szCs w:val="24"/>
          <w:lang w:eastAsia="zh-CN"/>
        </w:rPr>
      </w:pPr>
      <w:r>
        <w:rPr>
          <w:rFonts w:hint="default" w:ascii="Times New Roman" w:hAnsi="Times New Roman" w:eastAsia="微软雅黑" w:cs="Times New Roman"/>
          <w:sz w:val="24"/>
          <w:szCs w:val="24"/>
          <w:lang w:eastAsia="zh-CN"/>
        </w:rPr>
        <w:drawing>
          <wp:inline distT="0" distB="0" distL="114300" distR="114300">
            <wp:extent cx="2527935" cy="1599565"/>
            <wp:effectExtent l="0" t="0" r="12065" b="635"/>
            <wp:docPr id="29" name="图片 2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图片4"/>
                    <pic:cNvPicPr>
                      <a:picLocks noChangeAspect="1"/>
                    </pic:cNvPicPr>
                  </pic:nvPicPr>
                  <pic:blipFill>
                    <a:blip r:embed="rId19"/>
                    <a:stretch>
                      <a:fillRect/>
                    </a:stretch>
                  </pic:blipFill>
                  <pic:spPr>
                    <a:xfrm>
                      <a:off x="0" y="0"/>
                      <a:ext cx="2527935" cy="1599565"/>
                    </a:xfrm>
                    <a:prstGeom prst="rect">
                      <a:avLst/>
                    </a:prstGeom>
                  </pic:spPr>
                </pic:pic>
              </a:graphicData>
            </a:graphic>
          </wp:inline>
        </w:drawing>
      </w:r>
    </w:p>
    <w:p w14:paraId="7E33658F">
      <w:pPr>
        <w:ind w:firstLine="420" w:firstLineChars="0"/>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br w:type="page"/>
      </w:r>
    </w:p>
    <w:p w14:paraId="5A144F31">
      <w:pPr>
        <w:bidi w:val="0"/>
        <w:rPr>
          <w:rFonts w:hint="default"/>
          <w:sz w:val="24"/>
          <w:szCs w:val="24"/>
        </w:rPr>
      </w:pPr>
      <w:r>
        <w:rPr>
          <w:rFonts w:hint="default"/>
          <w:sz w:val="24"/>
          <w:szCs w:val="24"/>
          <w:lang w:val="en-US" w:eastAsia="zh-CN"/>
        </w:rPr>
        <w:t>Wrong</w:t>
      </w:r>
      <w:r>
        <w:rPr>
          <w:rFonts w:hint="default"/>
          <w:sz w:val="24"/>
          <w:szCs w:val="24"/>
        </w:rPr>
        <w:t xml:space="preserve"> Wiring Diagram:</w:t>
      </w:r>
    </w:p>
    <w:p w14:paraId="6144117D">
      <w:pPr>
        <w:spacing w:after="197"/>
        <w:jc w:val="center"/>
        <w:rPr>
          <w:rFonts w:hint="default" w:ascii="Times New Roman" w:hAnsi="Times New Roman" w:eastAsia="微软雅黑" w:cs="Times New Roman"/>
          <w:sz w:val="24"/>
          <w:szCs w:val="24"/>
        </w:rPr>
      </w:pPr>
      <w:r>
        <w:rPr>
          <w:rFonts w:hint="default" w:ascii="Times New Roman" w:hAnsi="Times New Roman" w:cs="Times New Roman"/>
        </w:rPr>
        <w:drawing>
          <wp:inline distT="0" distB="0" distL="114300" distR="114300">
            <wp:extent cx="4109720" cy="1771015"/>
            <wp:effectExtent l="0" t="0" r="5080" b="6985"/>
            <wp:docPr id="32" name="图片 32"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图片5"/>
                    <pic:cNvPicPr>
                      <a:picLocks noChangeAspect="1"/>
                    </pic:cNvPicPr>
                  </pic:nvPicPr>
                  <pic:blipFill>
                    <a:blip r:embed="rId20"/>
                    <a:stretch>
                      <a:fillRect/>
                    </a:stretch>
                  </pic:blipFill>
                  <pic:spPr>
                    <a:xfrm>
                      <a:off x="0" y="0"/>
                      <a:ext cx="4109720" cy="1771015"/>
                    </a:xfrm>
                    <a:prstGeom prst="rect">
                      <a:avLst/>
                    </a:prstGeom>
                  </pic:spPr>
                </pic:pic>
              </a:graphicData>
            </a:graphic>
          </wp:inline>
        </w:drawing>
      </w:r>
    </w:p>
    <w:p w14:paraId="063986A6">
      <w:pPr>
        <w:bidi w:val="0"/>
        <w:rPr>
          <w:rFonts w:hint="default"/>
          <w:sz w:val="24"/>
          <w:szCs w:val="24"/>
        </w:rPr>
      </w:pPr>
      <w:r>
        <w:rPr>
          <w:rFonts w:hint="default"/>
          <w:sz w:val="24"/>
          <w:szCs w:val="24"/>
        </w:rPr>
        <w:t>When the host device</w:t>
      </w:r>
      <w:r>
        <w:rPr>
          <w:rFonts w:hint="eastAsia"/>
          <w:sz w:val="24"/>
          <w:szCs w:val="24"/>
          <w:lang w:val="en-US" w:eastAsia="zh-CN"/>
        </w:rPr>
        <w:t xml:space="preserve"> is</w:t>
      </w:r>
      <w:r>
        <w:rPr>
          <w:rFonts w:hint="default"/>
          <w:sz w:val="24"/>
          <w:szCs w:val="24"/>
        </w:rPr>
        <w:t xml:space="preserve"> optocoupler input:</w:t>
      </w:r>
    </w:p>
    <w:p w14:paraId="52A56BD7">
      <w:pPr>
        <w:spacing w:after="197"/>
        <w:jc w:val="center"/>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lang w:eastAsia="zh-CN"/>
        </w:rPr>
        <w:drawing>
          <wp:inline distT="0" distB="0" distL="114300" distR="114300">
            <wp:extent cx="4592955" cy="1851025"/>
            <wp:effectExtent l="0" t="0" r="4445" b="3175"/>
            <wp:docPr id="33" name="图片 3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图片1"/>
                    <pic:cNvPicPr>
                      <a:picLocks noChangeAspect="1"/>
                    </pic:cNvPicPr>
                  </pic:nvPicPr>
                  <pic:blipFill>
                    <a:blip r:embed="rId21"/>
                    <a:stretch>
                      <a:fillRect/>
                    </a:stretch>
                  </pic:blipFill>
                  <pic:spPr>
                    <a:xfrm>
                      <a:off x="0" y="0"/>
                      <a:ext cx="4592955" cy="1851025"/>
                    </a:xfrm>
                    <a:prstGeom prst="rect">
                      <a:avLst/>
                    </a:prstGeom>
                  </pic:spPr>
                </pic:pic>
              </a:graphicData>
            </a:graphic>
          </wp:inline>
        </w:drawing>
      </w:r>
    </w:p>
    <w:p w14:paraId="192593E5">
      <w:pPr>
        <w:pStyle w:val="4"/>
        <w:bidi w:val="0"/>
        <w:rPr>
          <w:rStyle w:val="69"/>
          <w:rFonts w:hint="default" w:ascii="Times New Roman" w:hAnsi="Times New Roman" w:eastAsia="微软雅黑" w:cs="Times New Roman"/>
          <w:b/>
          <w:bCs/>
          <w:color w:val="000000"/>
          <w:szCs w:val="28"/>
          <w:lang w:val="en-US" w:eastAsia="zh-CN" w:bidi="ar-SA"/>
        </w:rPr>
      </w:pPr>
      <w:r>
        <w:rPr>
          <w:rStyle w:val="69"/>
          <w:rFonts w:hint="eastAsia" w:eastAsia="微软雅黑" w:cs="Times New Roman"/>
          <w:b/>
          <w:bCs/>
          <w:color w:val="000000"/>
          <w:szCs w:val="28"/>
          <w:lang w:val="en-US" w:eastAsia="zh-CN" w:bidi="ar-SA"/>
        </w:rPr>
        <w:t xml:space="preserve"> </w:t>
      </w:r>
      <w:bookmarkStart w:id="15" w:name="_Toc8362"/>
      <w:r>
        <w:rPr>
          <w:rStyle w:val="69"/>
          <w:rFonts w:hint="default" w:ascii="Times New Roman" w:hAnsi="Times New Roman" w:eastAsia="微软雅黑" w:cs="Times New Roman"/>
          <w:b/>
          <w:bCs/>
          <w:color w:val="000000"/>
          <w:szCs w:val="28"/>
          <w:lang w:val="en-US" w:eastAsia="zh-CN" w:bidi="ar-SA"/>
        </w:rPr>
        <w:t>Brake Wiring Diagram</w:t>
      </w:r>
      <w:bookmarkEnd w:id="15"/>
    </w:p>
    <w:p w14:paraId="6DA340B1">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The brake is connected directly to the drive's I/O terminals as follows:</w:t>
      </w:r>
    </w:p>
    <w:p w14:paraId="0C449C23">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VDC → Brake positive terminal (typically red wire)</w:t>
      </w:r>
    </w:p>
    <w:p w14:paraId="27907F19">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RB → Brake negative terminal (typically black wire)</w:t>
      </w:r>
    </w:p>
    <w:p w14:paraId="6D689A20">
      <w:pPr>
        <w:spacing w:after="197"/>
        <w:jc w:val="center"/>
        <w:rPr>
          <w:rFonts w:hint="default" w:ascii="Times New Roman" w:hAnsi="Times New Roman" w:eastAsia="微软雅黑" w:cs="Times New Roman"/>
          <w:sz w:val="24"/>
          <w:szCs w:val="24"/>
        </w:rPr>
      </w:pPr>
      <w:r>
        <w:rPr>
          <w:rFonts w:hint="default" w:ascii="Times New Roman" w:hAnsi="Times New Roman" w:cs="Times New Roman"/>
        </w:rPr>
        <w:drawing>
          <wp:inline distT="0" distB="0" distL="114300" distR="114300">
            <wp:extent cx="3258820" cy="1938020"/>
            <wp:effectExtent l="0" t="0" r="5080" b="5080"/>
            <wp:docPr id="39" name="图片 39"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图片2"/>
                    <pic:cNvPicPr>
                      <a:picLocks noChangeAspect="1"/>
                    </pic:cNvPicPr>
                  </pic:nvPicPr>
                  <pic:blipFill>
                    <a:blip r:embed="rId22"/>
                    <a:srcRect t="7148" b="8425"/>
                    <a:stretch>
                      <a:fillRect/>
                    </a:stretch>
                  </pic:blipFill>
                  <pic:spPr>
                    <a:xfrm>
                      <a:off x="0" y="0"/>
                      <a:ext cx="3258820" cy="1938020"/>
                    </a:xfrm>
                    <a:prstGeom prst="rect">
                      <a:avLst/>
                    </a:prstGeom>
                  </pic:spPr>
                </pic:pic>
              </a:graphicData>
            </a:graphic>
          </wp:inline>
        </w:drawing>
      </w:r>
    </w:p>
    <w:p w14:paraId="60EDB8BB">
      <w:pPr>
        <w:spacing w:after="197"/>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br w:type="page"/>
      </w:r>
    </w:p>
    <w:p w14:paraId="1AD4C88F">
      <w:pPr>
        <w:pStyle w:val="3"/>
        <w:bidi w:val="0"/>
        <w:rPr>
          <w:rStyle w:val="68"/>
          <w:rFonts w:hint="default" w:ascii="Times New Roman" w:hAnsi="Times New Roman" w:eastAsia="微软雅黑" w:cs="Times New Roman"/>
          <w:b/>
          <w:bCs w:val="0"/>
          <w:szCs w:val="32"/>
          <w:lang w:val="en-US" w:eastAsia="zh-CN" w:bidi="ar-SA"/>
        </w:rPr>
      </w:pPr>
      <w:bookmarkStart w:id="16" w:name="_Toc23656"/>
      <w:r>
        <w:rPr>
          <w:rStyle w:val="68"/>
          <w:rFonts w:hint="default" w:ascii="Times New Roman" w:hAnsi="Times New Roman" w:eastAsia="微软雅黑" w:cs="Times New Roman"/>
          <w:b/>
          <w:bCs w:val="0"/>
          <w:szCs w:val="32"/>
          <w:lang w:val="en-US" w:eastAsia="zh-CN" w:bidi="ar-SA"/>
        </w:rPr>
        <w:t>Mechanical Dimensions</w:t>
      </w:r>
      <w:bookmarkEnd w:id="16"/>
    </w:p>
    <w:p w14:paraId="701EDBA1">
      <w:pPr>
        <w:spacing w:after="197"/>
        <w:jc w:val="center"/>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drawing>
          <wp:inline distT="0" distB="0" distL="114300" distR="114300">
            <wp:extent cx="4506595" cy="3851910"/>
            <wp:effectExtent l="0" t="0" r="1905" b="889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23"/>
                    <a:srcRect/>
                    <a:stretch>
                      <a:fillRect/>
                    </a:stretch>
                  </pic:blipFill>
                  <pic:spPr>
                    <a:xfrm>
                      <a:off x="0" y="0"/>
                      <a:ext cx="4506595" cy="3851910"/>
                    </a:xfrm>
                    <a:prstGeom prst="rect">
                      <a:avLst/>
                    </a:prstGeom>
                    <a:noFill/>
                    <a:ln>
                      <a:noFill/>
                    </a:ln>
                  </pic:spPr>
                </pic:pic>
              </a:graphicData>
            </a:graphic>
          </wp:inline>
        </w:drawing>
      </w:r>
    </w:p>
    <w:p w14:paraId="6ADCACD7">
      <w:pPr>
        <w:spacing w:after="197"/>
        <w:jc w:val="center"/>
        <w:rPr>
          <w:rFonts w:hint="default" w:ascii="Times New Roman" w:hAnsi="Times New Roman" w:eastAsia="微软雅黑" w:cs="Times New Roman"/>
          <w:sz w:val="24"/>
          <w:szCs w:val="24"/>
        </w:rPr>
      </w:pPr>
      <w:bookmarkStart w:id="17" w:name="_Toc519096215"/>
      <w:bookmarkStart w:id="18" w:name="_Toc519095806"/>
      <w:r>
        <w:rPr>
          <w:rFonts w:hint="default" w:ascii="Times New Roman" w:hAnsi="Times New Roman" w:eastAsia="微软雅黑" w:cs="Times New Roman"/>
          <w:sz w:val="24"/>
          <w:szCs w:val="24"/>
        </w:rPr>
        <w:drawing>
          <wp:inline distT="0" distB="0" distL="114300" distR="114300">
            <wp:extent cx="4852670" cy="3652520"/>
            <wp:effectExtent l="0" t="0" r="11430" b="508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24"/>
                    <a:srcRect t="-142" b="2423"/>
                    <a:stretch>
                      <a:fillRect/>
                    </a:stretch>
                  </pic:blipFill>
                  <pic:spPr>
                    <a:xfrm>
                      <a:off x="0" y="0"/>
                      <a:ext cx="4852670" cy="3652520"/>
                    </a:xfrm>
                    <a:prstGeom prst="rect">
                      <a:avLst/>
                    </a:prstGeom>
                    <a:noFill/>
                    <a:ln>
                      <a:noFill/>
                    </a:ln>
                  </pic:spPr>
                </pic:pic>
              </a:graphicData>
            </a:graphic>
          </wp:inline>
        </w:drawing>
      </w:r>
    </w:p>
    <w:p w14:paraId="2EDFAFF7">
      <w:pPr>
        <w:spacing w:after="197"/>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br w:type="page"/>
      </w:r>
    </w:p>
    <w:p w14:paraId="38F0AC71">
      <w:pPr>
        <w:pStyle w:val="2"/>
        <w:bidi w:val="0"/>
        <w:rPr>
          <w:rFonts w:hint="default"/>
          <w:lang w:val="en-US" w:eastAsia="zh-CN"/>
        </w:rPr>
      </w:pPr>
      <w:bookmarkStart w:id="19" w:name="_Toc21486"/>
      <w:r>
        <w:rPr>
          <w:rFonts w:hint="default"/>
          <w:lang w:val="en-US" w:eastAsia="zh-CN"/>
        </w:rPr>
        <w:t>Control Panel</w:t>
      </w:r>
      <w:bookmarkEnd w:id="19"/>
      <w:bookmarkStart w:id="20" w:name="_Toc90990528"/>
      <w:bookmarkStart w:id="21" w:name="_Toc73629355"/>
    </w:p>
    <w:p w14:paraId="2E2F48CA">
      <w:pPr>
        <w:pStyle w:val="3"/>
        <w:bidi w:val="0"/>
        <w:rPr>
          <w:rFonts w:hint="default" w:ascii="Times New Roman" w:hAnsi="Times New Roman" w:eastAsia="微软雅黑" w:cs="Times New Roman"/>
          <w:sz w:val="24"/>
          <w:szCs w:val="24"/>
        </w:rPr>
      </w:pPr>
      <w:bookmarkStart w:id="22" w:name="_Toc524"/>
      <w:r>
        <w:rPr>
          <w:rStyle w:val="68"/>
          <w:rFonts w:hint="default" w:ascii="Times New Roman" w:hAnsi="Times New Roman" w:eastAsia="微软雅黑" w:cs="Times New Roman"/>
          <w:b/>
          <w:bCs w:val="0"/>
          <w:szCs w:val="32"/>
          <w:lang w:val="en-US" w:eastAsia="zh-CN" w:bidi="ar-SA"/>
        </w:rPr>
        <w:t>Panel Overview</w:t>
      </w:r>
      <w:bookmarkEnd w:id="22"/>
    </w:p>
    <w:bookmarkEnd w:id="20"/>
    <w:bookmarkEnd w:id="21"/>
    <w:p w14:paraId="5D836397">
      <w:pPr>
        <w:pStyle w:val="4"/>
        <w:bidi w:val="0"/>
        <w:rPr>
          <w:rStyle w:val="69"/>
          <w:rFonts w:hint="default" w:ascii="Times New Roman" w:hAnsi="Times New Roman" w:eastAsia="微软雅黑" w:cs="Times New Roman"/>
          <w:b/>
          <w:bCs/>
          <w:color w:val="000000"/>
          <w:szCs w:val="28"/>
          <w:lang w:val="en-US" w:eastAsia="zh-CN" w:bidi="ar-SA"/>
        </w:rPr>
      </w:pPr>
      <w:r>
        <w:rPr>
          <w:rStyle w:val="69"/>
          <w:rFonts w:hint="eastAsia" w:eastAsia="微软雅黑" w:cs="Times New Roman"/>
          <w:b/>
          <w:bCs/>
          <w:color w:val="000000"/>
          <w:szCs w:val="28"/>
          <w:lang w:val="en-US" w:eastAsia="zh-CN" w:bidi="ar-SA"/>
        </w:rPr>
        <w:t xml:space="preserve"> </w:t>
      </w:r>
      <w:bookmarkStart w:id="23" w:name="_Toc15061"/>
      <w:r>
        <w:rPr>
          <w:rStyle w:val="69"/>
          <w:rFonts w:hint="default" w:ascii="Times New Roman" w:hAnsi="Times New Roman" w:eastAsia="微软雅黑" w:cs="Times New Roman"/>
          <w:b/>
          <w:bCs/>
          <w:color w:val="000000"/>
          <w:szCs w:val="28"/>
          <w:lang w:val="en-US" w:eastAsia="zh-CN" w:bidi="ar-SA"/>
        </w:rPr>
        <w:t>Panel Components</w:t>
      </w:r>
      <w:bookmarkEnd w:id="23"/>
    </w:p>
    <w:p w14:paraId="4A017D0D">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The drive's display panel consists of four buttons and a 5-digit LED display for status monitoring, test running, parameter management and other functions. The four buttons are labeled as follows:</w:t>
      </w:r>
    </w:p>
    <w:tbl>
      <w:tblPr>
        <w:tblStyle w:val="36"/>
        <w:tblW w:w="973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14"/>
        <w:gridCol w:w="940"/>
        <w:gridCol w:w="3340"/>
        <w:gridCol w:w="3643"/>
      </w:tblGrid>
      <w:tr w14:paraId="5E3F3E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0" w:hRule="atLeast"/>
          <w:jc w:val="center"/>
        </w:trPr>
        <w:tc>
          <w:tcPr>
            <w:tcW w:w="1814" w:type="dxa"/>
            <w:tcBorders>
              <w:top w:val="single" w:color="auto" w:sz="4" w:space="0"/>
              <w:left w:val="single" w:color="auto" w:sz="4" w:space="0"/>
              <w:bottom w:val="single" w:color="auto" w:sz="4" w:space="0"/>
              <w:right w:val="single" w:color="auto" w:sz="4" w:space="0"/>
            </w:tcBorders>
            <w:shd w:val="clear" w:color="auto" w:fill="AACD06"/>
            <w:vAlign w:val="center"/>
          </w:tcPr>
          <w:p w14:paraId="021015B8">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Functional Category</w:t>
            </w:r>
          </w:p>
        </w:tc>
        <w:tc>
          <w:tcPr>
            <w:tcW w:w="940" w:type="dxa"/>
            <w:tcBorders>
              <w:top w:val="single" w:color="auto" w:sz="4" w:space="0"/>
              <w:left w:val="single" w:color="auto" w:sz="4" w:space="0"/>
              <w:bottom w:val="single" w:color="auto" w:sz="4" w:space="0"/>
              <w:right w:val="single" w:color="auto" w:sz="4" w:space="0"/>
            </w:tcBorders>
            <w:shd w:val="clear" w:color="auto" w:fill="AACD06"/>
            <w:vAlign w:val="center"/>
          </w:tcPr>
          <w:p w14:paraId="7F3E2F05">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Symbol</w:t>
            </w:r>
          </w:p>
        </w:tc>
        <w:tc>
          <w:tcPr>
            <w:tcW w:w="3340" w:type="dxa"/>
            <w:tcBorders>
              <w:top w:val="single" w:color="auto" w:sz="4" w:space="0"/>
              <w:left w:val="single" w:color="auto" w:sz="4" w:space="0"/>
              <w:bottom w:val="single" w:color="auto" w:sz="4" w:space="0"/>
              <w:right w:val="single" w:color="auto" w:sz="4" w:space="0"/>
            </w:tcBorders>
            <w:shd w:val="clear" w:color="auto" w:fill="AACD06"/>
            <w:vAlign w:val="center"/>
          </w:tcPr>
          <w:p w14:paraId="10FA1033">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Description</w:t>
            </w:r>
          </w:p>
        </w:tc>
        <w:tc>
          <w:tcPr>
            <w:tcW w:w="3643" w:type="dxa"/>
            <w:tcBorders>
              <w:top w:val="single" w:color="auto" w:sz="4" w:space="0"/>
              <w:left w:val="single" w:color="auto" w:sz="4" w:space="0"/>
              <w:bottom w:val="single" w:color="auto" w:sz="4" w:space="0"/>
              <w:right w:val="single" w:color="auto" w:sz="4" w:space="0"/>
            </w:tcBorders>
            <w:shd w:val="clear" w:color="auto" w:fill="AACD06"/>
            <w:vAlign w:val="center"/>
          </w:tcPr>
          <w:p w14:paraId="097C5033">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Illustration</w:t>
            </w:r>
          </w:p>
        </w:tc>
      </w:tr>
      <w:tr w14:paraId="46928B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4" w:type="dxa"/>
            <w:tcBorders>
              <w:top w:val="single" w:color="auto" w:sz="4" w:space="0"/>
              <w:left w:val="single" w:color="auto" w:sz="4" w:space="0"/>
              <w:bottom w:val="single" w:color="auto" w:sz="4" w:space="0"/>
              <w:right w:val="single" w:color="auto" w:sz="4" w:space="0"/>
            </w:tcBorders>
            <w:vAlign w:val="center"/>
          </w:tcPr>
          <w:p w14:paraId="6C0561C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color w:val="auto"/>
                <w:sz w:val="21"/>
                <w:szCs w:val="21"/>
                <w:lang w:val="en-US" w:eastAsia="zh-CN"/>
              </w:rPr>
            </w:pPr>
            <w:r>
              <w:rPr>
                <w:rFonts w:hint="default" w:ascii="Times New Roman" w:hAnsi="Times New Roman" w:eastAsia="微软雅黑" w:cs="Times New Roman"/>
                <w:color w:val="auto"/>
                <w:sz w:val="21"/>
                <w:szCs w:val="21"/>
                <w:lang w:val="en-US" w:eastAsia="zh-CN"/>
              </w:rPr>
              <w:t>Mode/Return/Shift</w:t>
            </w:r>
          </w:p>
        </w:tc>
        <w:tc>
          <w:tcPr>
            <w:tcW w:w="940" w:type="dxa"/>
            <w:tcBorders>
              <w:top w:val="single" w:color="auto" w:sz="4" w:space="0"/>
              <w:left w:val="single" w:color="auto" w:sz="4" w:space="0"/>
              <w:bottom w:val="single" w:color="auto" w:sz="4" w:space="0"/>
              <w:right w:val="single" w:color="auto" w:sz="4" w:space="0"/>
            </w:tcBorders>
            <w:vAlign w:val="center"/>
          </w:tcPr>
          <w:p w14:paraId="7F04CB4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M</w:t>
            </w:r>
          </w:p>
        </w:tc>
        <w:tc>
          <w:tcPr>
            <w:tcW w:w="3340" w:type="dxa"/>
            <w:tcBorders>
              <w:top w:val="single" w:color="auto" w:sz="4" w:space="0"/>
              <w:left w:val="single" w:color="auto" w:sz="4" w:space="0"/>
              <w:bottom w:val="single" w:color="auto" w:sz="4" w:space="0"/>
              <w:right w:val="single" w:color="auto" w:sz="4" w:space="0"/>
            </w:tcBorders>
            <w:vAlign w:val="center"/>
          </w:tcPr>
          <w:p w14:paraId="30AC901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Long press to switch/return, short press to shift</w:t>
            </w:r>
          </w:p>
        </w:tc>
        <w:tc>
          <w:tcPr>
            <w:tcW w:w="3643" w:type="dxa"/>
            <w:vMerge w:val="restart"/>
            <w:tcBorders>
              <w:top w:val="single" w:color="auto" w:sz="4" w:space="0"/>
              <w:left w:val="single" w:color="auto" w:sz="4" w:space="0"/>
              <w:right w:val="single" w:color="auto" w:sz="4" w:space="0"/>
            </w:tcBorders>
            <w:vAlign w:val="center"/>
          </w:tcPr>
          <w:p w14:paraId="39CC48FE">
            <w:pPr>
              <w:pStyle w:val="44"/>
              <w:widowControl w:val="0"/>
              <w:bidi w:val="0"/>
              <w:jc w:val="center"/>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drawing>
                <wp:inline distT="0" distB="0" distL="114300" distR="114300">
                  <wp:extent cx="2157095" cy="1159510"/>
                  <wp:effectExtent l="0" t="0" r="6985" b="13970"/>
                  <wp:docPr id="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
                          <pic:cNvPicPr>
                            <a:picLocks noChangeAspect="1"/>
                          </pic:cNvPicPr>
                        </pic:nvPicPr>
                        <pic:blipFill>
                          <a:blip r:embed="rId25"/>
                          <a:stretch>
                            <a:fillRect/>
                          </a:stretch>
                        </pic:blipFill>
                        <pic:spPr>
                          <a:xfrm>
                            <a:off x="0" y="0"/>
                            <a:ext cx="2157095" cy="1159510"/>
                          </a:xfrm>
                          <a:prstGeom prst="rect">
                            <a:avLst/>
                          </a:prstGeom>
                          <a:noFill/>
                          <a:ln>
                            <a:noFill/>
                          </a:ln>
                        </pic:spPr>
                      </pic:pic>
                    </a:graphicData>
                  </a:graphic>
                </wp:inline>
              </w:drawing>
            </w:r>
          </w:p>
        </w:tc>
      </w:tr>
      <w:tr w14:paraId="6F41D6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4" w:type="dxa"/>
            <w:tcBorders>
              <w:top w:val="single" w:color="auto" w:sz="4" w:space="0"/>
              <w:left w:val="single" w:color="auto" w:sz="4" w:space="0"/>
              <w:bottom w:val="single" w:color="auto" w:sz="4" w:space="0"/>
              <w:right w:val="single" w:color="auto" w:sz="4" w:space="0"/>
            </w:tcBorders>
            <w:vAlign w:val="center"/>
          </w:tcPr>
          <w:p w14:paraId="4C77932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color w:val="auto"/>
                <w:sz w:val="21"/>
                <w:szCs w:val="21"/>
              </w:rPr>
            </w:pPr>
            <w:r>
              <w:rPr>
                <w:rFonts w:hint="default" w:ascii="Times New Roman" w:hAnsi="Times New Roman" w:eastAsia="微软雅黑" w:cs="Times New Roman"/>
                <w:i w:val="0"/>
                <w:iCs w:val="0"/>
                <w:caps w:val="0"/>
                <w:color w:val="auto"/>
                <w:spacing w:val="0"/>
                <w:sz w:val="21"/>
                <w:szCs w:val="21"/>
                <w:shd w:val="clear" w:fill="FFFFFF"/>
              </w:rPr>
              <w:t>Increase</w:t>
            </w:r>
          </w:p>
        </w:tc>
        <w:tc>
          <w:tcPr>
            <w:tcW w:w="940" w:type="dxa"/>
            <w:tcBorders>
              <w:top w:val="single" w:color="auto" w:sz="4" w:space="0"/>
              <w:left w:val="single" w:color="auto" w:sz="4" w:space="0"/>
              <w:bottom w:val="single" w:color="auto" w:sz="4" w:space="0"/>
              <w:right w:val="single" w:color="auto" w:sz="4" w:space="0"/>
            </w:tcBorders>
            <w:vAlign w:val="center"/>
          </w:tcPr>
          <w:p w14:paraId="5A33FE9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c>
          <w:tcPr>
            <w:tcW w:w="3340" w:type="dxa"/>
            <w:tcBorders>
              <w:top w:val="single" w:color="auto" w:sz="4" w:space="0"/>
              <w:left w:val="single" w:color="auto" w:sz="4" w:space="0"/>
              <w:bottom w:val="single" w:color="auto" w:sz="4" w:space="0"/>
              <w:right w:val="single" w:color="auto" w:sz="4" w:space="0"/>
            </w:tcBorders>
            <w:vAlign w:val="center"/>
          </w:tcPr>
          <w:p w14:paraId="462B9C1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Upward selection/increase value</w:t>
            </w:r>
          </w:p>
        </w:tc>
        <w:tc>
          <w:tcPr>
            <w:tcW w:w="3643" w:type="dxa"/>
            <w:vMerge w:val="continue"/>
            <w:tcBorders>
              <w:left w:val="single" w:color="auto" w:sz="4" w:space="0"/>
              <w:right w:val="single" w:color="auto" w:sz="4" w:space="0"/>
            </w:tcBorders>
            <w:vAlign w:val="center"/>
          </w:tcPr>
          <w:p w14:paraId="6597169A">
            <w:pPr>
              <w:pStyle w:val="44"/>
              <w:widowControl w:val="0"/>
              <w:bidi w:val="0"/>
              <w:jc w:val="center"/>
              <w:rPr>
                <w:rFonts w:hint="default" w:ascii="Times New Roman" w:hAnsi="Times New Roman" w:eastAsia="微软雅黑" w:cs="Times New Roman"/>
                <w:sz w:val="21"/>
                <w:szCs w:val="21"/>
              </w:rPr>
            </w:pPr>
          </w:p>
        </w:tc>
      </w:tr>
      <w:tr w14:paraId="017CC1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atLeast"/>
          <w:jc w:val="center"/>
        </w:trPr>
        <w:tc>
          <w:tcPr>
            <w:tcW w:w="1814" w:type="dxa"/>
            <w:tcBorders>
              <w:top w:val="single" w:color="auto" w:sz="4" w:space="0"/>
              <w:left w:val="single" w:color="auto" w:sz="4" w:space="0"/>
              <w:bottom w:val="single" w:color="auto" w:sz="4" w:space="0"/>
              <w:right w:val="single" w:color="auto" w:sz="4" w:space="0"/>
            </w:tcBorders>
            <w:vAlign w:val="center"/>
          </w:tcPr>
          <w:p w14:paraId="271A713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color w:val="auto"/>
                <w:sz w:val="21"/>
                <w:szCs w:val="21"/>
              </w:rPr>
            </w:pPr>
            <w:r>
              <w:rPr>
                <w:rFonts w:hint="default" w:ascii="Times New Roman" w:hAnsi="Times New Roman" w:eastAsia="微软雅黑" w:cs="Times New Roman"/>
                <w:i w:val="0"/>
                <w:iCs w:val="0"/>
                <w:caps w:val="0"/>
                <w:color w:val="auto"/>
                <w:spacing w:val="0"/>
                <w:sz w:val="21"/>
                <w:szCs w:val="21"/>
                <w:shd w:val="clear" w:fill="FFFFFF"/>
              </w:rPr>
              <w:t>Decrease</w:t>
            </w:r>
          </w:p>
        </w:tc>
        <w:tc>
          <w:tcPr>
            <w:tcW w:w="940" w:type="dxa"/>
            <w:tcBorders>
              <w:top w:val="single" w:color="auto" w:sz="4" w:space="0"/>
              <w:left w:val="single" w:color="auto" w:sz="4" w:space="0"/>
              <w:bottom w:val="single" w:color="auto" w:sz="4" w:space="0"/>
              <w:right w:val="single" w:color="auto" w:sz="4" w:space="0"/>
            </w:tcBorders>
            <w:vAlign w:val="center"/>
          </w:tcPr>
          <w:p w14:paraId="2908FAB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t>
            </w:r>
          </w:p>
        </w:tc>
        <w:tc>
          <w:tcPr>
            <w:tcW w:w="3340" w:type="dxa"/>
            <w:tcBorders>
              <w:top w:val="single" w:color="auto" w:sz="4" w:space="0"/>
              <w:left w:val="single" w:color="auto" w:sz="4" w:space="0"/>
              <w:bottom w:val="single" w:color="auto" w:sz="4" w:space="0"/>
              <w:right w:val="single" w:color="auto" w:sz="4" w:space="0"/>
            </w:tcBorders>
            <w:vAlign w:val="center"/>
          </w:tcPr>
          <w:p w14:paraId="76B8BBD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Downward selection/decrease value</w:t>
            </w:r>
          </w:p>
        </w:tc>
        <w:tc>
          <w:tcPr>
            <w:tcW w:w="3643" w:type="dxa"/>
            <w:vMerge w:val="continue"/>
            <w:tcBorders>
              <w:left w:val="single" w:color="auto" w:sz="4" w:space="0"/>
              <w:right w:val="single" w:color="auto" w:sz="4" w:space="0"/>
            </w:tcBorders>
            <w:vAlign w:val="center"/>
          </w:tcPr>
          <w:p w14:paraId="67879BA3">
            <w:pPr>
              <w:pStyle w:val="44"/>
              <w:widowControl w:val="0"/>
              <w:bidi w:val="0"/>
              <w:jc w:val="center"/>
              <w:rPr>
                <w:rFonts w:hint="default" w:ascii="Times New Roman" w:hAnsi="Times New Roman" w:eastAsia="微软雅黑" w:cs="Times New Roman"/>
                <w:sz w:val="21"/>
                <w:szCs w:val="21"/>
              </w:rPr>
            </w:pPr>
          </w:p>
        </w:tc>
      </w:tr>
      <w:tr w14:paraId="0FCE75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4" w:type="dxa"/>
            <w:tcBorders>
              <w:top w:val="single" w:color="auto" w:sz="4" w:space="0"/>
              <w:left w:val="single" w:color="auto" w:sz="4" w:space="0"/>
              <w:bottom w:val="single" w:color="auto" w:sz="4" w:space="0"/>
              <w:right w:val="single" w:color="auto" w:sz="4" w:space="0"/>
            </w:tcBorders>
            <w:vAlign w:val="center"/>
          </w:tcPr>
          <w:p w14:paraId="1A03FC1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color w:val="auto"/>
                <w:sz w:val="21"/>
                <w:szCs w:val="21"/>
              </w:rPr>
            </w:pPr>
            <w:r>
              <w:rPr>
                <w:rFonts w:hint="default" w:ascii="Times New Roman" w:hAnsi="Times New Roman" w:eastAsia="微软雅黑" w:cs="Times New Roman"/>
                <w:i w:val="0"/>
                <w:iCs w:val="0"/>
                <w:caps w:val="0"/>
                <w:color w:val="auto"/>
                <w:spacing w:val="0"/>
                <w:sz w:val="21"/>
                <w:szCs w:val="21"/>
                <w:shd w:val="clear" w:fill="FFFFFF"/>
              </w:rPr>
              <w:t>Confirm</w:t>
            </w:r>
          </w:p>
        </w:tc>
        <w:tc>
          <w:tcPr>
            <w:tcW w:w="940" w:type="dxa"/>
            <w:tcBorders>
              <w:top w:val="single" w:color="auto" w:sz="4" w:space="0"/>
              <w:left w:val="single" w:color="auto" w:sz="4" w:space="0"/>
              <w:bottom w:val="single" w:color="auto" w:sz="4" w:space="0"/>
              <w:right w:val="single" w:color="auto" w:sz="4" w:space="0"/>
            </w:tcBorders>
            <w:vAlign w:val="center"/>
          </w:tcPr>
          <w:p w14:paraId="31FE8A1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S</w:t>
            </w:r>
          </w:p>
        </w:tc>
        <w:tc>
          <w:tcPr>
            <w:tcW w:w="3340" w:type="dxa"/>
            <w:tcBorders>
              <w:top w:val="single" w:color="auto" w:sz="4" w:space="0"/>
              <w:left w:val="single" w:color="auto" w:sz="4" w:space="0"/>
              <w:bottom w:val="single" w:color="auto" w:sz="4" w:space="0"/>
              <w:right w:val="single" w:color="auto" w:sz="4" w:space="0"/>
            </w:tcBorders>
            <w:vAlign w:val="center"/>
          </w:tcPr>
          <w:p w14:paraId="7B43155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Confirm operation</w:t>
            </w:r>
          </w:p>
        </w:tc>
        <w:tc>
          <w:tcPr>
            <w:tcW w:w="3643" w:type="dxa"/>
            <w:vMerge w:val="continue"/>
            <w:tcBorders>
              <w:left w:val="single" w:color="auto" w:sz="4" w:space="0"/>
              <w:right w:val="single" w:color="auto" w:sz="4" w:space="0"/>
            </w:tcBorders>
            <w:vAlign w:val="center"/>
          </w:tcPr>
          <w:p w14:paraId="4C6EAB89">
            <w:pPr>
              <w:pStyle w:val="44"/>
              <w:widowControl w:val="0"/>
              <w:bidi w:val="0"/>
              <w:jc w:val="center"/>
              <w:rPr>
                <w:rFonts w:hint="default" w:ascii="Times New Roman" w:hAnsi="Times New Roman" w:eastAsia="微软雅黑" w:cs="Times New Roman"/>
                <w:sz w:val="21"/>
                <w:szCs w:val="21"/>
              </w:rPr>
            </w:pPr>
          </w:p>
        </w:tc>
      </w:tr>
      <w:tr w14:paraId="46B57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4" w:type="dxa"/>
            <w:tcBorders>
              <w:top w:val="single" w:color="auto" w:sz="4" w:space="0"/>
              <w:left w:val="single" w:color="auto" w:sz="4" w:space="0"/>
              <w:bottom w:val="single" w:color="auto" w:sz="4" w:space="0"/>
              <w:right w:val="single" w:color="auto" w:sz="4" w:space="0"/>
            </w:tcBorders>
            <w:vAlign w:val="center"/>
          </w:tcPr>
          <w:p w14:paraId="59F21C1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color w:val="auto"/>
                <w:sz w:val="21"/>
                <w:szCs w:val="21"/>
                <w:lang w:val="en-US" w:eastAsia="zh-CN"/>
              </w:rPr>
            </w:pPr>
            <w:bookmarkStart w:id="24" w:name="_Toc73629356"/>
            <w:bookmarkStart w:id="25" w:name="_Toc90990529"/>
            <w:r>
              <w:rPr>
                <w:rFonts w:hint="default" w:ascii="Times New Roman" w:hAnsi="Times New Roman" w:eastAsia="微软雅黑" w:cs="Times New Roman"/>
                <w:i w:val="0"/>
                <w:iCs w:val="0"/>
                <w:caps w:val="0"/>
                <w:color w:val="auto"/>
                <w:spacing w:val="0"/>
                <w:sz w:val="21"/>
                <w:szCs w:val="21"/>
                <w:shd w:val="clear" w:fill="FFFFFF"/>
              </w:rPr>
              <w:t xml:space="preserve">Axis 1 </w:t>
            </w:r>
            <w:r>
              <w:rPr>
                <w:rFonts w:hint="eastAsia" w:ascii="Times New Roman" w:hAnsi="Times New Roman" w:cs="Times New Roman"/>
                <w:i w:val="0"/>
                <w:iCs w:val="0"/>
                <w:caps w:val="0"/>
                <w:color w:val="auto"/>
                <w:spacing w:val="0"/>
                <w:sz w:val="21"/>
                <w:szCs w:val="21"/>
                <w:shd w:val="clear" w:fill="FFFFFF"/>
                <w:lang w:val="en-US" w:eastAsia="zh-CN"/>
              </w:rPr>
              <w:t>i</w:t>
            </w:r>
            <w:r>
              <w:rPr>
                <w:rFonts w:hint="default" w:ascii="Times New Roman" w:hAnsi="Times New Roman" w:eastAsia="微软雅黑" w:cs="Times New Roman"/>
                <w:i w:val="0"/>
                <w:iCs w:val="0"/>
                <w:caps w:val="0"/>
                <w:color w:val="auto"/>
                <w:spacing w:val="0"/>
                <w:sz w:val="21"/>
                <w:szCs w:val="21"/>
                <w:shd w:val="clear" w:fill="FFFFFF"/>
              </w:rPr>
              <w:t>ndicator</w:t>
            </w:r>
          </w:p>
        </w:tc>
        <w:tc>
          <w:tcPr>
            <w:tcW w:w="940" w:type="dxa"/>
            <w:tcBorders>
              <w:top w:val="single" w:color="auto" w:sz="4" w:space="0"/>
              <w:left w:val="single" w:color="auto" w:sz="4" w:space="0"/>
              <w:bottom w:val="single" w:color="auto" w:sz="4" w:space="0"/>
              <w:right w:val="single" w:color="auto" w:sz="4" w:space="0"/>
            </w:tcBorders>
            <w:vAlign w:val="center"/>
          </w:tcPr>
          <w:p w14:paraId="1EB61AE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AXIS1</w:t>
            </w:r>
          </w:p>
        </w:tc>
        <w:tc>
          <w:tcPr>
            <w:tcW w:w="3340" w:type="dxa"/>
            <w:tcBorders>
              <w:top w:val="single" w:color="auto" w:sz="4" w:space="0"/>
              <w:left w:val="single" w:color="auto" w:sz="4" w:space="0"/>
              <w:bottom w:val="single" w:color="auto" w:sz="4" w:space="0"/>
              <w:right w:val="single" w:color="auto" w:sz="4" w:space="0"/>
            </w:tcBorders>
            <w:vAlign w:val="center"/>
          </w:tcPr>
          <w:p w14:paraId="3959F21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Green steady light when enabled</w:t>
            </w:r>
          </w:p>
        </w:tc>
        <w:tc>
          <w:tcPr>
            <w:tcW w:w="3643" w:type="dxa"/>
            <w:vMerge w:val="continue"/>
            <w:tcBorders>
              <w:left w:val="single" w:color="auto" w:sz="4" w:space="0"/>
              <w:right w:val="single" w:color="auto" w:sz="4" w:space="0"/>
            </w:tcBorders>
            <w:vAlign w:val="center"/>
          </w:tcPr>
          <w:p w14:paraId="172A09B5">
            <w:pPr>
              <w:pStyle w:val="44"/>
              <w:widowControl w:val="0"/>
              <w:bidi w:val="0"/>
              <w:jc w:val="center"/>
              <w:rPr>
                <w:rFonts w:hint="default" w:ascii="Times New Roman" w:hAnsi="Times New Roman" w:eastAsia="微软雅黑" w:cs="Times New Roman"/>
                <w:sz w:val="21"/>
                <w:szCs w:val="21"/>
              </w:rPr>
            </w:pPr>
          </w:p>
        </w:tc>
      </w:tr>
      <w:tr w14:paraId="29758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14" w:type="dxa"/>
            <w:tcBorders>
              <w:top w:val="single" w:color="auto" w:sz="4" w:space="0"/>
              <w:left w:val="single" w:color="auto" w:sz="4" w:space="0"/>
              <w:bottom w:val="single" w:color="auto" w:sz="4" w:space="0"/>
              <w:right w:val="single" w:color="auto" w:sz="4" w:space="0"/>
            </w:tcBorders>
            <w:vAlign w:val="center"/>
          </w:tcPr>
          <w:p w14:paraId="67A3202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color w:val="auto"/>
                <w:sz w:val="21"/>
                <w:szCs w:val="21"/>
                <w:lang w:val="en-US" w:eastAsia="zh-CN"/>
              </w:rPr>
            </w:pPr>
            <w:r>
              <w:rPr>
                <w:rFonts w:hint="default" w:ascii="Times New Roman" w:hAnsi="Times New Roman" w:eastAsia="微软雅黑" w:cs="Times New Roman"/>
                <w:i w:val="0"/>
                <w:iCs w:val="0"/>
                <w:caps w:val="0"/>
                <w:color w:val="auto"/>
                <w:spacing w:val="0"/>
                <w:sz w:val="21"/>
                <w:szCs w:val="21"/>
                <w:shd w:val="clear" w:fill="FFFFFF"/>
              </w:rPr>
              <w:t xml:space="preserve">Axis </w:t>
            </w:r>
            <w:r>
              <w:rPr>
                <w:rFonts w:hint="default" w:ascii="Times New Roman" w:hAnsi="Times New Roman" w:eastAsia="微软雅黑" w:cs="Times New Roman"/>
                <w:i w:val="0"/>
                <w:iCs w:val="0"/>
                <w:caps w:val="0"/>
                <w:color w:val="auto"/>
                <w:spacing w:val="0"/>
                <w:sz w:val="21"/>
                <w:szCs w:val="21"/>
                <w:shd w:val="clear" w:fill="FFFFFF"/>
                <w:lang w:val="en-US" w:eastAsia="zh-CN"/>
              </w:rPr>
              <w:t>2</w:t>
            </w:r>
            <w:r>
              <w:rPr>
                <w:rFonts w:hint="eastAsia" w:ascii="Times New Roman" w:hAnsi="Times New Roman" w:cs="Times New Roman"/>
                <w:i w:val="0"/>
                <w:iCs w:val="0"/>
                <w:caps w:val="0"/>
                <w:color w:val="auto"/>
                <w:spacing w:val="0"/>
                <w:sz w:val="21"/>
                <w:szCs w:val="21"/>
                <w:shd w:val="clear" w:fill="FFFFFF"/>
                <w:lang w:val="en-US" w:eastAsia="zh-CN"/>
              </w:rPr>
              <w:t xml:space="preserve"> i</w:t>
            </w:r>
            <w:r>
              <w:rPr>
                <w:rFonts w:hint="default" w:ascii="Times New Roman" w:hAnsi="Times New Roman" w:eastAsia="微软雅黑" w:cs="Times New Roman"/>
                <w:i w:val="0"/>
                <w:iCs w:val="0"/>
                <w:caps w:val="0"/>
                <w:color w:val="auto"/>
                <w:spacing w:val="0"/>
                <w:sz w:val="21"/>
                <w:szCs w:val="21"/>
                <w:shd w:val="clear" w:fill="FFFFFF"/>
              </w:rPr>
              <w:t>ndicator</w:t>
            </w:r>
          </w:p>
        </w:tc>
        <w:tc>
          <w:tcPr>
            <w:tcW w:w="940" w:type="dxa"/>
            <w:tcBorders>
              <w:top w:val="single" w:color="auto" w:sz="4" w:space="0"/>
              <w:left w:val="single" w:color="auto" w:sz="4" w:space="0"/>
              <w:bottom w:val="single" w:color="auto" w:sz="4" w:space="0"/>
              <w:right w:val="single" w:color="auto" w:sz="4" w:space="0"/>
            </w:tcBorders>
            <w:vAlign w:val="center"/>
          </w:tcPr>
          <w:p w14:paraId="75890EB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AXIS2</w:t>
            </w:r>
          </w:p>
        </w:tc>
        <w:tc>
          <w:tcPr>
            <w:tcW w:w="3340" w:type="dxa"/>
            <w:tcBorders>
              <w:top w:val="single" w:color="auto" w:sz="4" w:space="0"/>
              <w:left w:val="single" w:color="auto" w:sz="4" w:space="0"/>
              <w:bottom w:val="single" w:color="auto" w:sz="4" w:space="0"/>
              <w:right w:val="single" w:color="auto" w:sz="4" w:space="0"/>
            </w:tcBorders>
            <w:shd w:val="clear" w:color="auto" w:fill="auto"/>
            <w:vAlign w:val="center"/>
          </w:tcPr>
          <w:p w14:paraId="1FC1961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color w:val="000000"/>
                <w:sz w:val="21"/>
                <w:szCs w:val="21"/>
                <w:lang w:val="en-US" w:eastAsia="zh-CN" w:bidi="ar-SA"/>
              </w:rPr>
            </w:pPr>
            <w:r>
              <w:rPr>
                <w:rFonts w:hint="default" w:ascii="Times New Roman" w:hAnsi="Times New Roman" w:eastAsia="微软雅黑" w:cs="Times New Roman"/>
                <w:color w:val="000000"/>
                <w:sz w:val="21"/>
                <w:szCs w:val="21"/>
                <w:lang w:val="en-US" w:eastAsia="zh-CN" w:bidi="ar-SA"/>
              </w:rPr>
              <w:t>Green steady light when enabled</w:t>
            </w:r>
          </w:p>
        </w:tc>
        <w:tc>
          <w:tcPr>
            <w:tcW w:w="3643" w:type="dxa"/>
            <w:vMerge w:val="continue"/>
            <w:tcBorders>
              <w:left w:val="single" w:color="auto" w:sz="4" w:space="0"/>
              <w:bottom w:val="single" w:color="auto" w:sz="4" w:space="0"/>
              <w:right w:val="single" w:color="auto" w:sz="4" w:space="0"/>
            </w:tcBorders>
            <w:vAlign w:val="center"/>
          </w:tcPr>
          <w:p w14:paraId="516DEC93">
            <w:pPr>
              <w:pStyle w:val="44"/>
              <w:widowControl w:val="0"/>
              <w:bidi w:val="0"/>
              <w:jc w:val="center"/>
              <w:rPr>
                <w:rFonts w:hint="default" w:ascii="Times New Roman" w:hAnsi="Times New Roman" w:eastAsia="微软雅黑" w:cs="Times New Roman"/>
                <w:sz w:val="21"/>
                <w:szCs w:val="21"/>
              </w:rPr>
            </w:pPr>
          </w:p>
        </w:tc>
      </w:tr>
      <w:bookmarkEnd w:id="24"/>
      <w:bookmarkEnd w:id="25"/>
    </w:tbl>
    <w:p w14:paraId="37FE26A8">
      <w:pPr>
        <w:pStyle w:val="4"/>
        <w:bidi w:val="0"/>
        <w:rPr>
          <w:rStyle w:val="69"/>
          <w:rFonts w:hint="default" w:ascii="Times New Roman" w:hAnsi="Times New Roman" w:eastAsia="微软雅黑" w:cs="Times New Roman"/>
          <w:b/>
          <w:bCs/>
          <w:color w:val="000000"/>
          <w:szCs w:val="28"/>
          <w:lang w:val="en-US" w:eastAsia="zh-CN" w:bidi="ar-SA"/>
        </w:rPr>
      </w:pPr>
      <w:r>
        <w:rPr>
          <w:rStyle w:val="69"/>
          <w:rFonts w:hint="eastAsia" w:eastAsia="微软雅黑" w:cs="Times New Roman"/>
          <w:b/>
          <w:bCs/>
          <w:color w:val="000000"/>
          <w:szCs w:val="28"/>
          <w:lang w:val="en-US" w:eastAsia="zh-CN" w:bidi="ar-SA"/>
        </w:rPr>
        <w:t xml:space="preserve"> </w:t>
      </w:r>
      <w:bookmarkStart w:id="26" w:name="_Toc893"/>
      <w:r>
        <w:rPr>
          <w:rStyle w:val="69"/>
          <w:rFonts w:hint="default" w:ascii="Times New Roman" w:hAnsi="Times New Roman" w:eastAsia="微软雅黑" w:cs="Times New Roman"/>
          <w:b/>
          <w:bCs/>
          <w:color w:val="000000"/>
          <w:szCs w:val="28"/>
          <w:lang w:val="en-US" w:eastAsia="zh-CN" w:bidi="ar-SA"/>
        </w:rPr>
        <w:t>Panel Display Contents</w:t>
      </w:r>
      <w:bookmarkEnd w:id="26"/>
    </w:p>
    <w:p w14:paraId="060A0D2A">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During operation, the LED display provides real-time monitoring and configuration functions including: operational status monitoring, parameter value display, functional testing operations, parameter management, encoder adjustment, and open-loop operation.</w:t>
      </w:r>
    </w:p>
    <w:p w14:paraId="6A688E67">
      <w:pPr>
        <w:keepNext w:val="0"/>
        <w:keepLines w:val="0"/>
        <w:pageBreakBefore w:val="0"/>
        <w:widowControl/>
        <w:numPr>
          <w:ilvl w:val="0"/>
          <w:numId w:val="9"/>
        </w:numPr>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Status </w:t>
      </w:r>
      <w:r>
        <w:rPr>
          <w:rFonts w:hint="eastAsia"/>
          <w:sz w:val="24"/>
          <w:szCs w:val="24"/>
          <w:lang w:val="en-US" w:eastAsia="zh-CN"/>
        </w:rPr>
        <w:t>m</w:t>
      </w:r>
      <w:r>
        <w:rPr>
          <w:rFonts w:hint="default"/>
          <w:sz w:val="24"/>
          <w:szCs w:val="24"/>
        </w:rPr>
        <w:t>onitoring: Displays the drive's current operating status</w:t>
      </w:r>
    </w:p>
    <w:p w14:paraId="01B211EE">
      <w:pPr>
        <w:keepNext w:val="0"/>
        <w:keepLines w:val="0"/>
        <w:pageBreakBefore w:val="0"/>
        <w:widowControl/>
        <w:numPr>
          <w:ilvl w:val="0"/>
          <w:numId w:val="9"/>
        </w:numPr>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Parameter </w:t>
      </w:r>
      <w:r>
        <w:rPr>
          <w:rFonts w:hint="eastAsia"/>
          <w:sz w:val="24"/>
          <w:szCs w:val="24"/>
          <w:lang w:val="en-US" w:eastAsia="zh-CN"/>
        </w:rPr>
        <w:t>d</w:t>
      </w:r>
      <w:r>
        <w:rPr>
          <w:rFonts w:hint="default"/>
          <w:sz w:val="24"/>
          <w:szCs w:val="24"/>
        </w:rPr>
        <w:t>isplay: Shows configured control parameter values</w:t>
      </w:r>
    </w:p>
    <w:p w14:paraId="2BE97719">
      <w:pPr>
        <w:keepNext w:val="0"/>
        <w:keepLines w:val="0"/>
        <w:pageBreakBefore w:val="0"/>
        <w:widowControl/>
        <w:numPr>
          <w:ilvl w:val="0"/>
          <w:numId w:val="9"/>
        </w:numPr>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Functional </w:t>
      </w:r>
      <w:r>
        <w:rPr>
          <w:rFonts w:hint="eastAsia"/>
          <w:sz w:val="24"/>
          <w:szCs w:val="24"/>
          <w:lang w:val="en-US" w:eastAsia="zh-CN"/>
        </w:rPr>
        <w:t>d</w:t>
      </w:r>
      <w:r>
        <w:rPr>
          <w:rFonts w:hint="default"/>
          <w:sz w:val="24"/>
          <w:szCs w:val="24"/>
        </w:rPr>
        <w:t>isplay: Enables internal test-run operations</w:t>
      </w:r>
    </w:p>
    <w:p w14:paraId="0FF333CC">
      <w:pPr>
        <w:keepNext w:val="0"/>
        <w:keepLines w:val="0"/>
        <w:pageBreakBefore w:val="0"/>
        <w:widowControl/>
        <w:numPr>
          <w:ilvl w:val="0"/>
          <w:numId w:val="9"/>
        </w:numPr>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Parameter </w:t>
      </w:r>
      <w:r>
        <w:rPr>
          <w:rFonts w:hint="eastAsia"/>
          <w:sz w:val="24"/>
          <w:szCs w:val="24"/>
          <w:lang w:val="en-US" w:eastAsia="zh-CN"/>
        </w:rPr>
        <w:t>m</w:t>
      </w:r>
      <w:r>
        <w:rPr>
          <w:rFonts w:hint="default"/>
          <w:sz w:val="24"/>
          <w:szCs w:val="24"/>
        </w:rPr>
        <w:t>anagement: Manages drive control parameters</w:t>
      </w:r>
    </w:p>
    <w:p w14:paraId="60260936">
      <w:pPr>
        <w:keepNext w:val="0"/>
        <w:keepLines w:val="0"/>
        <w:pageBreakBefore w:val="0"/>
        <w:widowControl/>
        <w:numPr>
          <w:ilvl w:val="0"/>
          <w:numId w:val="9"/>
        </w:numPr>
        <w:kinsoku/>
        <w:wordWrap/>
        <w:overflowPunct/>
        <w:topLinePunct w:val="0"/>
        <w:autoSpaceDE/>
        <w:autoSpaceDN/>
        <w:bidi w:val="0"/>
        <w:adjustRightInd w:val="0"/>
        <w:snapToGrid w:val="0"/>
        <w:spacing w:after="0" w:afterLines="0" w:line="400" w:lineRule="exact"/>
        <w:ind w:left="420" w:hanging="420"/>
        <w:textAlignment w:val="auto"/>
        <w:rPr>
          <w:rFonts w:hint="default" w:ascii="Times New Roman" w:hAnsi="Times New Roman" w:eastAsia="微软雅黑" w:cs="Times New Roman"/>
          <w:sz w:val="24"/>
          <w:szCs w:val="24"/>
        </w:rPr>
      </w:pPr>
      <w:r>
        <w:rPr>
          <w:rFonts w:hint="default"/>
          <w:sz w:val="24"/>
          <w:szCs w:val="24"/>
        </w:rPr>
        <w:t xml:space="preserve">Encoder </w:t>
      </w:r>
      <w:r>
        <w:rPr>
          <w:rFonts w:hint="eastAsia"/>
          <w:sz w:val="24"/>
          <w:szCs w:val="24"/>
          <w:lang w:val="en-US" w:eastAsia="zh-CN"/>
        </w:rPr>
        <w:t>a</w:t>
      </w:r>
      <w:r>
        <w:rPr>
          <w:rFonts w:hint="default"/>
          <w:sz w:val="24"/>
          <w:szCs w:val="24"/>
        </w:rPr>
        <w:t xml:space="preserve">djustment &amp; </w:t>
      </w:r>
      <w:r>
        <w:rPr>
          <w:rFonts w:hint="eastAsia"/>
          <w:sz w:val="24"/>
          <w:szCs w:val="24"/>
          <w:lang w:val="en-US" w:eastAsia="zh-CN"/>
        </w:rPr>
        <w:t>o</w:t>
      </w:r>
      <w:r>
        <w:rPr>
          <w:rFonts w:hint="default"/>
          <w:sz w:val="24"/>
          <w:szCs w:val="24"/>
        </w:rPr>
        <w:t>pen-</w:t>
      </w:r>
      <w:r>
        <w:rPr>
          <w:rFonts w:hint="eastAsia"/>
          <w:sz w:val="24"/>
          <w:szCs w:val="24"/>
          <w:lang w:val="en-US" w:eastAsia="zh-CN"/>
        </w:rPr>
        <w:t>l</w:t>
      </w:r>
      <w:r>
        <w:rPr>
          <w:rFonts w:hint="default"/>
          <w:sz w:val="24"/>
          <w:szCs w:val="24"/>
        </w:rPr>
        <w:t xml:space="preserve">oop </w:t>
      </w:r>
      <w:r>
        <w:rPr>
          <w:rFonts w:hint="eastAsia"/>
          <w:sz w:val="24"/>
          <w:szCs w:val="24"/>
          <w:lang w:val="en-US" w:eastAsia="zh-CN"/>
        </w:rPr>
        <w:t>o</w:t>
      </w:r>
      <w:r>
        <w:rPr>
          <w:rFonts w:hint="default"/>
          <w:sz w:val="24"/>
          <w:szCs w:val="24"/>
        </w:rPr>
        <w:t>peration: Manufacturer-reserved functions</w:t>
      </w:r>
    </w:p>
    <w:p w14:paraId="55BD89D8">
      <w:pPr>
        <w:keepNext w:val="0"/>
        <w:keepLines w:val="0"/>
        <w:pageBreakBefore w:val="0"/>
        <w:widowControl/>
        <w:numPr>
          <w:ilvl w:val="0"/>
          <w:numId w:val="9"/>
        </w:numPr>
        <w:kinsoku/>
        <w:wordWrap/>
        <w:overflowPunct/>
        <w:topLinePunct w:val="0"/>
        <w:autoSpaceDE/>
        <w:autoSpaceDN/>
        <w:bidi w:val="0"/>
        <w:adjustRightInd w:val="0"/>
        <w:snapToGrid w:val="0"/>
        <w:spacing w:before="0" w:beforeLines="0"/>
        <w:ind w:left="420" w:hanging="420"/>
        <w:textAlignment w:val="auto"/>
        <w:rPr>
          <w:rFonts w:hint="default" w:ascii="Times New Roman" w:hAnsi="Times New Roman" w:eastAsia="微软雅黑" w:cs="Times New Roman"/>
          <w:szCs w:val="24"/>
        </w:rPr>
      </w:pPr>
      <w:r>
        <w:rPr>
          <w:rFonts w:hint="default" w:ascii="Times New Roman" w:hAnsi="Times New Roman" w:eastAsia="微软雅黑" w:cs="Times New Roman"/>
          <w:szCs w:val="24"/>
        </w:rPr>
        <w:br w:type="page"/>
      </w:r>
    </w:p>
    <w:p w14:paraId="043BF389">
      <w:pPr>
        <w:pStyle w:val="4"/>
        <w:bidi w:val="0"/>
        <w:rPr>
          <w:rStyle w:val="69"/>
          <w:rFonts w:hint="default" w:ascii="Times New Roman" w:hAnsi="Times New Roman" w:eastAsia="微软雅黑" w:cs="Times New Roman"/>
          <w:b/>
          <w:bCs/>
          <w:sz w:val="28"/>
          <w:szCs w:val="28"/>
        </w:rPr>
      </w:pPr>
      <w:bookmarkStart w:id="27" w:name="_Toc90990531"/>
      <w:bookmarkStart w:id="28" w:name="_Toc73629358"/>
      <w:r>
        <w:rPr>
          <w:rStyle w:val="69"/>
          <w:rFonts w:hint="eastAsia" w:eastAsia="微软雅黑" w:cs="Times New Roman"/>
          <w:b/>
          <w:bCs/>
          <w:sz w:val="28"/>
          <w:szCs w:val="28"/>
          <w:lang w:val="en-US" w:eastAsia="zh-CN"/>
        </w:rPr>
        <w:t xml:space="preserve"> </w:t>
      </w:r>
      <w:bookmarkStart w:id="29" w:name="_Toc23342"/>
      <w:r>
        <w:rPr>
          <w:rStyle w:val="69"/>
          <w:rFonts w:hint="default" w:ascii="Times New Roman" w:hAnsi="Times New Roman" w:eastAsia="微软雅黑" w:cs="Times New Roman"/>
          <w:b/>
          <w:bCs/>
          <w:sz w:val="28"/>
          <w:szCs w:val="28"/>
        </w:rPr>
        <w:t>Panel Operation</w:t>
      </w:r>
      <w:bookmarkEnd w:id="29"/>
    </w:p>
    <w:p w14:paraId="08068D4A">
      <w:pPr>
        <w:keepNext w:val="0"/>
        <w:keepLines w:val="0"/>
        <w:pageBreakBefore w:val="0"/>
        <w:widowControl/>
        <w:kinsoku/>
        <w:wordWrap/>
        <w:overflowPunct/>
        <w:topLinePunct w:val="0"/>
        <w:autoSpaceDE/>
        <w:autoSpaceDN/>
        <w:bidi w:val="0"/>
        <w:adjustRightInd w:val="0"/>
        <w:snapToGrid w:val="0"/>
        <w:spacing w:after="156" w:afterLines="50" w:line="400" w:lineRule="exact"/>
        <w:textAlignment w:val="auto"/>
        <w:outlineLvl w:val="9"/>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t>The control panel operation flow for the drive is as follows:</w:t>
      </w:r>
    </w:p>
    <w:p w14:paraId="0BE7741D">
      <w:pPr>
        <w:spacing w:after="156" w:afterLines="50" w:line="240" w:lineRule="auto"/>
        <w:jc w:val="center"/>
        <w:outlineLvl w:val="9"/>
        <w:rPr>
          <w:rFonts w:hint="default" w:ascii="Times New Roman" w:hAnsi="Times New Roman" w:cs="Times New Roman"/>
        </w:rPr>
      </w:pPr>
      <w:r>
        <w:rPr>
          <w:rFonts w:hint="default" w:ascii="Times New Roman" w:hAnsi="Times New Roman" w:cs="Times New Roman"/>
        </w:rPr>
        <w:drawing>
          <wp:inline distT="0" distB="0" distL="114300" distR="114300">
            <wp:extent cx="6182995" cy="6225540"/>
            <wp:effectExtent l="0" t="0" r="1905" b="10160"/>
            <wp:docPr id="48" name="图片 48" descr="EST60X2面板显示（英文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EST60X2面板显示（英文版）"/>
                    <pic:cNvPicPr>
                      <a:picLocks noChangeAspect="1"/>
                    </pic:cNvPicPr>
                  </pic:nvPicPr>
                  <pic:blipFill>
                    <a:blip r:embed="rId26"/>
                    <a:stretch>
                      <a:fillRect/>
                    </a:stretch>
                  </pic:blipFill>
                  <pic:spPr>
                    <a:xfrm>
                      <a:off x="0" y="0"/>
                      <a:ext cx="6182995" cy="6225540"/>
                    </a:xfrm>
                    <a:prstGeom prst="rect">
                      <a:avLst/>
                    </a:prstGeom>
                  </pic:spPr>
                </pic:pic>
              </a:graphicData>
            </a:graphic>
          </wp:inline>
        </w:drawing>
      </w:r>
    </w:p>
    <w:p w14:paraId="03FEE7AC">
      <w:pPr>
        <w:keepNext w:val="0"/>
        <w:keepLines w:val="0"/>
        <w:pageBreakBefore w:val="0"/>
        <w:widowControl/>
        <w:numPr>
          <w:ilvl w:val="0"/>
          <w:numId w:val="10"/>
        </w:numPr>
        <w:kinsoku/>
        <w:wordWrap/>
        <w:overflowPunct/>
        <w:topLinePunct w:val="0"/>
        <w:autoSpaceDE/>
        <w:autoSpaceDN/>
        <w:bidi w:val="0"/>
        <w:adjustRightInd w:val="0"/>
        <w:snapToGrid w:val="0"/>
        <w:spacing w:after="156" w:afterLines="50" w:line="400" w:lineRule="exact"/>
        <w:ind w:left="420" w:leftChars="0" w:hanging="420" w:firstLineChars="0"/>
        <w:textAlignment w:val="auto"/>
        <w:outlineLvl w:val="9"/>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t xml:space="preserve">Power-On </w:t>
      </w:r>
      <w:r>
        <w:rPr>
          <w:rFonts w:hint="eastAsia" w:cs="Times New Roman"/>
          <w:sz w:val="24"/>
          <w:szCs w:val="24"/>
          <w:lang w:val="en-US" w:eastAsia="zh-CN"/>
        </w:rPr>
        <w:t>i</w:t>
      </w:r>
      <w:r>
        <w:rPr>
          <w:rFonts w:hint="default" w:ascii="Times New Roman" w:hAnsi="Times New Roman" w:eastAsia="微软雅黑" w:cs="Times New Roman"/>
          <w:sz w:val="24"/>
          <w:szCs w:val="24"/>
        </w:rPr>
        <w:t>nitialization</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After power is connected and initialization completes, the panel display automatically enters</w:t>
      </w:r>
      <w:r>
        <w:rPr>
          <w:rFonts w:hint="eastAsia" w:cs="Times New Roman"/>
          <w:sz w:val="24"/>
          <w:szCs w:val="24"/>
          <w:lang w:val="en-US" w:eastAsia="zh-CN"/>
        </w:rPr>
        <w:t xml:space="preserve"> m</w:t>
      </w:r>
      <w:r>
        <w:rPr>
          <w:rFonts w:hint="default" w:ascii="Times New Roman" w:hAnsi="Times New Roman" w:eastAsia="微软雅黑" w:cs="Times New Roman"/>
          <w:sz w:val="24"/>
          <w:szCs w:val="24"/>
        </w:rPr>
        <w:t xml:space="preserve">onitoring </w:t>
      </w:r>
      <w:r>
        <w:rPr>
          <w:rFonts w:hint="eastAsia" w:cs="Times New Roman"/>
          <w:sz w:val="24"/>
          <w:szCs w:val="24"/>
          <w:lang w:val="en-US" w:eastAsia="zh-CN"/>
        </w:rPr>
        <w:t>m</w:t>
      </w:r>
      <w:r>
        <w:rPr>
          <w:rFonts w:hint="default" w:ascii="Times New Roman" w:hAnsi="Times New Roman" w:eastAsia="微软雅黑" w:cs="Times New Roman"/>
          <w:sz w:val="24"/>
          <w:szCs w:val="24"/>
        </w:rPr>
        <w:t>ode.</w:t>
      </w:r>
    </w:p>
    <w:p w14:paraId="077969EE">
      <w:pPr>
        <w:keepNext w:val="0"/>
        <w:keepLines w:val="0"/>
        <w:pageBreakBefore w:val="0"/>
        <w:widowControl/>
        <w:numPr>
          <w:ilvl w:val="0"/>
          <w:numId w:val="10"/>
        </w:numPr>
        <w:kinsoku/>
        <w:wordWrap/>
        <w:overflowPunct/>
        <w:topLinePunct w:val="0"/>
        <w:autoSpaceDE/>
        <w:autoSpaceDN/>
        <w:bidi w:val="0"/>
        <w:adjustRightInd w:val="0"/>
        <w:snapToGrid w:val="0"/>
        <w:spacing w:after="156" w:afterLines="50" w:line="400" w:lineRule="exact"/>
        <w:ind w:left="420" w:leftChars="0" w:hanging="420" w:firstLineChars="0"/>
        <w:textAlignment w:val="auto"/>
        <w:outlineLvl w:val="9"/>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t xml:space="preserve">Mode </w:t>
      </w:r>
      <w:r>
        <w:rPr>
          <w:rFonts w:hint="eastAsia" w:cs="Times New Roman"/>
          <w:sz w:val="24"/>
          <w:szCs w:val="24"/>
          <w:lang w:val="en-US" w:eastAsia="zh-CN"/>
        </w:rPr>
        <w:t>n</w:t>
      </w:r>
      <w:r>
        <w:rPr>
          <w:rFonts w:hint="default" w:ascii="Times New Roman" w:hAnsi="Times New Roman" w:eastAsia="微软雅黑" w:cs="Times New Roman"/>
          <w:sz w:val="24"/>
          <w:szCs w:val="24"/>
        </w:rPr>
        <w:t>avigation</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Long-press "MODE" to switch between display modes or return to the previous menu level.</w:t>
      </w:r>
    </w:p>
    <w:p w14:paraId="7225C359">
      <w:pPr>
        <w:keepNext w:val="0"/>
        <w:keepLines w:val="0"/>
        <w:pageBreakBefore w:val="0"/>
        <w:widowControl/>
        <w:numPr>
          <w:ilvl w:val="0"/>
          <w:numId w:val="10"/>
        </w:numPr>
        <w:kinsoku/>
        <w:wordWrap/>
        <w:overflowPunct/>
        <w:topLinePunct w:val="0"/>
        <w:autoSpaceDE/>
        <w:autoSpaceDN/>
        <w:bidi w:val="0"/>
        <w:adjustRightInd w:val="0"/>
        <w:snapToGrid w:val="0"/>
        <w:spacing w:after="156" w:afterLines="50" w:line="400" w:lineRule="exact"/>
        <w:ind w:left="420" w:leftChars="0" w:hanging="420" w:firstLineChars="0"/>
        <w:textAlignment w:val="auto"/>
        <w:outlineLvl w:val="9"/>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t xml:space="preserve">Fault </w:t>
      </w:r>
      <w:r>
        <w:rPr>
          <w:rFonts w:hint="eastAsia" w:cs="Times New Roman"/>
          <w:sz w:val="24"/>
          <w:szCs w:val="24"/>
          <w:lang w:val="en-US" w:eastAsia="zh-CN"/>
        </w:rPr>
        <w:t>d</w:t>
      </w:r>
      <w:r>
        <w:rPr>
          <w:rFonts w:hint="default" w:ascii="Times New Roman" w:hAnsi="Times New Roman" w:eastAsia="微软雅黑" w:cs="Times New Roman"/>
          <w:sz w:val="24"/>
          <w:szCs w:val="24"/>
        </w:rPr>
        <w:t xml:space="preserve">isplay </w:t>
      </w:r>
      <w:r>
        <w:rPr>
          <w:rFonts w:hint="eastAsia" w:cs="Times New Roman"/>
          <w:sz w:val="24"/>
          <w:szCs w:val="24"/>
          <w:lang w:val="en-US" w:eastAsia="zh-CN"/>
        </w:rPr>
        <w:t>p</w:t>
      </w:r>
      <w:r>
        <w:rPr>
          <w:rFonts w:hint="default" w:ascii="Times New Roman" w:hAnsi="Times New Roman" w:eastAsia="微软雅黑" w:cs="Times New Roman"/>
          <w:sz w:val="24"/>
          <w:szCs w:val="24"/>
        </w:rPr>
        <w:t>riority</w:t>
      </w:r>
      <w:r>
        <w:rPr>
          <w:rFonts w:hint="default" w:ascii="Times New Roman" w:hAnsi="Times New Roman" w:eastAsia="微软雅黑" w:cs="Times New Roman"/>
          <w:sz w:val="24"/>
          <w:szCs w:val="24"/>
          <w:lang w:val="en-US" w:eastAsia="zh-CN"/>
        </w:rPr>
        <w:t xml:space="preserve">: </w:t>
      </w:r>
      <w:r>
        <w:rPr>
          <w:rFonts w:hint="default" w:ascii="Times New Roman" w:hAnsi="Times New Roman" w:eastAsia="微软雅黑" w:cs="Times New Roman"/>
          <w:sz w:val="24"/>
          <w:szCs w:val="24"/>
        </w:rPr>
        <w:t>If a fault occurs, the drive automatically switches to show the fault code.</w:t>
      </w:r>
    </w:p>
    <w:bookmarkEnd w:id="27"/>
    <w:bookmarkEnd w:id="28"/>
    <w:p w14:paraId="07FDDDE8">
      <w:pPr>
        <w:pStyle w:val="4"/>
        <w:bidi w:val="0"/>
        <w:rPr>
          <w:rStyle w:val="69"/>
          <w:rFonts w:hint="default" w:ascii="Times New Roman" w:hAnsi="Times New Roman" w:eastAsia="微软雅黑" w:cs="Times New Roman"/>
          <w:b/>
          <w:bCs/>
          <w:sz w:val="28"/>
          <w:szCs w:val="28"/>
        </w:rPr>
      </w:pPr>
      <w:r>
        <w:rPr>
          <w:rStyle w:val="69"/>
          <w:rFonts w:hint="eastAsia" w:eastAsia="微软雅黑" w:cs="Times New Roman"/>
          <w:b/>
          <w:bCs/>
          <w:sz w:val="28"/>
          <w:szCs w:val="28"/>
          <w:lang w:val="en-US" w:eastAsia="zh-CN"/>
        </w:rPr>
        <w:t xml:space="preserve"> </w:t>
      </w:r>
      <w:bookmarkStart w:id="30" w:name="_Toc24341"/>
      <w:r>
        <w:rPr>
          <w:rStyle w:val="69"/>
          <w:rFonts w:hint="default" w:ascii="Times New Roman" w:hAnsi="Times New Roman" w:eastAsia="微软雅黑" w:cs="Times New Roman"/>
          <w:b/>
          <w:bCs/>
          <w:sz w:val="28"/>
          <w:szCs w:val="28"/>
        </w:rPr>
        <w:t>Data Display</w:t>
      </w:r>
      <w:bookmarkEnd w:id="30"/>
    </w:p>
    <w:p w14:paraId="5990DC3A">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lang w:val="en-US" w:eastAsia="zh-CN"/>
        </w:rPr>
      </w:pPr>
      <w:r>
        <w:rPr>
          <w:rFonts w:hint="default"/>
          <w:sz w:val="24"/>
          <w:szCs w:val="24"/>
        </w:rPr>
        <w:t xml:space="preserve">Display </w:t>
      </w:r>
      <w:r>
        <w:rPr>
          <w:rFonts w:hint="eastAsia"/>
          <w:sz w:val="24"/>
          <w:szCs w:val="24"/>
          <w:lang w:val="en-US" w:eastAsia="zh-CN"/>
        </w:rPr>
        <w:t>r</w:t>
      </w:r>
      <w:r>
        <w:rPr>
          <w:rFonts w:hint="default"/>
          <w:sz w:val="24"/>
          <w:szCs w:val="24"/>
        </w:rPr>
        <w:t xml:space="preserve">ules for </w:t>
      </w:r>
      <w:r>
        <w:rPr>
          <w:rFonts w:hint="eastAsia"/>
          <w:sz w:val="24"/>
          <w:szCs w:val="24"/>
          <w:lang w:val="en-US" w:eastAsia="zh-CN"/>
        </w:rPr>
        <w:t>d</w:t>
      </w:r>
      <w:r>
        <w:rPr>
          <w:rFonts w:hint="default"/>
          <w:sz w:val="24"/>
          <w:szCs w:val="24"/>
        </w:rPr>
        <w:t xml:space="preserve">ifferent </w:t>
      </w:r>
      <w:r>
        <w:rPr>
          <w:rFonts w:hint="eastAsia"/>
          <w:sz w:val="24"/>
          <w:szCs w:val="24"/>
          <w:lang w:val="en-US" w:eastAsia="zh-CN"/>
        </w:rPr>
        <w:t>d</w:t>
      </w:r>
      <w:r>
        <w:rPr>
          <w:rFonts w:hint="default"/>
          <w:sz w:val="24"/>
          <w:szCs w:val="24"/>
        </w:rPr>
        <w:t xml:space="preserve">ata </w:t>
      </w:r>
      <w:r>
        <w:rPr>
          <w:rFonts w:hint="eastAsia"/>
          <w:sz w:val="24"/>
          <w:szCs w:val="24"/>
          <w:lang w:val="en-US" w:eastAsia="zh-CN"/>
        </w:rPr>
        <w:t>l</w:t>
      </w:r>
      <w:r>
        <w:rPr>
          <w:rFonts w:hint="default"/>
          <w:sz w:val="24"/>
          <w:szCs w:val="24"/>
        </w:rPr>
        <w:t xml:space="preserve">engths and </w:t>
      </w:r>
      <w:r>
        <w:rPr>
          <w:rFonts w:hint="eastAsia"/>
          <w:sz w:val="24"/>
          <w:szCs w:val="24"/>
          <w:lang w:val="en-US" w:eastAsia="zh-CN"/>
        </w:rPr>
        <w:t>n</w:t>
      </w:r>
      <w:r>
        <w:rPr>
          <w:rFonts w:hint="default"/>
          <w:sz w:val="24"/>
          <w:szCs w:val="24"/>
        </w:rPr>
        <w:t xml:space="preserve">egative </w:t>
      </w:r>
      <w:r>
        <w:rPr>
          <w:rFonts w:hint="eastAsia"/>
          <w:sz w:val="24"/>
          <w:szCs w:val="24"/>
          <w:lang w:val="en-US" w:eastAsia="zh-CN"/>
        </w:rPr>
        <w:t>n</w:t>
      </w:r>
      <w:r>
        <w:rPr>
          <w:rFonts w:hint="default"/>
          <w:sz w:val="24"/>
          <w:szCs w:val="24"/>
        </w:rPr>
        <w:t>umbers</w:t>
      </w:r>
      <w:r>
        <w:rPr>
          <w:rFonts w:hint="default"/>
          <w:sz w:val="24"/>
          <w:szCs w:val="24"/>
          <w:lang w:val="en-US" w:eastAsia="zh-CN"/>
        </w:rPr>
        <w:t>:</w:t>
      </w:r>
    </w:p>
    <w:p w14:paraId="291B89E8">
      <w:pPr>
        <w:keepNext w:val="0"/>
        <w:keepLines w:val="0"/>
        <w:pageBreakBefore w:val="0"/>
        <w:widowControl/>
        <w:numPr>
          <w:ilvl w:val="0"/>
          <w:numId w:val="11"/>
        </w:numPr>
        <w:kinsoku/>
        <w:wordWrap/>
        <w:overflowPunct/>
        <w:topLinePunct w:val="0"/>
        <w:autoSpaceDE/>
        <w:autoSpaceDN/>
        <w:bidi w:val="0"/>
        <w:adjustRightInd w:val="0"/>
        <w:snapToGrid w:val="0"/>
        <w:spacing w:line="400" w:lineRule="exact"/>
        <w:ind w:left="425" w:leftChars="0" w:hanging="425" w:firstLineChars="0"/>
        <w:textAlignment w:val="auto"/>
        <w:rPr>
          <w:rFonts w:hint="default"/>
          <w:b/>
          <w:bCs/>
          <w:sz w:val="24"/>
          <w:szCs w:val="24"/>
        </w:rPr>
      </w:pPr>
      <w:r>
        <w:rPr>
          <w:rFonts w:hint="default"/>
          <w:b/>
          <w:bCs/>
          <w:sz w:val="24"/>
          <w:szCs w:val="24"/>
        </w:rPr>
        <w:t xml:space="preserve">For signed numbers ≤4 digits </w:t>
      </w:r>
      <w:r>
        <w:rPr>
          <w:rFonts w:hint="default"/>
          <w:b/>
          <w:bCs/>
          <w:sz w:val="24"/>
          <w:szCs w:val="24"/>
          <w:lang w:val="en-US" w:eastAsia="zh-CN"/>
        </w:rPr>
        <w:t xml:space="preserve">or </w:t>
      </w:r>
      <w:r>
        <w:rPr>
          <w:rFonts w:hint="default"/>
          <w:b/>
          <w:bCs/>
          <w:sz w:val="24"/>
          <w:szCs w:val="24"/>
        </w:rPr>
        <w:t>unsigned numbers ≤5 digits:</w:t>
      </w:r>
    </w:p>
    <w:p w14:paraId="064F80AB">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Displayed directly on the 5-digit LED display.For signed numbers, the highest digit shows "–" to indicate a negative value.</w:t>
      </w:r>
    </w:p>
    <w:p w14:paraId="373FCDEE">
      <w:pPr>
        <w:keepNext w:val="0"/>
        <w:keepLines w:val="0"/>
        <w:pageBreakBefore w:val="0"/>
        <w:widowControl/>
        <w:numPr>
          <w:ilvl w:val="0"/>
          <w:numId w:val="12"/>
        </w:numPr>
        <w:kinsoku/>
        <w:wordWrap/>
        <w:overflowPunct/>
        <w:topLinePunct w:val="0"/>
        <w:autoSpaceDE/>
        <w:autoSpaceDN/>
        <w:bidi w:val="0"/>
        <w:adjustRightInd w:val="0"/>
        <w:snapToGrid w:val="0"/>
        <w:spacing w:line="400" w:lineRule="exact"/>
        <w:ind w:left="425" w:leftChars="0" w:hanging="425" w:firstLineChars="0"/>
        <w:textAlignment w:val="auto"/>
        <w:rPr>
          <w:rFonts w:hint="default" w:ascii="Times New Roman" w:hAnsi="Times New Roman" w:eastAsia="微软雅黑" w:cs="Times New Roman"/>
          <w:sz w:val="24"/>
          <w:szCs w:val="24"/>
        </w:rPr>
      </w:pPr>
      <w:r>
        <w:rPr>
          <w:rFonts w:hint="default"/>
          <w:sz w:val="24"/>
          <w:szCs w:val="24"/>
        </w:rPr>
        <w:t>Example displays:</w:t>
      </w:r>
      <w:r>
        <w:rPr>
          <w:rFonts w:hint="default"/>
          <w:sz w:val="24"/>
          <w:szCs w:val="24"/>
          <w:lang w:val="en-US" w:eastAsia="zh-CN"/>
        </w:rPr>
        <w:t xml:space="preserve"> </w:t>
      </w:r>
      <w:r>
        <w:rPr>
          <w:rFonts w:hint="default"/>
          <w:sz w:val="24"/>
          <w:szCs w:val="24"/>
        </w:rPr>
        <w:t>-6666 is displayed as:</w:t>
      </w:r>
    </w:p>
    <w:p w14:paraId="4E6CD7D5">
      <w:pPr>
        <w:spacing w:line="240" w:lineRule="auto"/>
        <w:jc w:val="center"/>
        <w:outlineLvl w:val="9"/>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drawing>
          <wp:inline distT="0" distB="0" distL="0" distR="0">
            <wp:extent cx="861060" cy="339725"/>
            <wp:effectExtent l="0" t="0" r="15240" b="3175"/>
            <wp:docPr id="1038" name="图片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图片 1038"/>
                    <pic:cNvPicPr>
                      <a:picLocks noChangeAspect="1" noChangeArrowheads="1"/>
                    </pic:cNvPicPr>
                  </pic:nvPicPr>
                  <pic:blipFill>
                    <a:blip r:embed="rId27" cstate="print">
                      <a:extLst>
                        <a:ext uri="{28A0092B-C50C-407E-A947-70E740481C1C}">
                          <a14:useLocalDpi xmlns:a14="http://schemas.microsoft.com/office/drawing/2010/main" val="0"/>
                        </a:ext>
                      </a:extLst>
                    </a:blip>
                    <a:srcRect l="66026" t="23434" r="31117" b="73836"/>
                    <a:stretch>
                      <a:fillRect/>
                    </a:stretch>
                  </pic:blipFill>
                  <pic:spPr>
                    <a:xfrm>
                      <a:off x="0" y="0"/>
                      <a:ext cx="861060" cy="339725"/>
                    </a:xfrm>
                    <a:prstGeom prst="rect">
                      <a:avLst/>
                    </a:prstGeom>
                    <a:noFill/>
                    <a:ln>
                      <a:noFill/>
                    </a:ln>
                  </pic:spPr>
                </pic:pic>
              </a:graphicData>
            </a:graphic>
          </wp:inline>
        </w:drawing>
      </w:r>
    </w:p>
    <w:p w14:paraId="121E5CC9">
      <w:pPr>
        <w:keepNext w:val="0"/>
        <w:keepLines w:val="0"/>
        <w:pageBreakBefore w:val="0"/>
        <w:widowControl/>
        <w:numPr>
          <w:ilvl w:val="0"/>
          <w:numId w:val="12"/>
        </w:numPr>
        <w:kinsoku/>
        <w:wordWrap/>
        <w:overflowPunct/>
        <w:topLinePunct w:val="0"/>
        <w:autoSpaceDE/>
        <w:autoSpaceDN/>
        <w:bidi w:val="0"/>
        <w:adjustRightInd w:val="0"/>
        <w:snapToGrid w:val="0"/>
        <w:spacing w:line="400" w:lineRule="exact"/>
        <w:ind w:left="425" w:leftChars="0" w:hanging="425" w:firstLineChars="0"/>
        <w:textAlignment w:val="auto"/>
        <w:rPr>
          <w:rFonts w:hint="default"/>
          <w:sz w:val="24"/>
          <w:szCs w:val="24"/>
        </w:rPr>
      </w:pPr>
      <w:r>
        <w:rPr>
          <w:rFonts w:hint="default"/>
          <w:sz w:val="24"/>
          <w:szCs w:val="24"/>
        </w:rPr>
        <w:t>65535 is displayed as:</w:t>
      </w:r>
    </w:p>
    <w:p w14:paraId="6C1BCFD4">
      <w:pPr>
        <w:spacing w:line="240" w:lineRule="auto"/>
        <w:jc w:val="center"/>
        <w:outlineLvl w:val="9"/>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drawing>
          <wp:inline distT="0" distB="0" distL="0" distR="0">
            <wp:extent cx="894080" cy="328930"/>
            <wp:effectExtent l="0" t="0" r="5080" b="6350"/>
            <wp:docPr id="1037" name="图片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图片 1037"/>
                    <pic:cNvPicPr>
                      <a:picLocks noChangeAspect="1" noChangeArrowheads="1"/>
                    </pic:cNvPicPr>
                  </pic:nvPicPr>
                  <pic:blipFill>
                    <a:blip r:embed="rId27" cstate="print">
                      <a:extLst>
                        <a:ext uri="{28A0092B-C50C-407E-A947-70E740481C1C}">
                          <a14:useLocalDpi xmlns:a14="http://schemas.microsoft.com/office/drawing/2010/main" val="0"/>
                        </a:ext>
                      </a:extLst>
                    </a:blip>
                    <a:srcRect l="71350" t="23476" r="25813" b="73940"/>
                    <a:stretch>
                      <a:fillRect/>
                    </a:stretch>
                  </pic:blipFill>
                  <pic:spPr>
                    <a:xfrm>
                      <a:off x="0" y="0"/>
                      <a:ext cx="894080" cy="328930"/>
                    </a:xfrm>
                    <a:prstGeom prst="rect">
                      <a:avLst/>
                    </a:prstGeom>
                    <a:noFill/>
                    <a:ln>
                      <a:noFill/>
                    </a:ln>
                  </pic:spPr>
                </pic:pic>
              </a:graphicData>
            </a:graphic>
          </wp:inline>
        </w:drawing>
      </w:r>
    </w:p>
    <w:p w14:paraId="45547F5E">
      <w:pPr>
        <w:keepNext w:val="0"/>
        <w:keepLines w:val="0"/>
        <w:pageBreakBefore w:val="0"/>
        <w:widowControl/>
        <w:numPr>
          <w:ilvl w:val="0"/>
          <w:numId w:val="11"/>
        </w:numPr>
        <w:kinsoku/>
        <w:wordWrap/>
        <w:overflowPunct/>
        <w:topLinePunct w:val="0"/>
        <w:autoSpaceDE/>
        <w:autoSpaceDN/>
        <w:bidi w:val="0"/>
        <w:adjustRightInd w:val="0"/>
        <w:snapToGrid w:val="0"/>
        <w:spacing w:line="400" w:lineRule="exact"/>
        <w:ind w:left="425" w:leftChars="0" w:hanging="425" w:firstLineChars="0"/>
        <w:textAlignment w:val="auto"/>
        <w:rPr>
          <w:rFonts w:hint="default"/>
          <w:b/>
          <w:bCs/>
          <w:sz w:val="24"/>
          <w:szCs w:val="24"/>
        </w:rPr>
      </w:pPr>
      <w:r>
        <w:rPr>
          <w:rFonts w:hint="default"/>
          <w:b/>
          <w:bCs/>
          <w:sz w:val="24"/>
          <w:szCs w:val="24"/>
        </w:rPr>
        <w:t>For signed numbers &gt;4 digits or unsigned numbers &gt;5 digits:</w:t>
      </w:r>
    </w:p>
    <w:p w14:paraId="25C2E199">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Displayed in paged format, showing 4 digits per page from LSB (Least Significant Bits) to MSB (Most Significant Bits).</w:t>
      </w:r>
      <w:r>
        <w:rPr>
          <w:rFonts w:hint="eastAsia"/>
          <w:sz w:val="24"/>
          <w:szCs w:val="24"/>
          <w:lang w:val="en-US" w:eastAsia="zh-CN"/>
        </w:rPr>
        <w:t xml:space="preserve"> </w:t>
      </w:r>
      <w:r>
        <w:rPr>
          <w:rFonts w:hint="default"/>
          <w:sz w:val="24"/>
          <w:szCs w:val="24"/>
        </w:rPr>
        <w:t>Display method: Current page number + Current page value</w:t>
      </w:r>
      <w:r>
        <w:rPr>
          <w:rFonts w:hint="default"/>
          <w:sz w:val="24"/>
          <w:szCs w:val="24"/>
          <w:lang w:val="en-US" w:eastAsia="zh-CN"/>
        </w:rPr>
        <w:t>, u</w:t>
      </w:r>
      <w:r>
        <w:rPr>
          <w:rFonts w:hint="default"/>
          <w:sz w:val="24"/>
          <w:szCs w:val="24"/>
        </w:rPr>
        <w:t xml:space="preserve">se the </w:t>
      </w:r>
      <w:r>
        <w:rPr>
          <w:rFonts w:hint="eastAsia"/>
          <w:sz w:val="24"/>
          <w:szCs w:val="24"/>
          <w:lang w:val="en-US" w:eastAsia="zh-CN"/>
        </w:rPr>
        <w:t>s</w:t>
      </w:r>
      <w:r>
        <w:rPr>
          <w:rFonts w:hint="default"/>
          <w:sz w:val="24"/>
          <w:szCs w:val="24"/>
        </w:rPr>
        <w:t xml:space="preserve">hift </w:t>
      </w:r>
      <w:r>
        <w:rPr>
          <w:rFonts w:hint="eastAsia"/>
          <w:sz w:val="24"/>
          <w:szCs w:val="24"/>
          <w:lang w:val="en-US" w:eastAsia="zh-CN"/>
        </w:rPr>
        <w:t>k</w:t>
      </w:r>
      <w:r>
        <w:rPr>
          <w:rFonts w:hint="default"/>
          <w:sz w:val="24"/>
          <w:szCs w:val="24"/>
        </w:rPr>
        <w:t>ey (short press) to toggle between pages.</w:t>
      </w:r>
    </w:p>
    <w:p w14:paraId="3130A1BA">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Example displays:</w:t>
      </w:r>
    </w:p>
    <w:p w14:paraId="406D990A">
      <w:pPr>
        <w:spacing w:line="240" w:lineRule="auto"/>
        <w:jc w:val="center"/>
        <w:outlineLvl w:val="9"/>
        <w:rPr>
          <w:rFonts w:hint="default" w:ascii="Times New Roman" w:hAnsi="Times New Roman" w:cs="Times New Roman"/>
        </w:rPr>
      </w:pPr>
      <w:r>
        <w:rPr>
          <w:rFonts w:hint="default" w:ascii="Times New Roman" w:hAnsi="Times New Roman" w:cs="Times New Roman"/>
        </w:rPr>
        <w:drawing>
          <wp:inline distT="0" distB="0" distL="114300" distR="114300">
            <wp:extent cx="4791075" cy="2947035"/>
            <wp:effectExtent l="0" t="0" r="9525" b="12065"/>
            <wp:docPr id="49" name="图片 49" descr="图片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图片3"/>
                    <pic:cNvPicPr>
                      <a:picLocks noChangeAspect="1"/>
                    </pic:cNvPicPr>
                  </pic:nvPicPr>
                  <pic:blipFill>
                    <a:blip r:embed="rId28"/>
                    <a:srcRect l="1618" t="3917" r="5188" b="2589"/>
                    <a:stretch>
                      <a:fillRect/>
                    </a:stretch>
                  </pic:blipFill>
                  <pic:spPr>
                    <a:xfrm>
                      <a:off x="0" y="0"/>
                      <a:ext cx="4791075" cy="2947035"/>
                    </a:xfrm>
                    <a:prstGeom prst="rect">
                      <a:avLst/>
                    </a:prstGeom>
                  </pic:spPr>
                </pic:pic>
              </a:graphicData>
            </a:graphic>
          </wp:inline>
        </w:drawing>
      </w:r>
    </w:p>
    <w:p w14:paraId="51374081">
      <w:pPr>
        <w:rPr>
          <w:rFonts w:hint="eastAsia" w:ascii="Times New Roman" w:hAnsi="Times New Roman" w:cs="Times New Roman"/>
          <w:lang w:val="en-US" w:eastAsia="zh-CN"/>
        </w:rPr>
      </w:pPr>
      <w:r>
        <w:rPr>
          <w:rFonts w:hint="eastAsia" w:ascii="Times New Roman" w:hAnsi="Times New Roman" w:cs="Times New Roman"/>
          <w:lang w:val="en-US" w:eastAsia="zh-CN"/>
        </w:rPr>
        <w:br w:type="page"/>
      </w:r>
    </w:p>
    <w:p w14:paraId="08EC6877">
      <w:pPr>
        <w:keepNext w:val="0"/>
        <w:keepLines w:val="0"/>
        <w:pageBreakBefore w:val="0"/>
        <w:widowControl/>
        <w:numPr>
          <w:ilvl w:val="0"/>
          <w:numId w:val="13"/>
        </w:numPr>
        <w:kinsoku/>
        <w:wordWrap/>
        <w:overflowPunct/>
        <w:topLinePunct w:val="0"/>
        <w:autoSpaceDE/>
        <w:autoSpaceDN/>
        <w:bidi w:val="0"/>
        <w:adjustRightInd w:val="0"/>
        <w:snapToGrid w:val="0"/>
        <w:spacing w:line="400" w:lineRule="exact"/>
        <w:ind w:left="425" w:leftChars="0" w:hanging="425" w:firstLineChars="0"/>
        <w:textAlignment w:val="auto"/>
        <w:rPr>
          <w:rFonts w:hint="default"/>
          <w:sz w:val="24"/>
          <w:szCs w:val="24"/>
        </w:rPr>
      </w:pPr>
      <w:r>
        <w:rPr>
          <w:rFonts w:hint="default"/>
          <w:sz w:val="24"/>
          <w:szCs w:val="24"/>
        </w:rPr>
        <w:t>Example displays:</w:t>
      </w:r>
      <w:r>
        <w:rPr>
          <w:rFonts w:hint="default"/>
          <w:sz w:val="24"/>
          <w:szCs w:val="24"/>
          <w:lang w:val="en-US" w:eastAsia="zh-CN"/>
        </w:rPr>
        <w:t xml:space="preserve"> </w:t>
      </w:r>
      <w:r>
        <w:rPr>
          <w:rFonts w:hint="default"/>
          <w:sz w:val="24"/>
          <w:szCs w:val="24"/>
        </w:rPr>
        <w:t>1073741824 is displayed as:</w:t>
      </w:r>
    </w:p>
    <w:p w14:paraId="54FF9B49">
      <w:pPr>
        <w:spacing w:line="240" w:lineRule="auto"/>
        <w:jc w:val="center"/>
        <w:outlineLvl w:val="9"/>
        <w:rPr>
          <w:rFonts w:hint="default" w:ascii="Times New Roman" w:hAnsi="Times New Roman" w:eastAsia="微软雅黑" w:cs="Times New Roman"/>
          <w:sz w:val="24"/>
          <w:szCs w:val="24"/>
          <w:lang w:val="en-US" w:eastAsia="zh-CN"/>
        </w:rPr>
      </w:pPr>
      <w:r>
        <w:rPr>
          <w:rFonts w:hint="default" w:ascii="Times New Roman" w:hAnsi="Times New Roman" w:cs="Times New Roman"/>
        </w:rPr>
        <w:drawing>
          <wp:inline distT="0" distB="0" distL="114300" distR="114300">
            <wp:extent cx="5292725" cy="1703070"/>
            <wp:effectExtent l="0" t="0" r="3175" b="11430"/>
            <wp:docPr id="51" name="图片 51"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图片4"/>
                    <pic:cNvPicPr>
                      <a:picLocks noChangeAspect="1"/>
                    </pic:cNvPicPr>
                  </pic:nvPicPr>
                  <pic:blipFill>
                    <a:blip r:embed="rId29"/>
                    <a:stretch>
                      <a:fillRect/>
                    </a:stretch>
                  </pic:blipFill>
                  <pic:spPr>
                    <a:xfrm>
                      <a:off x="0" y="0"/>
                      <a:ext cx="5292725" cy="1703070"/>
                    </a:xfrm>
                    <a:prstGeom prst="rect">
                      <a:avLst/>
                    </a:prstGeom>
                  </pic:spPr>
                </pic:pic>
              </a:graphicData>
            </a:graphic>
          </wp:inline>
        </w:drawing>
      </w:r>
    </w:p>
    <w:p w14:paraId="266CEDD3">
      <w:pPr>
        <w:keepNext w:val="0"/>
        <w:keepLines w:val="0"/>
        <w:pageBreakBefore w:val="0"/>
        <w:widowControl/>
        <w:numPr>
          <w:ilvl w:val="0"/>
          <w:numId w:val="13"/>
        </w:numPr>
        <w:kinsoku/>
        <w:wordWrap/>
        <w:overflowPunct/>
        <w:topLinePunct w:val="0"/>
        <w:autoSpaceDE/>
        <w:autoSpaceDN/>
        <w:bidi w:val="0"/>
        <w:adjustRightInd w:val="0"/>
        <w:snapToGrid w:val="0"/>
        <w:spacing w:line="400" w:lineRule="exact"/>
        <w:ind w:left="425" w:leftChars="0" w:hanging="425" w:firstLineChars="0"/>
        <w:textAlignment w:val="auto"/>
        <w:rPr>
          <w:rFonts w:hint="default" w:ascii="Times New Roman" w:hAnsi="Times New Roman" w:eastAsia="微软雅黑" w:cs="Times New Roman"/>
          <w:sz w:val="24"/>
          <w:szCs w:val="24"/>
        </w:rPr>
      </w:pPr>
      <w:r>
        <w:rPr>
          <w:rFonts w:hint="default"/>
          <w:sz w:val="24"/>
          <w:szCs w:val="24"/>
        </w:rPr>
        <w:t>Example displays:-1073741824 is displayed as:</w:t>
      </w:r>
    </w:p>
    <w:p w14:paraId="66B474B8">
      <w:pPr>
        <w:spacing w:line="240" w:lineRule="auto"/>
        <w:jc w:val="center"/>
        <w:outlineLvl w:val="9"/>
        <w:rPr>
          <w:rFonts w:hint="default" w:ascii="Times New Roman" w:hAnsi="Times New Roman" w:eastAsia="微软雅黑" w:cs="Times New Roman"/>
          <w:sz w:val="24"/>
          <w:szCs w:val="24"/>
        </w:rPr>
      </w:pPr>
      <w:r>
        <w:rPr>
          <w:rFonts w:hint="default" w:ascii="Times New Roman" w:hAnsi="Times New Roman" w:cs="Times New Roman"/>
        </w:rPr>
        <w:drawing>
          <wp:inline distT="0" distB="0" distL="114300" distR="114300">
            <wp:extent cx="5276215" cy="1894205"/>
            <wp:effectExtent l="0" t="0" r="6985" b="10795"/>
            <wp:docPr id="52" name="图片 52" descr="图片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图片5"/>
                    <pic:cNvPicPr>
                      <a:picLocks noChangeAspect="1"/>
                    </pic:cNvPicPr>
                  </pic:nvPicPr>
                  <pic:blipFill>
                    <a:blip r:embed="rId30"/>
                    <a:stretch>
                      <a:fillRect/>
                    </a:stretch>
                  </pic:blipFill>
                  <pic:spPr>
                    <a:xfrm>
                      <a:off x="0" y="0"/>
                      <a:ext cx="5276215" cy="1894205"/>
                    </a:xfrm>
                    <a:prstGeom prst="rect">
                      <a:avLst/>
                    </a:prstGeom>
                  </pic:spPr>
                </pic:pic>
              </a:graphicData>
            </a:graphic>
          </wp:inline>
        </w:drawing>
      </w:r>
    </w:p>
    <w:p w14:paraId="0C4247CF">
      <w:pPr>
        <w:pStyle w:val="4"/>
        <w:bidi w:val="0"/>
        <w:rPr>
          <w:rStyle w:val="69"/>
          <w:rFonts w:hint="default" w:ascii="Times New Roman" w:hAnsi="Times New Roman" w:eastAsia="微软雅黑" w:cs="Times New Roman"/>
          <w:b/>
          <w:bCs/>
          <w:sz w:val="28"/>
          <w:szCs w:val="28"/>
          <w:lang w:eastAsia="zh-CN"/>
        </w:rPr>
      </w:pPr>
      <w:r>
        <w:rPr>
          <w:rStyle w:val="69"/>
          <w:rFonts w:hint="eastAsia" w:eastAsia="微软雅黑" w:cs="Times New Roman"/>
          <w:b/>
          <w:bCs/>
          <w:sz w:val="28"/>
          <w:szCs w:val="28"/>
          <w:lang w:val="en-US" w:eastAsia="zh-CN"/>
        </w:rPr>
        <w:t xml:space="preserve"> </w:t>
      </w:r>
      <w:bookmarkStart w:id="31" w:name="_Toc4768"/>
      <w:r>
        <w:rPr>
          <w:rStyle w:val="69"/>
          <w:rFonts w:hint="default" w:ascii="Times New Roman" w:hAnsi="Times New Roman" w:eastAsia="微软雅黑" w:cs="Times New Roman"/>
          <w:b/>
          <w:bCs/>
          <w:sz w:val="28"/>
          <w:szCs w:val="28"/>
          <w:lang w:eastAsia="zh-CN"/>
        </w:rPr>
        <w:t>Fault Display</w:t>
      </w:r>
      <w:bookmarkEnd w:id="31"/>
    </w:p>
    <w:p w14:paraId="485C74AD">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lang w:eastAsia="zh-CN"/>
        </w:rPr>
      </w:pPr>
      <w:r>
        <w:rPr>
          <w:rFonts w:hint="default"/>
          <w:sz w:val="24"/>
          <w:szCs w:val="24"/>
          <w:lang w:eastAsia="zh-CN"/>
        </w:rPr>
        <w:t>When the drive is in an error state, the LED panel displays relevant fault information. If multiple fault alarms occur simultaneously, the drive panel will cycle through each alarm indication sequentially.</w:t>
      </w:r>
    </w:p>
    <w:p w14:paraId="1EAA8542">
      <w:pPr>
        <w:spacing w:line="240" w:lineRule="auto"/>
        <w:jc w:val="center"/>
        <w:outlineLvl w:val="9"/>
        <w:rPr>
          <w:rFonts w:hint="default" w:ascii="Times New Roman" w:hAnsi="Times New Roman" w:eastAsia="微软雅黑" w:cs="Times New Roman"/>
          <w:sz w:val="24"/>
          <w:szCs w:val="24"/>
          <w:lang w:eastAsia="zh-CN"/>
        </w:rPr>
      </w:pPr>
      <w:r>
        <w:rPr>
          <w:rFonts w:hint="default" w:ascii="Times New Roman" w:hAnsi="Times New Roman" w:cs="Times New Roman"/>
        </w:rPr>
        <w:drawing>
          <wp:inline distT="0" distB="0" distL="114300" distR="114300">
            <wp:extent cx="4880610" cy="1544320"/>
            <wp:effectExtent l="0" t="0" r="8890" b="5080"/>
            <wp:docPr id="53" name="图片 53" descr="EST60X2面板显示（英文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EST60X2面板显示（英文版）"/>
                    <pic:cNvPicPr>
                      <a:picLocks noChangeAspect="1"/>
                    </pic:cNvPicPr>
                  </pic:nvPicPr>
                  <pic:blipFill>
                    <a:blip r:embed="rId31"/>
                    <a:stretch>
                      <a:fillRect/>
                    </a:stretch>
                  </pic:blipFill>
                  <pic:spPr>
                    <a:xfrm>
                      <a:off x="0" y="0"/>
                      <a:ext cx="4880610" cy="1544320"/>
                    </a:xfrm>
                    <a:prstGeom prst="rect">
                      <a:avLst/>
                    </a:prstGeom>
                  </pic:spPr>
                </pic:pic>
              </a:graphicData>
            </a:graphic>
          </wp:inline>
        </w:drawing>
      </w:r>
    </w:p>
    <w:p w14:paraId="50B5CDD4">
      <w:pPr>
        <w:keepNext w:val="0"/>
        <w:keepLines w:val="0"/>
        <w:pageBreakBefore w:val="0"/>
        <w:widowControl/>
        <w:numPr>
          <w:ilvl w:val="0"/>
          <w:numId w:val="14"/>
        </w:numPr>
        <w:kinsoku/>
        <w:wordWrap/>
        <w:overflowPunct/>
        <w:topLinePunct w:val="0"/>
        <w:autoSpaceDE/>
        <w:autoSpaceDN/>
        <w:bidi w:val="0"/>
        <w:adjustRightInd w:val="0"/>
        <w:snapToGrid w:val="0"/>
        <w:spacing w:line="400" w:lineRule="exact"/>
        <w:ind w:left="420" w:hanging="420"/>
        <w:textAlignment w:val="auto"/>
        <w:rPr>
          <w:rFonts w:hint="default"/>
          <w:sz w:val="24"/>
          <w:szCs w:val="24"/>
          <w:lang w:eastAsia="zh-CN"/>
        </w:rPr>
      </w:pPr>
      <w:r>
        <w:rPr>
          <w:rFonts w:hint="default"/>
          <w:sz w:val="24"/>
          <w:szCs w:val="24"/>
          <w:lang w:eastAsia="zh-CN"/>
        </w:rPr>
        <w:t>For specific fault information, please refer to the related content in Section 2.4.1.</w:t>
      </w:r>
    </w:p>
    <w:p w14:paraId="55360953">
      <w:pPr>
        <w:keepNext w:val="0"/>
        <w:keepLines w:val="0"/>
        <w:pageBreakBefore w:val="0"/>
        <w:widowControl/>
        <w:kinsoku/>
        <w:wordWrap/>
        <w:overflowPunct/>
        <w:topLinePunct w:val="0"/>
        <w:autoSpaceDE/>
        <w:autoSpaceDN/>
        <w:bidi w:val="0"/>
        <w:adjustRightInd w:val="0"/>
        <w:snapToGrid w:val="0"/>
        <w:textAlignment w:val="auto"/>
        <w:rPr>
          <w:rFonts w:hint="default"/>
          <w:sz w:val="24"/>
          <w:szCs w:val="24"/>
          <w:lang w:eastAsia="zh-CN"/>
        </w:rPr>
      </w:pPr>
      <w:r>
        <w:rPr>
          <w:rFonts w:hint="default"/>
          <w:sz w:val="24"/>
          <w:szCs w:val="24"/>
          <w:lang w:eastAsia="zh-CN"/>
        </w:rPr>
        <w:br w:type="page"/>
      </w:r>
    </w:p>
    <w:p w14:paraId="29AD8219">
      <w:pPr>
        <w:pStyle w:val="4"/>
        <w:bidi w:val="0"/>
        <w:rPr>
          <w:rStyle w:val="69"/>
          <w:rFonts w:hint="default" w:ascii="Times New Roman" w:hAnsi="Times New Roman" w:eastAsia="微软雅黑" w:cs="Times New Roman"/>
          <w:b/>
          <w:bCs/>
          <w:sz w:val="28"/>
          <w:szCs w:val="28"/>
        </w:rPr>
      </w:pPr>
      <w:r>
        <w:rPr>
          <w:rStyle w:val="69"/>
          <w:rFonts w:hint="eastAsia" w:eastAsia="微软雅黑" w:cs="Times New Roman"/>
          <w:b/>
          <w:bCs/>
          <w:sz w:val="28"/>
          <w:szCs w:val="28"/>
          <w:lang w:val="en-US" w:eastAsia="zh-CN"/>
        </w:rPr>
        <w:t xml:space="preserve"> </w:t>
      </w:r>
      <w:bookmarkStart w:id="32" w:name="_Toc22955"/>
      <w:r>
        <w:rPr>
          <w:rStyle w:val="69"/>
          <w:rFonts w:hint="default" w:ascii="Times New Roman" w:hAnsi="Times New Roman" w:eastAsia="微软雅黑" w:cs="Times New Roman"/>
          <w:b/>
          <w:bCs/>
          <w:sz w:val="28"/>
          <w:szCs w:val="28"/>
        </w:rPr>
        <w:t>Monitoring Display</w:t>
      </w:r>
      <w:bookmarkEnd w:id="32"/>
    </w:p>
    <w:p w14:paraId="53693874">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ascii="Times New Roman" w:hAnsi="Times New Roman" w:eastAsia="微软雅黑" w:cs="Times New Roman"/>
          <w:sz w:val="24"/>
          <w:szCs w:val="24"/>
        </w:rPr>
      </w:pPr>
      <w:r>
        <w:rPr>
          <w:rFonts w:hint="default"/>
          <w:sz w:val="24"/>
          <w:szCs w:val="24"/>
        </w:rPr>
        <w:t>The monitoring display is used to monitor the operational status of the drive. After the drive completes power-on initialization, the display will show the monitored values of these objects. Specific details of the monitoring display are as follows:</w:t>
      </w:r>
    </w:p>
    <w:p w14:paraId="5CF4C784">
      <w:pPr>
        <w:keepNext w:val="0"/>
        <w:keepLines w:val="0"/>
        <w:pageBreakBefore w:val="0"/>
        <w:widowControl/>
        <w:kinsoku/>
        <w:wordWrap/>
        <w:overflowPunct/>
        <w:topLinePunct w:val="0"/>
        <w:autoSpaceDE/>
        <w:autoSpaceDN/>
        <w:bidi w:val="0"/>
        <w:adjustRightInd w:val="0"/>
        <w:snapToGrid w:val="0"/>
        <w:spacing w:before="157" w:beforeLines="50" w:after="156" w:afterLines="50" w:line="240" w:lineRule="auto"/>
        <w:jc w:val="center"/>
        <w:textAlignment w:val="auto"/>
        <w:outlineLvl w:val="9"/>
        <w:rPr>
          <w:rFonts w:hint="default" w:ascii="Times New Roman" w:hAnsi="Times New Roman" w:eastAsia="微软雅黑" w:cs="Times New Roman"/>
          <w:sz w:val="24"/>
          <w:szCs w:val="24"/>
          <w:lang w:eastAsia="zh-CN"/>
        </w:rPr>
      </w:pPr>
      <w:r>
        <w:rPr>
          <w:rFonts w:hint="default" w:ascii="Times New Roman" w:hAnsi="Times New Roman" w:cs="Times New Roman"/>
        </w:rPr>
        <w:drawing>
          <wp:inline distT="0" distB="0" distL="114300" distR="114300">
            <wp:extent cx="6176645" cy="4791710"/>
            <wp:effectExtent l="0" t="0" r="8255" b="8890"/>
            <wp:docPr id="58" name="图片 58" descr="EST60X2面板显示（英文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EST60X2面板显示（英文版）"/>
                    <pic:cNvPicPr>
                      <a:picLocks noChangeAspect="1"/>
                    </pic:cNvPicPr>
                  </pic:nvPicPr>
                  <pic:blipFill>
                    <a:blip r:embed="rId32"/>
                    <a:stretch>
                      <a:fillRect/>
                    </a:stretch>
                  </pic:blipFill>
                  <pic:spPr>
                    <a:xfrm>
                      <a:off x="0" y="0"/>
                      <a:ext cx="6176645" cy="4791710"/>
                    </a:xfrm>
                    <a:prstGeom prst="rect">
                      <a:avLst/>
                    </a:prstGeom>
                  </pic:spPr>
                </pic:pic>
              </a:graphicData>
            </a:graphic>
          </wp:inline>
        </w:drawing>
      </w:r>
    </w:p>
    <w:p w14:paraId="0710D317">
      <w:pPr>
        <w:keepNext w:val="0"/>
        <w:keepLines w:val="0"/>
        <w:pageBreakBefore w:val="0"/>
        <w:widowControl/>
        <w:numPr>
          <w:ilvl w:val="0"/>
          <w:numId w:val="15"/>
        </w:numPr>
        <w:kinsoku/>
        <w:wordWrap/>
        <w:overflowPunct/>
        <w:topLinePunct w:val="0"/>
        <w:autoSpaceDE/>
        <w:autoSpaceDN/>
        <w:bidi w:val="0"/>
        <w:adjustRightInd w:val="0"/>
        <w:snapToGrid w:val="0"/>
        <w:spacing w:line="400" w:lineRule="exact"/>
        <w:ind w:left="420" w:hanging="420"/>
        <w:textAlignment w:val="auto"/>
        <w:rPr>
          <w:rFonts w:hint="default" w:ascii="Times New Roman" w:hAnsi="Times New Roman" w:eastAsia="微软雅黑" w:cs="Times New Roman"/>
          <w:sz w:val="24"/>
          <w:szCs w:val="24"/>
        </w:rPr>
      </w:pPr>
      <w:r>
        <w:rPr>
          <w:rFonts w:hint="default"/>
          <w:sz w:val="24"/>
          <w:szCs w:val="24"/>
        </w:rPr>
        <w:t>For related monitored values, please refer to the relevant content in Section 2.4.2.</w:t>
      </w:r>
    </w:p>
    <w:p w14:paraId="0FA1DF55">
      <w:pPr>
        <w:numPr>
          <w:ilvl w:val="0"/>
          <w:numId w:val="15"/>
        </w:numPr>
        <w:bidi w:val="0"/>
        <w:rPr>
          <w:rFonts w:hint="default" w:ascii="Times New Roman" w:hAnsi="Times New Roman" w:eastAsia="微软雅黑" w:cs="Times New Roman"/>
          <w:szCs w:val="24"/>
        </w:rPr>
      </w:pPr>
      <w:r>
        <w:rPr>
          <w:rFonts w:hint="default" w:ascii="Times New Roman" w:hAnsi="Times New Roman" w:eastAsia="微软雅黑" w:cs="Times New Roman"/>
          <w:szCs w:val="24"/>
        </w:rPr>
        <w:br w:type="page"/>
      </w:r>
    </w:p>
    <w:p w14:paraId="35D52092">
      <w:pPr>
        <w:pStyle w:val="4"/>
        <w:bidi w:val="0"/>
        <w:rPr>
          <w:rFonts w:hint="default" w:ascii="Times New Roman" w:hAnsi="Times New Roman" w:eastAsia="微软雅黑" w:cs="Times New Roman"/>
          <w:sz w:val="24"/>
          <w:szCs w:val="24"/>
        </w:rPr>
      </w:pPr>
      <w:r>
        <w:rPr>
          <w:rStyle w:val="69"/>
          <w:rFonts w:hint="eastAsia" w:eastAsia="微软雅黑" w:cs="Times New Roman"/>
          <w:b/>
          <w:bCs/>
          <w:sz w:val="28"/>
          <w:szCs w:val="28"/>
          <w:lang w:val="en-US" w:eastAsia="zh-CN"/>
        </w:rPr>
        <w:t xml:space="preserve"> </w:t>
      </w:r>
      <w:bookmarkStart w:id="33" w:name="_Toc16693"/>
      <w:r>
        <w:rPr>
          <w:rStyle w:val="69"/>
          <w:rFonts w:hint="default" w:ascii="Times New Roman" w:hAnsi="Times New Roman" w:eastAsia="微软雅黑" w:cs="Times New Roman"/>
          <w:b/>
          <w:bCs/>
          <w:sz w:val="28"/>
          <w:szCs w:val="28"/>
        </w:rPr>
        <w:t>Communication Operation Status</w:t>
      </w:r>
      <w:bookmarkEnd w:id="33"/>
    </w:p>
    <w:p w14:paraId="25AF43E6">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The communication status, drive status, and connection status are displayed on the same interface. The second digit from the left on the 5-digit LED panel displays the slave's EtherCAT state machine status in character format.</w:t>
      </w:r>
    </w:p>
    <w:p w14:paraId="3E37DD0B">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ascii="Times New Roman" w:hAnsi="Times New Roman" w:eastAsia="微软雅黑" w:cs="Times New Roman"/>
          <w:sz w:val="24"/>
          <w:szCs w:val="24"/>
        </w:rPr>
      </w:pPr>
      <w:r>
        <w:rPr>
          <w:rFonts w:hint="default"/>
          <w:sz w:val="24"/>
          <w:szCs w:val="24"/>
        </w:rPr>
        <w:t>Alternatively, under the speed monitoring interface: The decimal point of the first digit from the left on the 5-digit LED indicates the EtherCAT operation status, defined as follows:</w:t>
      </w:r>
    </w:p>
    <w:p w14:paraId="6BE8EF69">
      <w:pPr>
        <w:jc w:val="center"/>
        <w:rPr>
          <w:rFonts w:hint="default" w:ascii="Times New Roman" w:hAnsi="Times New Roman" w:cs="Times New Roman"/>
        </w:rPr>
      </w:pPr>
      <w:r>
        <w:rPr>
          <w:rFonts w:hint="default" w:ascii="Times New Roman" w:hAnsi="Times New Roman" w:cs="Times New Roman"/>
        </w:rPr>
        <w:drawing>
          <wp:inline distT="0" distB="0" distL="114300" distR="114300">
            <wp:extent cx="6178550" cy="2579370"/>
            <wp:effectExtent l="0" t="0" r="12700" b="11430"/>
            <wp:docPr id="60" name="图片 60" descr="EST60X2面板显示（英文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EST60X2面板显示（英文版）"/>
                    <pic:cNvPicPr>
                      <a:picLocks noChangeAspect="1"/>
                    </pic:cNvPicPr>
                  </pic:nvPicPr>
                  <pic:blipFill>
                    <a:blip r:embed="rId33"/>
                    <a:stretch>
                      <a:fillRect/>
                    </a:stretch>
                  </pic:blipFill>
                  <pic:spPr>
                    <a:xfrm>
                      <a:off x="0" y="0"/>
                      <a:ext cx="6178550" cy="2579370"/>
                    </a:xfrm>
                    <a:prstGeom prst="rect">
                      <a:avLst/>
                    </a:prstGeom>
                  </pic:spPr>
                </pic:pic>
              </a:graphicData>
            </a:graphic>
          </wp:inline>
        </w:drawing>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95"/>
        <w:gridCol w:w="3090"/>
        <w:gridCol w:w="3955"/>
      </w:tblGrid>
      <w:tr w14:paraId="56B478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595" w:type="dxa"/>
            <w:shd w:val="clear" w:color="auto" w:fill="AACD06"/>
            <w:vAlign w:val="center"/>
          </w:tcPr>
          <w:p w14:paraId="458B6B65">
            <w:pPr>
              <w:pStyle w:val="47"/>
              <w:keepNext w:val="0"/>
              <w:keepLines w:val="0"/>
              <w:pageBreakBefore w:val="0"/>
              <w:widowControl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b/>
                <w:bCs w:val="0"/>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val="0"/>
                <w:i w:val="0"/>
                <w:iCs w:val="0"/>
                <w:caps w:val="0"/>
                <w:color w:val="FFFFFF" w:themeColor="background1"/>
                <w:spacing w:val="0"/>
                <w:kern w:val="0"/>
                <w:sz w:val="21"/>
                <w:szCs w:val="21"/>
                <w:lang w:val="en-US" w:eastAsia="zh-CN" w:bidi="ar"/>
                <w14:textFill>
                  <w14:solidFill>
                    <w14:schemeClr w14:val="bg1"/>
                  </w14:solidFill>
                </w14:textFill>
              </w:rPr>
              <w:t>LED</w:t>
            </w:r>
          </w:p>
        </w:tc>
        <w:tc>
          <w:tcPr>
            <w:tcW w:w="3090" w:type="dxa"/>
            <w:shd w:val="clear" w:color="auto" w:fill="AACD06"/>
            <w:vAlign w:val="center"/>
          </w:tcPr>
          <w:p w14:paraId="1AD299C1">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b/>
                <w:bCs w:val="0"/>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val="0"/>
                <w:i w:val="0"/>
                <w:iCs w:val="0"/>
                <w:caps w:val="0"/>
                <w:color w:val="FFFFFF" w:themeColor="background1"/>
                <w:spacing w:val="0"/>
                <w:kern w:val="0"/>
                <w:sz w:val="21"/>
                <w:szCs w:val="21"/>
                <w:lang w:val="en-US" w:eastAsia="zh-CN" w:bidi="ar"/>
                <w14:textFill>
                  <w14:solidFill>
                    <w14:schemeClr w14:val="bg1"/>
                  </w14:solidFill>
                </w14:textFill>
              </w:rPr>
              <w:t>State</w:t>
            </w:r>
          </w:p>
        </w:tc>
        <w:tc>
          <w:tcPr>
            <w:tcW w:w="3955" w:type="dxa"/>
            <w:shd w:val="clear" w:color="auto" w:fill="AACD06"/>
            <w:vAlign w:val="center"/>
          </w:tcPr>
          <w:p w14:paraId="5A0B4B5F">
            <w:pPr>
              <w:keepNext w:val="0"/>
              <w:keepLines w:val="0"/>
              <w:pageBreakBefore w:val="0"/>
              <w:widowControl/>
              <w:suppressLineNumbers w:val="0"/>
              <w:kinsoku/>
              <w:wordWrap/>
              <w:overflowPunct/>
              <w:topLinePunct w:val="0"/>
              <w:autoSpaceDE/>
              <w:autoSpaceDN/>
              <w:bidi w:val="0"/>
              <w:adjustRightInd w:val="0"/>
              <w:spacing w:before="0" w:beforeLines="0" w:after="0" w:afterLines="0" w:line="400" w:lineRule="exact"/>
              <w:jc w:val="center"/>
              <w:textAlignment w:val="auto"/>
              <w:rPr>
                <w:rFonts w:hint="default" w:ascii="Times New Roman" w:hAnsi="Times New Roman" w:eastAsia="微软雅黑" w:cs="Times New Roman"/>
                <w:b/>
                <w:bCs w:val="0"/>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val="0"/>
                <w:i w:val="0"/>
                <w:iCs w:val="0"/>
                <w:caps w:val="0"/>
                <w:color w:val="FFFFFF" w:themeColor="background1"/>
                <w:spacing w:val="0"/>
                <w:kern w:val="0"/>
                <w:sz w:val="21"/>
                <w:szCs w:val="21"/>
                <w:lang w:val="en-US" w:eastAsia="zh-CN" w:bidi="ar"/>
                <w14:textFill>
                  <w14:solidFill>
                    <w14:schemeClr w14:val="bg1"/>
                  </w14:solidFill>
                </w14:textFill>
              </w:rPr>
              <w:t>Description</w:t>
            </w:r>
          </w:p>
        </w:tc>
      </w:tr>
      <w:tr w14:paraId="38F5B5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595" w:type="dxa"/>
            <w:vMerge w:val="restart"/>
            <w:vAlign w:val="center"/>
          </w:tcPr>
          <w:p w14:paraId="1D268717">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EtherCAT Run</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rPr>
              <w:t>Indicator</w:t>
            </w:r>
          </w:p>
        </w:tc>
        <w:tc>
          <w:tcPr>
            <w:tcW w:w="3090" w:type="dxa"/>
            <w:vAlign w:val="center"/>
          </w:tcPr>
          <w:p w14:paraId="586079BF">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Off</w:t>
            </w:r>
          </w:p>
        </w:tc>
        <w:tc>
          <w:tcPr>
            <w:tcW w:w="3955" w:type="dxa"/>
            <w:vAlign w:val="center"/>
          </w:tcPr>
          <w:p w14:paraId="294AA419">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rPr>
              <w:t>（Initialization</w:t>
            </w:r>
            <w:r>
              <w:rPr>
                <w:rFonts w:hint="default" w:ascii="Times New Roman" w:hAnsi="Times New Roman" w:eastAsia="微软雅黑" w:cs="Times New Roman"/>
                <w:sz w:val="21"/>
                <w:szCs w:val="21"/>
                <w:lang w:val="en-US" w:eastAsia="zh-CN"/>
              </w:rPr>
              <w:t xml:space="preserve"> State)</w:t>
            </w:r>
          </w:p>
        </w:tc>
      </w:tr>
      <w:tr w14:paraId="53F9F7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595" w:type="dxa"/>
            <w:vMerge w:val="continue"/>
            <w:vAlign w:val="center"/>
          </w:tcPr>
          <w:p w14:paraId="3B931885">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p>
        </w:tc>
        <w:tc>
          <w:tcPr>
            <w:tcW w:w="3090" w:type="dxa"/>
            <w:vAlign w:val="center"/>
          </w:tcPr>
          <w:p w14:paraId="2884E7F7">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Slow blink</w:t>
            </w:r>
          </w:p>
        </w:tc>
        <w:tc>
          <w:tcPr>
            <w:tcW w:w="3955" w:type="dxa"/>
            <w:vAlign w:val="center"/>
          </w:tcPr>
          <w:p w14:paraId="363AA6E6">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（Pre-Operational</w:t>
            </w:r>
            <w:r>
              <w:rPr>
                <w:rFonts w:hint="default" w:ascii="Times New Roman" w:hAnsi="Times New Roman" w:eastAsia="微软雅黑" w:cs="Times New Roman"/>
                <w:sz w:val="21"/>
                <w:szCs w:val="21"/>
                <w:lang w:val="en-US" w:eastAsia="zh-CN"/>
              </w:rPr>
              <w:t xml:space="preserve"> State</w:t>
            </w:r>
            <w:r>
              <w:rPr>
                <w:rFonts w:hint="default" w:ascii="Times New Roman" w:hAnsi="Times New Roman" w:eastAsia="微软雅黑" w:cs="Times New Roman"/>
                <w:sz w:val="21"/>
                <w:szCs w:val="21"/>
              </w:rPr>
              <w:t>）</w:t>
            </w:r>
          </w:p>
        </w:tc>
      </w:tr>
      <w:tr w14:paraId="72A826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595" w:type="dxa"/>
            <w:vMerge w:val="continue"/>
            <w:vAlign w:val="center"/>
          </w:tcPr>
          <w:p w14:paraId="47894B38">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p>
        </w:tc>
        <w:tc>
          <w:tcPr>
            <w:tcW w:w="3090" w:type="dxa"/>
            <w:vAlign w:val="center"/>
          </w:tcPr>
          <w:p w14:paraId="57F78681">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Single blink</w:t>
            </w:r>
          </w:p>
        </w:tc>
        <w:tc>
          <w:tcPr>
            <w:tcW w:w="3955" w:type="dxa"/>
            <w:vAlign w:val="center"/>
          </w:tcPr>
          <w:p w14:paraId="4B2FC016">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（Safe-Operational</w:t>
            </w:r>
            <w:r>
              <w:rPr>
                <w:rFonts w:hint="default" w:ascii="Times New Roman" w:hAnsi="Times New Roman" w:eastAsia="微软雅黑" w:cs="Times New Roman"/>
                <w:sz w:val="21"/>
                <w:szCs w:val="21"/>
                <w:lang w:val="en-US" w:eastAsia="zh-CN"/>
              </w:rPr>
              <w:t xml:space="preserve"> State</w:t>
            </w:r>
            <w:r>
              <w:rPr>
                <w:rFonts w:hint="default" w:ascii="Times New Roman" w:hAnsi="Times New Roman" w:eastAsia="微软雅黑" w:cs="Times New Roman"/>
                <w:sz w:val="21"/>
                <w:szCs w:val="21"/>
              </w:rPr>
              <w:t>）</w:t>
            </w:r>
          </w:p>
        </w:tc>
      </w:tr>
      <w:tr w14:paraId="4DBD4F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595" w:type="dxa"/>
            <w:vMerge w:val="continue"/>
            <w:vAlign w:val="center"/>
          </w:tcPr>
          <w:p w14:paraId="511DA4C4">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p>
        </w:tc>
        <w:tc>
          <w:tcPr>
            <w:tcW w:w="3090" w:type="dxa"/>
            <w:vAlign w:val="center"/>
          </w:tcPr>
          <w:p w14:paraId="7993B3B9">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Steady on</w:t>
            </w:r>
          </w:p>
        </w:tc>
        <w:tc>
          <w:tcPr>
            <w:tcW w:w="3955" w:type="dxa"/>
            <w:vAlign w:val="center"/>
          </w:tcPr>
          <w:p w14:paraId="2426244F">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（Operational</w:t>
            </w:r>
            <w:r>
              <w:rPr>
                <w:rFonts w:hint="default" w:ascii="Times New Roman" w:hAnsi="Times New Roman" w:eastAsia="微软雅黑" w:cs="Times New Roman"/>
                <w:sz w:val="21"/>
                <w:szCs w:val="21"/>
                <w:lang w:val="en-US" w:eastAsia="zh-CN"/>
              </w:rPr>
              <w:t xml:space="preserve"> State</w:t>
            </w:r>
            <w:r>
              <w:rPr>
                <w:rFonts w:hint="default" w:ascii="Times New Roman" w:hAnsi="Times New Roman" w:eastAsia="微软雅黑" w:cs="Times New Roman"/>
                <w:sz w:val="21"/>
                <w:szCs w:val="21"/>
              </w:rPr>
              <w:t>）</w:t>
            </w:r>
          </w:p>
        </w:tc>
      </w:tr>
      <w:tr w14:paraId="73FDD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595" w:type="dxa"/>
            <w:vMerge w:val="restart"/>
            <w:vAlign w:val="center"/>
          </w:tcPr>
          <w:p w14:paraId="6C4140CA">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EtherCAT Error</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rPr>
              <w:t>Indicator</w:t>
            </w:r>
          </w:p>
        </w:tc>
        <w:tc>
          <w:tcPr>
            <w:tcW w:w="3090" w:type="dxa"/>
            <w:vAlign w:val="center"/>
          </w:tcPr>
          <w:p w14:paraId="6F2F30BD">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Off</w:t>
            </w:r>
          </w:p>
        </w:tc>
        <w:tc>
          <w:tcPr>
            <w:tcW w:w="3955" w:type="dxa"/>
            <w:vAlign w:val="center"/>
          </w:tcPr>
          <w:p w14:paraId="7448B236">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No error</w:t>
            </w:r>
          </w:p>
        </w:tc>
      </w:tr>
      <w:tr w14:paraId="70BE5C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595" w:type="dxa"/>
            <w:vMerge w:val="continue"/>
            <w:vAlign w:val="center"/>
          </w:tcPr>
          <w:p w14:paraId="725CDDFA">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p>
        </w:tc>
        <w:tc>
          <w:tcPr>
            <w:tcW w:w="3090" w:type="dxa"/>
            <w:vAlign w:val="center"/>
          </w:tcPr>
          <w:p w14:paraId="246BA4DF">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Slow blink</w:t>
            </w:r>
          </w:p>
        </w:tc>
        <w:tc>
          <w:tcPr>
            <w:tcW w:w="3955" w:type="dxa"/>
            <w:vAlign w:val="center"/>
          </w:tcPr>
          <w:p w14:paraId="31345F75">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General error</w:t>
            </w:r>
          </w:p>
        </w:tc>
      </w:tr>
      <w:tr w14:paraId="3DFB8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595" w:type="dxa"/>
            <w:vMerge w:val="continue"/>
            <w:vAlign w:val="center"/>
          </w:tcPr>
          <w:p w14:paraId="7B33C40F">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p>
        </w:tc>
        <w:tc>
          <w:tcPr>
            <w:tcW w:w="3090" w:type="dxa"/>
            <w:vAlign w:val="center"/>
          </w:tcPr>
          <w:p w14:paraId="2DF88792">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Single blink</w:t>
            </w:r>
          </w:p>
        </w:tc>
        <w:tc>
          <w:tcPr>
            <w:tcW w:w="3955" w:type="dxa"/>
            <w:vAlign w:val="center"/>
          </w:tcPr>
          <w:p w14:paraId="33437B4D">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Synchronization error</w:t>
            </w:r>
          </w:p>
        </w:tc>
      </w:tr>
      <w:tr w14:paraId="6A7307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1" w:hRule="atLeast"/>
          <w:jc w:val="center"/>
        </w:trPr>
        <w:tc>
          <w:tcPr>
            <w:tcW w:w="2595" w:type="dxa"/>
            <w:vMerge w:val="continue"/>
            <w:vAlign w:val="center"/>
          </w:tcPr>
          <w:p w14:paraId="1B5A3D39">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p>
        </w:tc>
        <w:tc>
          <w:tcPr>
            <w:tcW w:w="3090" w:type="dxa"/>
            <w:vAlign w:val="center"/>
          </w:tcPr>
          <w:p w14:paraId="1D7D9899">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Double blink</w:t>
            </w:r>
          </w:p>
        </w:tc>
        <w:tc>
          <w:tcPr>
            <w:tcW w:w="3955" w:type="dxa"/>
            <w:vAlign w:val="center"/>
          </w:tcPr>
          <w:p w14:paraId="557F4AA6">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Watchdog error</w:t>
            </w:r>
          </w:p>
        </w:tc>
      </w:tr>
    </w:tbl>
    <w:p w14:paraId="0F5A4A3C">
      <w:pPr>
        <w:keepNext w:val="0"/>
        <w:keepLines w:val="0"/>
        <w:pageBreakBefore w:val="0"/>
        <w:widowControl/>
        <w:numPr>
          <w:ilvl w:val="0"/>
          <w:numId w:val="16"/>
        </w:numPr>
        <w:kinsoku/>
        <w:wordWrap/>
        <w:overflowPunct/>
        <w:topLinePunct w:val="0"/>
        <w:autoSpaceDE/>
        <w:autoSpaceDN/>
        <w:bidi w:val="0"/>
        <w:adjustRightInd w:val="0"/>
        <w:snapToGrid w:val="0"/>
        <w:spacing w:line="400" w:lineRule="exact"/>
        <w:ind w:left="420" w:hanging="420"/>
        <w:textAlignment w:val="auto"/>
        <w:rPr>
          <w:rFonts w:hint="default"/>
          <w:sz w:val="24"/>
          <w:szCs w:val="24"/>
          <w:lang w:val="en-US" w:eastAsia="zh-CN"/>
        </w:rPr>
      </w:pPr>
      <w:r>
        <w:rPr>
          <w:rFonts w:hint="default"/>
          <w:sz w:val="24"/>
          <w:szCs w:val="24"/>
          <w:lang w:val="en-US" w:eastAsia="zh-CN"/>
        </w:rPr>
        <w:t>Fast Blink: 50ms ON / 50ms OFF</w:t>
      </w:r>
      <w:r>
        <w:rPr>
          <w:rFonts w:hint="default"/>
          <w:sz w:val="24"/>
          <w:szCs w:val="24"/>
          <w:lang w:val="en-US" w:eastAsia="zh-CN"/>
        </w:rPr>
        <w:tab/>
      </w:r>
      <w:r>
        <w:rPr>
          <w:rFonts w:hint="default"/>
          <w:sz w:val="24"/>
          <w:szCs w:val="24"/>
          <w:lang w:val="en-US" w:eastAsia="zh-CN"/>
        </w:rPr>
        <w:t>10Hz</w:t>
      </w:r>
    </w:p>
    <w:p w14:paraId="12396AF7">
      <w:pPr>
        <w:keepNext w:val="0"/>
        <w:keepLines w:val="0"/>
        <w:pageBreakBefore w:val="0"/>
        <w:widowControl/>
        <w:numPr>
          <w:ilvl w:val="0"/>
          <w:numId w:val="16"/>
        </w:numPr>
        <w:kinsoku/>
        <w:wordWrap/>
        <w:overflowPunct/>
        <w:topLinePunct w:val="0"/>
        <w:autoSpaceDE/>
        <w:autoSpaceDN/>
        <w:bidi w:val="0"/>
        <w:adjustRightInd w:val="0"/>
        <w:snapToGrid w:val="0"/>
        <w:spacing w:line="400" w:lineRule="exact"/>
        <w:ind w:left="420" w:hanging="420"/>
        <w:textAlignment w:val="auto"/>
        <w:rPr>
          <w:rFonts w:hint="default"/>
          <w:sz w:val="24"/>
          <w:szCs w:val="24"/>
          <w:lang w:val="en-US" w:eastAsia="zh-CN"/>
        </w:rPr>
      </w:pPr>
      <w:r>
        <w:rPr>
          <w:rFonts w:hint="default"/>
          <w:sz w:val="24"/>
          <w:szCs w:val="24"/>
          <w:lang w:val="en-US" w:eastAsia="zh-CN"/>
        </w:rPr>
        <w:t>Slow Blink: 200ms ON / 200ms OFF</w:t>
      </w:r>
      <w:r>
        <w:rPr>
          <w:rFonts w:hint="default"/>
          <w:sz w:val="24"/>
          <w:szCs w:val="24"/>
          <w:lang w:val="en-US" w:eastAsia="zh-CN"/>
        </w:rPr>
        <w:tab/>
      </w:r>
      <w:r>
        <w:rPr>
          <w:rFonts w:hint="default"/>
          <w:sz w:val="24"/>
          <w:szCs w:val="24"/>
          <w:lang w:val="en-US" w:eastAsia="zh-CN"/>
        </w:rPr>
        <w:t>2.5Hz</w:t>
      </w:r>
    </w:p>
    <w:p w14:paraId="433DD7F0">
      <w:pPr>
        <w:keepNext w:val="0"/>
        <w:keepLines w:val="0"/>
        <w:pageBreakBefore w:val="0"/>
        <w:widowControl/>
        <w:numPr>
          <w:ilvl w:val="0"/>
          <w:numId w:val="16"/>
        </w:numPr>
        <w:kinsoku/>
        <w:wordWrap/>
        <w:overflowPunct/>
        <w:topLinePunct w:val="0"/>
        <w:autoSpaceDE/>
        <w:autoSpaceDN/>
        <w:bidi w:val="0"/>
        <w:adjustRightInd w:val="0"/>
        <w:snapToGrid w:val="0"/>
        <w:spacing w:line="400" w:lineRule="exact"/>
        <w:ind w:left="420" w:hanging="420"/>
        <w:textAlignment w:val="auto"/>
        <w:rPr>
          <w:rFonts w:hint="default"/>
          <w:sz w:val="24"/>
          <w:szCs w:val="24"/>
          <w:lang w:val="en-US" w:eastAsia="zh-CN"/>
        </w:rPr>
      </w:pPr>
      <w:r>
        <w:rPr>
          <w:rFonts w:hint="default"/>
          <w:sz w:val="24"/>
          <w:szCs w:val="24"/>
          <w:lang w:val="en-US" w:eastAsia="zh-CN"/>
        </w:rPr>
        <w:t>Single Blink: 200ms ON / 1000ms OFF</w:t>
      </w:r>
      <w:r>
        <w:rPr>
          <w:rFonts w:hint="default"/>
          <w:sz w:val="24"/>
          <w:szCs w:val="24"/>
          <w:lang w:val="en-US" w:eastAsia="zh-CN"/>
        </w:rPr>
        <w:tab/>
      </w:r>
    </w:p>
    <w:p w14:paraId="789F4378">
      <w:pPr>
        <w:keepNext w:val="0"/>
        <w:keepLines w:val="0"/>
        <w:pageBreakBefore w:val="0"/>
        <w:widowControl/>
        <w:numPr>
          <w:ilvl w:val="0"/>
          <w:numId w:val="16"/>
        </w:numPr>
        <w:kinsoku/>
        <w:wordWrap/>
        <w:overflowPunct/>
        <w:topLinePunct w:val="0"/>
        <w:autoSpaceDE/>
        <w:autoSpaceDN/>
        <w:bidi w:val="0"/>
        <w:adjustRightInd w:val="0"/>
        <w:snapToGrid w:val="0"/>
        <w:spacing w:line="400" w:lineRule="exact"/>
        <w:ind w:left="420" w:hanging="420"/>
        <w:textAlignment w:val="auto"/>
        <w:rPr>
          <w:rFonts w:hint="default"/>
          <w:sz w:val="24"/>
          <w:szCs w:val="24"/>
          <w:lang w:val="en-US" w:eastAsia="zh-CN"/>
        </w:rPr>
      </w:pPr>
      <w:r>
        <w:rPr>
          <w:rFonts w:hint="default"/>
          <w:sz w:val="24"/>
          <w:szCs w:val="24"/>
          <w:lang w:val="en-US" w:eastAsia="zh-CN"/>
        </w:rPr>
        <w:t>Double Blink: 200ms ON / 200ms OFF / 200ms ON / 1000ms OFF</w:t>
      </w:r>
    </w:p>
    <w:p w14:paraId="7F2BB473">
      <w:pPr>
        <w:pStyle w:val="3"/>
        <w:bidi w:val="0"/>
        <w:rPr>
          <w:rStyle w:val="68"/>
          <w:rFonts w:hint="default" w:ascii="Times New Roman" w:hAnsi="Times New Roman" w:eastAsia="微软雅黑" w:cs="Times New Roman"/>
          <w:b/>
          <w:bCs w:val="0"/>
          <w:szCs w:val="32"/>
          <w:lang w:val="en-US" w:eastAsia="zh-CN" w:bidi="ar-SA"/>
        </w:rPr>
      </w:pPr>
      <w:bookmarkStart w:id="34" w:name="_Toc28554"/>
      <w:r>
        <w:rPr>
          <w:rStyle w:val="68"/>
          <w:rFonts w:hint="default" w:ascii="Times New Roman" w:hAnsi="Times New Roman" w:eastAsia="微软雅黑" w:cs="Times New Roman"/>
          <w:b/>
          <w:bCs w:val="0"/>
          <w:szCs w:val="32"/>
          <w:lang w:val="en-US" w:eastAsia="zh-CN" w:bidi="ar-SA"/>
        </w:rPr>
        <w:t>Parameter Settings</w:t>
      </w:r>
      <w:bookmarkEnd w:id="34"/>
    </w:p>
    <w:p w14:paraId="6BD31507">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Parameters can be configured using the drive's control panel. For detailed parameter descriptions, please refer to Section 2.4.3.</w:t>
      </w:r>
    </w:p>
    <w:p w14:paraId="638B3954">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Example: Modifying </w:t>
      </w:r>
      <w:r>
        <w:rPr>
          <w:rFonts w:hint="eastAsia"/>
          <w:sz w:val="24"/>
          <w:szCs w:val="24"/>
          <w:lang w:val="en-US" w:eastAsia="zh-CN"/>
        </w:rPr>
        <w:t>p</w:t>
      </w:r>
      <w:r>
        <w:rPr>
          <w:rFonts w:hint="default"/>
          <w:sz w:val="24"/>
          <w:szCs w:val="24"/>
        </w:rPr>
        <w:t xml:space="preserve">arameter P.0001 (Command </w:t>
      </w:r>
      <w:r>
        <w:rPr>
          <w:rFonts w:hint="eastAsia"/>
          <w:sz w:val="24"/>
          <w:szCs w:val="24"/>
          <w:lang w:val="en-US" w:eastAsia="zh-CN"/>
        </w:rPr>
        <w:t>p</w:t>
      </w:r>
      <w:r>
        <w:rPr>
          <w:rFonts w:hint="default"/>
          <w:sz w:val="24"/>
          <w:szCs w:val="24"/>
        </w:rPr>
        <w:t xml:space="preserve">ulses per </w:t>
      </w:r>
      <w:r>
        <w:rPr>
          <w:rFonts w:hint="eastAsia"/>
          <w:sz w:val="24"/>
          <w:szCs w:val="24"/>
          <w:lang w:val="en-US" w:eastAsia="zh-CN"/>
        </w:rPr>
        <w:t>m</w:t>
      </w:r>
      <w:r>
        <w:rPr>
          <w:rFonts w:hint="default"/>
          <w:sz w:val="24"/>
          <w:szCs w:val="24"/>
        </w:rPr>
        <w:t xml:space="preserve">otor </w:t>
      </w:r>
      <w:r>
        <w:rPr>
          <w:rFonts w:hint="eastAsia"/>
          <w:sz w:val="24"/>
          <w:szCs w:val="24"/>
          <w:lang w:val="en-US" w:eastAsia="zh-CN"/>
        </w:rPr>
        <w:t>r</w:t>
      </w:r>
      <w:r>
        <w:rPr>
          <w:rFonts w:hint="default"/>
          <w:sz w:val="24"/>
          <w:szCs w:val="24"/>
        </w:rPr>
        <w:t>evolution)</w:t>
      </w:r>
    </w:p>
    <w:p w14:paraId="388BF50E">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Default value: 10,000 → Modified value: 5,000</w:t>
      </w:r>
    </w:p>
    <w:p w14:paraId="33855E3D">
      <w:pPr>
        <w:spacing w:line="240" w:lineRule="auto"/>
        <w:jc w:val="center"/>
        <w:outlineLvl w:val="9"/>
        <w:rPr>
          <w:rFonts w:hint="default" w:ascii="Times New Roman" w:hAnsi="Times New Roman" w:eastAsia="微软雅黑" w:cs="Times New Roman"/>
          <w:sz w:val="24"/>
          <w:szCs w:val="24"/>
        </w:rPr>
      </w:pPr>
      <w:r>
        <w:rPr>
          <w:rFonts w:hint="default" w:ascii="Times New Roman" w:hAnsi="Times New Roman" w:cs="Times New Roman"/>
        </w:rPr>
        <w:drawing>
          <wp:inline distT="0" distB="0" distL="114300" distR="114300">
            <wp:extent cx="6175375" cy="4018915"/>
            <wp:effectExtent l="0" t="0" r="15875" b="635"/>
            <wp:docPr id="62" name="图片 62" descr="EST60X2面板显示（英文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EST60X2面板显示（英文版）"/>
                    <pic:cNvPicPr>
                      <a:picLocks noChangeAspect="1"/>
                    </pic:cNvPicPr>
                  </pic:nvPicPr>
                  <pic:blipFill>
                    <a:blip r:embed="rId34"/>
                    <a:stretch>
                      <a:fillRect/>
                    </a:stretch>
                  </pic:blipFill>
                  <pic:spPr>
                    <a:xfrm>
                      <a:off x="0" y="0"/>
                      <a:ext cx="6175375" cy="4018915"/>
                    </a:xfrm>
                    <a:prstGeom prst="rect">
                      <a:avLst/>
                    </a:prstGeom>
                  </pic:spPr>
                </pic:pic>
              </a:graphicData>
            </a:graphic>
          </wp:inline>
        </w:drawing>
      </w:r>
    </w:p>
    <w:p w14:paraId="02F332AB">
      <w:pPr>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br w:type="page"/>
      </w:r>
    </w:p>
    <w:p w14:paraId="3745AFA8">
      <w:pPr>
        <w:pStyle w:val="3"/>
        <w:bidi w:val="0"/>
        <w:rPr>
          <w:rFonts w:hint="default" w:ascii="Times New Roman" w:hAnsi="Times New Roman" w:eastAsia="微软雅黑" w:cs="Times New Roman"/>
          <w:sz w:val="24"/>
          <w:szCs w:val="24"/>
        </w:rPr>
      </w:pPr>
      <w:bookmarkStart w:id="35" w:name="_Toc9444"/>
      <w:r>
        <w:rPr>
          <w:rStyle w:val="68"/>
          <w:rFonts w:hint="default" w:ascii="Times New Roman" w:hAnsi="Times New Roman" w:eastAsia="微软雅黑" w:cs="Times New Roman"/>
          <w:b/>
          <w:bCs w:val="0"/>
          <w:szCs w:val="32"/>
          <w:lang w:val="en-US" w:eastAsia="zh-CN" w:bidi="ar-SA"/>
        </w:rPr>
        <w:t>Auxiliary Functions</w:t>
      </w:r>
      <w:bookmarkEnd w:id="35"/>
    </w:p>
    <w:p w14:paraId="4DC2A098">
      <w:pPr>
        <w:pStyle w:val="4"/>
        <w:bidi w:val="0"/>
        <w:rPr>
          <w:rFonts w:hint="default" w:ascii="Times New Roman" w:hAnsi="Times New Roman" w:eastAsia="微软雅黑" w:cs="Times New Roman"/>
          <w:sz w:val="24"/>
          <w:szCs w:val="24"/>
        </w:rPr>
      </w:pPr>
      <w:r>
        <w:rPr>
          <w:rStyle w:val="69"/>
          <w:rFonts w:hint="eastAsia" w:eastAsia="微软雅黑" w:cs="Times New Roman"/>
          <w:b/>
          <w:bCs/>
          <w:color w:val="000000"/>
          <w:szCs w:val="28"/>
          <w:lang w:val="en-US" w:eastAsia="zh-CN" w:bidi="ar-SA"/>
        </w:rPr>
        <w:t xml:space="preserve"> </w:t>
      </w:r>
      <w:bookmarkStart w:id="36" w:name="_Toc13880"/>
      <w:r>
        <w:rPr>
          <w:rStyle w:val="69"/>
          <w:rFonts w:hint="default" w:ascii="Times New Roman" w:hAnsi="Times New Roman" w:eastAsia="微软雅黑" w:cs="Times New Roman"/>
          <w:b/>
          <w:bCs/>
          <w:color w:val="000000"/>
          <w:szCs w:val="28"/>
          <w:lang w:val="en-US" w:eastAsia="zh-CN" w:bidi="ar-SA"/>
        </w:rPr>
        <w:t>Parameter Management</w:t>
      </w:r>
      <w:bookmarkEnd w:id="36"/>
    </w:p>
    <w:p w14:paraId="1C1D52AB">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Save </w:t>
      </w:r>
      <w:r>
        <w:rPr>
          <w:rFonts w:hint="eastAsia"/>
          <w:sz w:val="24"/>
          <w:szCs w:val="24"/>
          <w:lang w:val="en-US" w:eastAsia="zh-CN"/>
        </w:rPr>
        <w:t>p</w:t>
      </w:r>
      <w:r>
        <w:rPr>
          <w:rFonts w:hint="default"/>
          <w:sz w:val="24"/>
          <w:szCs w:val="24"/>
        </w:rPr>
        <w:t>arameters: Enter the A.EESP interface and briefly press the S key.</w:t>
      </w:r>
    </w:p>
    <w:p w14:paraId="6D49517B">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Restore </w:t>
      </w:r>
      <w:r>
        <w:rPr>
          <w:rFonts w:hint="eastAsia"/>
          <w:sz w:val="24"/>
          <w:szCs w:val="24"/>
          <w:lang w:val="en-US" w:eastAsia="zh-CN"/>
        </w:rPr>
        <w:t>f</w:t>
      </w:r>
      <w:r>
        <w:rPr>
          <w:rFonts w:hint="default"/>
          <w:sz w:val="24"/>
          <w:szCs w:val="24"/>
        </w:rPr>
        <w:t xml:space="preserve">actory </w:t>
      </w:r>
      <w:r>
        <w:rPr>
          <w:rFonts w:hint="eastAsia"/>
          <w:sz w:val="24"/>
          <w:szCs w:val="24"/>
          <w:lang w:val="en-US" w:eastAsia="zh-CN"/>
        </w:rPr>
        <w:t>s</w:t>
      </w:r>
      <w:r>
        <w:rPr>
          <w:rFonts w:hint="default"/>
          <w:sz w:val="24"/>
          <w:szCs w:val="24"/>
        </w:rPr>
        <w:t>ettings: Enter the A.rESP interface and briefly press the S key.</w:t>
      </w:r>
    </w:p>
    <w:p w14:paraId="4BB3945F">
      <w:pPr>
        <w:pStyle w:val="4"/>
        <w:bidi w:val="0"/>
        <w:rPr>
          <w:rFonts w:hint="default" w:ascii="Times New Roman" w:hAnsi="Times New Roman" w:eastAsia="微软雅黑" w:cs="Times New Roman"/>
          <w:sz w:val="24"/>
          <w:szCs w:val="24"/>
        </w:rPr>
      </w:pPr>
      <w:r>
        <w:rPr>
          <w:rStyle w:val="69"/>
          <w:rFonts w:hint="eastAsia" w:eastAsia="微软雅黑" w:cs="Times New Roman"/>
          <w:b/>
          <w:bCs/>
          <w:color w:val="000000"/>
          <w:szCs w:val="28"/>
          <w:lang w:val="en-US" w:eastAsia="zh-CN" w:bidi="ar-SA"/>
        </w:rPr>
        <w:t xml:space="preserve"> </w:t>
      </w:r>
      <w:bookmarkStart w:id="37" w:name="_Toc22213"/>
      <w:r>
        <w:rPr>
          <w:rStyle w:val="69"/>
          <w:rFonts w:hint="default" w:ascii="Times New Roman" w:hAnsi="Times New Roman" w:eastAsia="微软雅黑" w:cs="Times New Roman"/>
          <w:b/>
          <w:bCs/>
          <w:color w:val="000000"/>
          <w:szCs w:val="28"/>
          <w:lang w:val="en-US" w:eastAsia="zh-CN" w:bidi="ar-SA"/>
        </w:rPr>
        <w:t>Soft Reset</w:t>
      </w:r>
      <w:bookmarkEnd w:id="37"/>
    </w:p>
    <w:p w14:paraId="4CFA2314">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Soft </w:t>
      </w:r>
      <w:r>
        <w:rPr>
          <w:rFonts w:hint="eastAsia"/>
          <w:sz w:val="24"/>
          <w:szCs w:val="24"/>
          <w:lang w:val="en-US" w:eastAsia="zh-CN"/>
        </w:rPr>
        <w:t>r</w:t>
      </w:r>
      <w:r>
        <w:rPr>
          <w:rFonts w:hint="default"/>
          <w:sz w:val="24"/>
          <w:szCs w:val="24"/>
        </w:rPr>
        <w:t>eset: Enter the A.rStC interface and briefly press the S key.</w:t>
      </w:r>
    </w:p>
    <w:p w14:paraId="1E1F2CE1">
      <w:pPr>
        <w:pStyle w:val="4"/>
        <w:bidi w:val="0"/>
        <w:rPr>
          <w:rStyle w:val="69"/>
          <w:rFonts w:hint="default" w:ascii="Times New Roman" w:hAnsi="Times New Roman" w:eastAsia="微软雅黑" w:cs="Times New Roman"/>
          <w:b/>
          <w:bCs/>
          <w:color w:val="000000"/>
          <w:szCs w:val="28"/>
          <w:lang w:val="en-US" w:eastAsia="zh-CN" w:bidi="ar-SA"/>
        </w:rPr>
      </w:pPr>
      <w:r>
        <w:rPr>
          <w:rStyle w:val="69"/>
          <w:rFonts w:hint="eastAsia" w:eastAsia="微软雅黑" w:cs="Times New Roman"/>
          <w:b/>
          <w:bCs/>
          <w:color w:val="000000"/>
          <w:szCs w:val="28"/>
          <w:lang w:val="en-US" w:eastAsia="zh-CN" w:bidi="ar-SA"/>
        </w:rPr>
        <w:t xml:space="preserve"> </w:t>
      </w:r>
      <w:bookmarkStart w:id="38" w:name="_Toc32114"/>
      <w:r>
        <w:rPr>
          <w:rStyle w:val="69"/>
          <w:rFonts w:hint="default" w:ascii="Times New Roman" w:hAnsi="Times New Roman" w:eastAsia="微软雅黑" w:cs="Times New Roman"/>
          <w:b/>
          <w:bCs/>
          <w:color w:val="000000"/>
          <w:szCs w:val="28"/>
          <w:lang w:val="en-US" w:eastAsia="zh-CN" w:bidi="ar-SA"/>
        </w:rPr>
        <w:t>Jog Test Operation</w:t>
      </w:r>
      <w:bookmarkEnd w:id="38"/>
    </w:p>
    <w:p w14:paraId="49472850">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This function allows test operation of the drive. The procedure is as follows:</w:t>
      </w:r>
    </w:p>
    <w:p w14:paraId="33957F66">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Long press the M key to switch to the A interface.</w:t>
      </w:r>
    </w:p>
    <w:p w14:paraId="4D54153C">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Use the Up/Down keys to navigate to the A.JoG1 page.</w:t>
      </w:r>
    </w:p>
    <w:p w14:paraId="24649ECC">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If the drive has no alarms and is not enabled, briefly press the S key. The LED panel will display the default JOG speed of 100 rpm.</w:t>
      </w:r>
    </w:p>
    <w:p w14:paraId="646C4C1C">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Adjust the value using the Up/Down keys, then press S to confirm.</w:t>
      </w:r>
    </w:p>
    <w:p w14:paraId="73FF7C30">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The LED panel will display "READY", and motor operation can then be controlled via the Up/Down keys.</w:t>
      </w:r>
    </w:p>
    <w:p w14:paraId="53BA1498">
      <w:pPr>
        <w:keepNext w:val="0"/>
        <w:keepLines w:val="0"/>
        <w:pageBreakBefore w:val="0"/>
        <w:widowControl/>
        <w:numPr>
          <w:ilvl w:val="0"/>
          <w:numId w:val="17"/>
        </w:numPr>
        <w:kinsoku/>
        <w:wordWrap/>
        <w:overflowPunct/>
        <w:topLinePunct w:val="0"/>
        <w:autoSpaceDE/>
        <w:autoSpaceDN/>
        <w:bidi w:val="0"/>
        <w:adjustRightInd w:val="0"/>
        <w:snapToGrid w:val="0"/>
        <w:spacing w:line="400" w:lineRule="exact"/>
        <w:ind w:left="420" w:leftChars="0" w:hanging="420" w:firstLineChars="0"/>
        <w:textAlignment w:val="auto"/>
        <w:rPr>
          <w:rFonts w:hint="default"/>
          <w:sz w:val="24"/>
          <w:szCs w:val="24"/>
        </w:rPr>
      </w:pPr>
      <w:r>
        <w:rPr>
          <w:rFonts w:hint="default"/>
          <w:sz w:val="24"/>
          <w:szCs w:val="24"/>
        </w:rPr>
        <w:t>Note:</w:t>
      </w:r>
      <w:r>
        <w:rPr>
          <w:rFonts w:hint="default"/>
          <w:sz w:val="24"/>
          <w:szCs w:val="24"/>
          <w:lang w:val="en-US" w:eastAsia="zh-CN"/>
        </w:rPr>
        <w:t xml:space="preserve"> </w:t>
      </w:r>
      <w:r>
        <w:rPr>
          <w:rFonts w:hint="default"/>
          <w:sz w:val="24"/>
          <w:szCs w:val="24"/>
        </w:rPr>
        <w:t>Disable the bus enable command before performing this operation.</w:t>
      </w:r>
      <w:r>
        <w:rPr>
          <w:rFonts w:hint="eastAsia"/>
          <w:sz w:val="24"/>
          <w:szCs w:val="24"/>
          <w:lang w:val="en-US" w:eastAsia="zh-CN"/>
        </w:rPr>
        <w:t xml:space="preserve"> </w:t>
      </w:r>
      <w:r>
        <w:rPr>
          <w:rFonts w:hint="default"/>
          <w:sz w:val="24"/>
          <w:szCs w:val="24"/>
        </w:rPr>
        <w:t>A.JoG1 is for Axis 1 test operation, A.JoG2 for Axis 2, and A.JoGA for synchronous dual-axis test operation</w:t>
      </w:r>
    </w:p>
    <w:p w14:paraId="780B9817">
      <w:pPr>
        <w:outlineLvl w:val="9"/>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br w:type="page"/>
      </w:r>
    </w:p>
    <w:p w14:paraId="4DC7F41A">
      <w:pPr>
        <w:pStyle w:val="3"/>
        <w:bidi w:val="0"/>
        <w:rPr>
          <w:rStyle w:val="68"/>
          <w:rFonts w:hint="default" w:ascii="Times New Roman" w:hAnsi="Times New Roman" w:eastAsia="微软雅黑" w:cs="Times New Roman"/>
          <w:b/>
          <w:bCs w:val="0"/>
          <w:szCs w:val="32"/>
          <w:lang w:val="en-US" w:eastAsia="zh-CN" w:bidi="ar-SA"/>
        </w:rPr>
      </w:pPr>
      <w:bookmarkStart w:id="39" w:name="_Toc7834"/>
      <w:r>
        <w:rPr>
          <w:rStyle w:val="68"/>
          <w:rFonts w:hint="default" w:ascii="Times New Roman" w:hAnsi="Times New Roman" w:eastAsia="微软雅黑" w:cs="Times New Roman"/>
          <w:b/>
          <w:bCs w:val="0"/>
          <w:szCs w:val="32"/>
          <w:lang w:val="en-US" w:eastAsia="zh-CN" w:bidi="ar-SA"/>
        </w:rPr>
        <w:t>Numeric Addresses</w:t>
      </w:r>
      <w:bookmarkEnd w:id="39"/>
    </w:p>
    <w:p w14:paraId="229A5288">
      <w:pPr>
        <w:pStyle w:val="4"/>
        <w:bidi w:val="0"/>
        <w:rPr>
          <w:rStyle w:val="69"/>
          <w:rFonts w:hint="default" w:ascii="Times New Roman" w:hAnsi="Times New Roman" w:eastAsia="微软雅黑" w:cs="Times New Roman"/>
          <w:b/>
          <w:bCs/>
          <w:color w:val="000000"/>
          <w:szCs w:val="28"/>
          <w:lang w:val="en-US" w:eastAsia="zh-CN" w:bidi="ar-SA"/>
        </w:rPr>
      </w:pPr>
      <w:r>
        <w:rPr>
          <w:rStyle w:val="69"/>
          <w:rFonts w:hint="eastAsia" w:eastAsia="微软雅黑" w:cs="Times New Roman"/>
          <w:b/>
          <w:bCs/>
          <w:color w:val="000000"/>
          <w:szCs w:val="28"/>
          <w:lang w:val="en-US" w:eastAsia="zh-CN" w:bidi="ar-SA"/>
        </w:rPr>
        <w:t xml:space="preserve"> </w:t>
      </w:r>
      <w:bookmarkStart w:id="40" w:name="_Toc12550"/>
      <w:r>
        <w:rPr>
          <w:rStyle w:val="69"/>
          <w:rFonts w:hint="default" w:ascii="Times New Roman" w:hAnsi="Times New Roman" w:eastAsia="微软雅黑" w:cs="Times New Roman"/>
          <w:b/>
          <w:bCs/>
          <w:color w:val="000000"/>
          <w:szCs w:val="28"/>
          <w:lang w:val="en-US" w:eastAsia="zh-CN" w:bidi="ar-SA"/>
        </w:rPr>
        <w:t>Fault Display Codes</w:t>
      </w:r>
      <w:bookmarkEnd w:id="40"/>
    </w:p>
    <w:p w14:paraId="1328343B">
      <w:pPr>
        <w:numPr>
          <w:ilvl w:val="0"/>
          <w:numId w:val="18"/>
        </w:numPr>
        <w:bidi w:val="0"/>
        <w:ind w:left="425" w:leftChars="0" w:hanging="425" w:firstLineChars="0"/>
        <w:rPr>
          <w:rFonts w:hint="default"/>
          <w:sz w:val="24"/>
          <w:szCs w:val="24"/>
        </w:rPr>
      </w:pPr>
      <w:r>
        <w:rPr>
          <w:rFonts w:hint="default"/>
          <w:sz w:val="24"/>
          <w:szCs w:val="24"/>
        </w:rPr>
        <w:t>E.0101: Indicates Axis 1 internal voltage error</w:t>
      </w:r>
      <w:r>
        <w:rPr>
          <w:rFonts w:hint="default"/>
          <w:sz w:val="24"/>
          <w:szCs w:val="24"/>
          <w:lang w:val="en-US" w:eastAsia="zh-CN"/>
        </w:rPr>
        <w:t xml:space="preserve">; </w:t>
      </w:r>
      <w:r>
        <w:rPr>
          <w:rFonts w:hint="default"/>
          <w:sz w:val="24"/>
          <w:szCs w:val="24"/>
        </w:rPr>
        <w:t>E.1001: Indicates Axis 2 internal voltage error</w:t>
      </w:r>
      <w:r>
        <w:rPr>
          <w:rFonts w:hint="eastAsia"/>
          <w:sz w:val="24"/>
          <w:szCs w:val="24"/>
          <w:lang w:val="en-US" w:eastAsia="zh-CN"/>
        </w:rPr>
        <w:t>.</w:t>
      </w:r>
    </w:p>
    <w:p w14:paraId="7C2325C9">
      <w:pPr>
        <w:numPr>
          <w:ilvl w:val="0"/>
          <w:numId w:val="18"/>
        </w:numPr>
        <w:bidi w:val="0"/>
        <w:ind w:left="425" w:leftChars="0" w:hanging="425" w:firstLineChars="0"/>
        <w:rPr>
          <w:rFonts w:hint="default"/>
          <w:sz w:val="24"/>
          <w:szCs w:val="24"/>
        </w:rPr>
      </w:pPr>
      <w:r>
        <w:rPr>
          <w:rFonts w:hint="default"/>
          <w:sz w:val="24"/>
          <w:szCs w:val="24"/>
        </w:rPr>
        <w:t>E.1101: Indicates both Axis 1 and Axis 2 internal voltage errors</w:t>
      </w:r>
      <w:r>
        <w:rPr>
          <w:rFonts w:hint="eastAsia"/>
          <w:sz w:val="24"/>
          <w:szCs w:val="24"/>
          <w:lang w:val="en-US" w:eastAsia="zh-CN"/>
        </w:rPr>
        <w:t>.</w:t>
      </w:r>
    </w:p>
    <w:tbl>
      <w:tblPr>
        <w:tblStyle w:val="36"/>
        <w:tblW w:w="97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05"/>
        <w:gridCol w:w="6514"/>
      </w:tblGrid>
      <w:tr w14:paraId="53E4D0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205" w:type="dxa"/>
            <w:shd w:val="clear" w:color="auto" w:fill="AACD06"/>
            <w:vAlign w:val="center"/>
          </w:tcPr>
          <w:p w14:paraId="3218891D">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Parameter Index</w:t>
            </w:r>
          </w:p>
        </w:tc>
        <w:tc>
          <w:tcPr>
            <w:tcW w:w="6514" w:type="dxa"/>
            <w:shd w:val="clear" w:color="auto" w:fill="AACD06"/>
            <w:vAlign w:val="center"/>
          </w:tcPr>
          <w:p w14:paraId="7875C871">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Description</w:t>
            </w:r>
          </w:p>
        </w:tc>
      </w:tr>
      <w:tr w14:paraId="17F42E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205" w:type="dxa"/>
            <w:vAlign w:val="center"/>
          </w:tcPr>
          <w:p w14:paraId="36D52A69">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E.0101</w:t>
            </w:r>
          </w:p>
        </w:tc>
        <w:tc>
          <w:tcPr>
            <w:tcW w:w="6514" w:type="dxa"/>
            <w:vAlign w:val="center"/>
          </w:tcPr>
          <w:p w14:paraId="7BDD06AB">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Axis 1 Internal Voltage Error</w:t>
            </w:r>
          </w:p>
        </w:tc>
      </w:tr>
      <w:tr w14:paraId="69F6DD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3205" w:type="dxa"/>
            <w:vAlign w:val="center"/>
          </w:tcPr>
          <w:p w14:paraId="68994F36">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E.0102</w:t>
            </w:r>
          </w:p>
        </w:tc>
        <w:tc>
          <w:tcPr>
            <w:tcW w:w="6514" w:type="dxa"/>
            <w:vAlign w:val="center"/>
          </w:tcPr>
          <w:p w14:paraId="7A40BD34">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Axis 1 Overcurrent Error</w:t>
            </w:r>
          </w:p>
        </w:tc>
      </w:tr>
      <w:tr w14:paraId="0B3AE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3205" w:type="dxa"/>
            <w:vAlign w:val="center"/>
          </w:tcPr>
          <w:p w14:paraId="6D8DA0B7">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E.0103</w:t>
            </w:r>
          </w:p>
        </w:tc>
        <w:tc>
          <w:tcPr>
            <w:tcW w:w="6514" w:type="dxa"/>
            <w:vAlign w:val="center"/>
          </w:tcPr>
          <w:p w14:paraId="065EEC4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Axis 1 Overvoltage Error</w:t>
            </w:r>
          </w:p>
        </w:tc>
      </w:tr>
      <w:tr w14:paraId="498953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3205" w:type="dxa"/>
            <w:vAlign w:val="center"/>
          </w:tcPr>
          <w:p w14:paraId="6F2E84FD">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E.0104</w:t>
            </w:r>
          </w:p>
        </w:tc>
        <w:tc>
          <w:tcPr>
            <w:tcW w:w="6514" w:type="dxa"/>
            <w:vAlign w:val="center"/>
          </w:tcPr>
          <w:p w14:paraId="10755663">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Axis 1 Undervoltage Error</w:t>
            </w:r>
          </w:p>
        </w:tc>
      </w:tr>
      <w:tr w14:paraId="2B3E7D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3205" w:type="dxa"/>
            <w:vAlign w:val="center"/>
          </w:tcPr>
          <w:p w14:paraId="766817B7">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E.0106</w:t>
            </w:r>
          </w:p>
        </w:tc>
        <w:tc>
          <w:tcPr>
            <w:tcW w:w="6514" w:type="dxa"/>
            <w:vAlign w:val="center"/>
          </w:tcPr>
          <w:p w14:paraId="2B18C7AD">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Axis 1 Parameter Storage Error</w:t>
            </w:r>
          </w:p>
        </w:tc>
      </w:tr>
      <w:tr w14:paraId="5B4D8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3205" w:type="dxa"/>
            <w:vAlign w:val="center"/>
          </w:tcPr>
          <w:p w14:paraId="49683BAA">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E.0107</w:t>
            </w:r>
          </w:p>
        </w:tc>
        <w:tc>
          <w:tcPr>
            <w:tcW w:w="6514" w:type="dxa"/>
            <w:vAlign w:val="center"/>
          </w:tcPr>
          <w:p w14:paraId="1B85BD65">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Axis 1 Motor Phase Error</w:t>
            </w:r>
          </w:p>
        </w:tc>
      </w:tr>
      <w:tr w14:paraId="4CF4D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3205" w:type="dxa"/>
            <w:vAlign w:val="center"/>
          </w:tcPr>
          <w:p w14:paraId="234533F6">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E.0108</w:t>
            </w:r>
          </w:p>
        </w:tc>
        <w:tc>
          <w:tcPr>
            <w:tcW w:w="6514" w:type="dxa"/>
            <w:vAlign w:val="center"/>
          </w:tcPr>
          <w:p w14:paraId="0DAE18ED">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1 Tracking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rPr>
              <w:t xml:space="preserve">rror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rPr>
              <w:t xml:space="preserve">xceeds the </w:t>
            </w:r>
            <w:r>
              <w:rPr>
                <w:rFonts w:hint="eastAsia" w:ascii="Times New Roman" w:hAnsi="Times New Roman" w:cs="Times New Roman"/>
                <w:sz w:val="21"/>
                <w:szCs w:val="21"/>
                <w:lang w:val="en-US" w:eastAsia="zh-CN"/>
              </w:rPr>
              <w:t>L</w:t>
            </w:r>
            <w:r>
              <w:rPr>
                <w:rFonts w:hint="default" w:ascii="Times New Roman" w:hAnsi="Times New Roman" w:eastAsia="微软雅黑" w:cs="Times New Roman"/>
                <w:sz w:val="21"/>
                <w:szCs w:val="21"/>
              </w:rPr>
              <w:t>imit</w:t>
            </w:r>
          </w:p>
        </w:tc>
      </w:tr>
      <w:tr w14:paraId="6193B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3205" w:type="dxa"/>
            <w:vAlign w:val="center"/>
          </w:tcPr>
          <w:p w14:paraId="34FA6BF6">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E.0109</w:t>
            </w:r>
          </w:p>
        </w:tc>
        <w:tc>
          <w:tcPr>
            <w:tcW w:w="6514" w:type="dxa"/>
            <w:vAlign w:val="center"/>
          </w:tcPr>
          <w:p w14:paraId="3AE35E31">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Axis 1 Encoder Phase Anomaly</w:t>
            </w:r>
          </w:p>
        </w:tc>
      </w:tr>
      <w:tr w14:paraId="6561E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3205" w:type="dxa"/>
            <w:vAlign w:val="center"/>
          </w:tcPr>
          <w:p w14:paraId="4BA80852">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E.0110</w:t>
            </w:r>
          </w:p>
        </w:tc>
        <w:tc>
          <w:tcPr>
            <w:tcW w:w="6514" w:type="dxa"/>
            <w:vAlign w:val="center"/>
          </w:tcPr>
          <w:p w14:paraId="2EEB3E6D">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Axis 1 EtherCAT Initialization Failure</w:t>
            </w:r>
          </w:p>
        </w:tc>
      </w:tr>
      <w:tr w14:paraId="35F525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3205" w:type="dxa"/>
            <w:vAlign w:val="center"/>
          </w:tcPr>
          <w:p w14:paraId="0BB1BB4C">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E.0111</w:t>
            </w:r>
          </w:p>
        </w:tc>
        <w:tc>
          <w:tcPr>
            <w:tcW w:w="6514" w:type="dxa"/>
            <w:vAlign w:val="center"/>
          </w:tcPr>
          <w:p w14:paraId="6BCCC8BE">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Axis 1 EtherCAT PHY Communication Error (Initialization OK)</w:t>
            </w:r>
          </w:p>
        </w:tc>
      </w:tr>
      <w:tr w14:paraId="60450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3205" w:type="dxa"/>
            <w:vAlign w:val="center"/>
          </w:tcPr>
          <w:p w14:paraId="7F6A5F46">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E.1001</w:t>
            </w:r>
          </w:p>
        </w:tc>
        <w:tc>
          <w:tcPr>
            <w:tcW w:w="6514" w:type="dxa"/>
            <w:vAlign w:val="center"/>
          </w:tcPr>
          <w:p w14:paraId="087E399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Internal Voltage Error</w:t>
            </w:r>
          </w:p>
        </w:tc>
      </w:tr>
      <w:tr w14:paraId="70FB1F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3205" w:type="dxa"/>
            <w:vAlign w:val="center"/>
          </w:tcPr>
          <w:p w14:paraId="50A234AE">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E.1002</w:t>
            </w:r>
          </w:p>
        </w:tc>
        <w:tc>
          <w:tcPr>
            <w:tcW w:w="6514" w:type="dxa"/>
            <w:vAlign w:val="center"/>
          </w:tcPr>
          <w:p w14:paraId="157BE8F9">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Overcurrent Error</w:t>
            </w:r>
          </w:p>
        </w:tc>
      </w:tr>
      <w:tr w14:paraId="28014A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205" w:type="dxa"/>
            <w:vAlign w:val="center"/>
          </w:tcPr>
          <w:p w14:paraId="31C33AE1">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E.1003</w:t>
            </w:r>
          </w:p>
        </w:tc>
        <w:tc>
          <w:tcPr>
            <w:tcW w:w="6514" w:type="dxa"/>
            <w:vAlign w:val="center"/>
          </w:tcPr>
          <w:p w14:paraId="510CFA3F">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Overvoltage Error</w:t>
            </w:r>
          </w:p>
        </w:tc>
      </w:tr>
      <w:tr w14:paraId="34D35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205" w:type="dxa"/>
            <w:vAlign w:val="center"/>
          </w:tcPr>
          <w:p w14:paraId="67F786D5">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E.1004</w:t>
            </w:r>
          </w:p>
        </w:tc>
        <w:tc>
          <w:tcPr>
            <w:tcW w:w="6514" w:type="dxa"/>
            <w:vAlign w:val="center"/>
          </w:tcPr>
          <w:p w14:paraId="4BE2CBD1">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Undervoltage Error</w:t>
            </w:r>
          </w:p>
        </w:tc>
      </w:tr>
      <w:tr w14:paraId="5DBAA4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205" w:type="dxa"/>
            <w:vAlign w:val="center"/>
          </w:tcPr>
          <w:p w14:paraId="1275B7B9">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E.1006</w:t>
            </w:r>
          </w:p>
        </w:tc>
        <w:tc>
          <w:tcPr>
            <w:tcW w:w="6514" w:type="dxa"/>
            <w:vAlign w:val="center"/>
          </w:tcPr>
          <w:p w14:paraId="556A02E4">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Parameter Storage Error</w:t>
            </w:r>
          </w:p>
        </w:tc>
      </w:tr>
      <w:tr w14:paraId="19E2F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205" w:type="dxa"/>
            <w:vAlign w:val="center"/>
          </w:tcPr>
          <w:p w14:paraId="589CEF75">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E.1007</w:t>
            </w:r>
          </w:p>
        </w:tc>
        <w:tc>
          <w:tcPr>
            <w:tcW w:w="6514" w:type="dxa"/>
            <w:vAlign w:val="center"/>
          </w:tcPr>
          <w:p w14:paraId="783C136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Motor Phase Error</w:t>
            </w:r>
          </w:p>
        </w:tc>
      </w:tr>
      <w:tr w14:paraId="562F1D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205" w:type="dxa"/>
            <w:vAlign w:val="center"/>
          </w:tcPr>
          <w:p w14:paraId="218B6133">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E.1008</w:t>
            </w:r>
          </w:p>
        </w:tc>
        <w:tc>
          <w:tcPr>
            <w:tcW w:w="6514" w:type="dxa"/>
            <w:vAlign w:val="center"/>
          </w:tcPr>
          <w:p w14:paraId="4024EEAB">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Tracking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rPr>
              <w:t xml:space="preserve">rror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rPr>
              <w:t xml:space="preserve">xceeds the </w:t>
            </w:r>
            <w:r>
              <w:rPr>
                <w:rFonts w:hint="eastAsia" w:ascii="Times New Roman" w:hAnsi="Times New Roman" w:cs="Times New Roman"/>
                <w:sz w:val="21"/>
                <w:szCs w:val="21"/>
                <w:lang w:val="en-US" w:eastAsia="zh-CN"/>
              </w:rPr>
              <w:t>L</w:t>
            </w:r>
            <w:r>
              <w:rPr>
                <w:rFonts w:hint="default" w:ascii="Times New Roman" w:hAnsi="Times New Roman" w:eastAsia="微软雅黑" w:cs="Times New Roman"/>
                <w:sz w:val="21"/>
                <w:szCs w:val="21"/>
              </w:rPr>
              <w:t>imit</w:t>
            </w:r>
          </w:p>
        </w:tc>
      </w:tr>
      <w:tr w14:paraId="742B7B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205" w:type="dxa"/>
            <w:vAlign w:val="center"/>
          </w:tcPr>
          <w:p w14:paraId="35C79C03">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E.1009</w:t>
            </w:r>
          </w:p>
        </w:tc>
        <w:tc>
          <w:tcPr>
            <w:tcW w:w="6514" w:type="dxa"/>
            <w:vAlign w:val="center"/>
          </w:tcPr>
          <w:p w14:paraId="2BF0BC72">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Encoder Phase Anomaly</w:t>
            </w:r>
          </w:p>
        </w:tc>
      </w:tr>
      <w:tr w14:paraId="03A53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205" w:type="dxa"/>
            <w:vAlign w:val="center"/>
          </w:tcPr>
          <w:p w14:paraId="600AE91C">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E.1010</w:t>
            </w:r>
          </w:p>
        </w:tc>
        <w:tc>
          <w:tcPr>
            <w:tcW w:w="6514" w:type="dxa"/>
            <w:vAlign w:val="center"/>
          </w:tcPr>
          <w:p w14:paraId="66B7FFCB">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EtherCAT Initialization Failure</w:t>
            </w:r>
          </w:p>
        </w:tc>
      </w:tr>
      <w:tr w14:paraId="7EBC0F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3205" w:type="dxa"/>
            <w:vAlign w:val="center"/>
          </w:tcPr>
          <w:p w14:paraId="5882DB8D">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E.1011</w:t>
            </w:r>
          </w:p>
        </w:tc>
        <w:tc>
          <w:tcPr>
            <w:tcW w:w="6514" w:type="dxa"/>
            <w:vAlign w:val="center"/>
          </w:tcPr>
          <w:p w14:paraId="09E2D6E0">
            <w:pPr>
              <w:pStyle w:val="44"/>
              <w:keepNext w:val="0"/>
              <w:keepLines w:val="0"/>
              <w:pageBreakBefore w:val="0"/>
              <w:widowControl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 xml:space="preserve">Axis </w:t>
            </w:r>
            <w:r>
              <w:rPr>
                <w:rFonts w:hint="default" w:ascii="Times New Roman" w:hAnsi="Times New Roman" w:eastAsia="微软雅黑" w:cs="Times New Roman"/>
                <w:sz w:val="21"/>
                <w:szCs w:val="21"/>
                <w:lang w:val="en-US" w:eastAsia="zh-CN"/>
              </w:rPr>
              <w:t>2</w:t>
            </w:r>
            <w:r>
              <w:rPr>
                <w:rFonts w:hint="default" w:ascii="Times New Roman" w:hAnsi="Times New Roman" w:eastAsia="微软雅黑" w:cs="Times New Roman"/>
                <w:sz w:val="21"/>
                <w:szCs w:val="21"/>
              </w:rPr>
              <w:t xml:space="preserve"> EtherCAT PHY Communication Error (Initialization OK)</w:t>
            </w:r>
          </w:p>
        </w:tc>
      </w:tr>
    </w:tbl>
    <w:p w14:paraId="61C83F14">
      <w:pPr>
        <w:rPr>
          <w:rStyle w:val="69"/>
          <w:rFonts w:hint="default" w:ascii="Times New Roman" w:hAnsi="Times New Roman" w:eastAsia="微软雅黑" w:cs="Times New Roman"/>
          <w:b/>
          <w:bCs/>
          <w:color w:val="000000"/>
          <w:szCs w:val="28"/>
          <w:lang w:val="en-US" w:eastAsia="zh-CN" w:bidi="ar-SA"/>
        </w:rPr>
      </w:pPr>
      <w:bookmarkStart w:id="41" w:name="_监控显示数值"/>
      <w:r>
        <w:rPr>
          <w:rStyle w:val="69"/>
          <w:rFonts w:hint="eastAsia" w:eastAsia="微软雅黑" w:cs="Times New Roman"/>
          <w:b/>
          <w:bCs/>
          <w:color w:val="000000"/>
          <w:szCs w:val="28"/>
          <w:lang w:val="en-US" w:eastAsia="zh-CN" w:bidi="ar-SA"/>
        </w:rPr>
        <w:br w:type="page"/>
      </w:r>
    </w:p>
    <w:p w14:paraId="3CBC2639">
      <w:pPr>
        <w:pStyle w:val="4"/>
        <w:bidi w:val="0"/>
        <w:rPr>
          <w:rStyle w:val="69"/>
          <w:rFonts w:hint="default" w:ascii="Times New Roman" w:hAnsi="Times New Roman" w:eastAsia="微软雅黑" w:cs="Times New Roman"/>
          <w:b/>
          <w:bCs/>
          <w:color w:val="000000"/>
          <w:szCs w:val="28"/>
          <w:lang w:val="en-US" w:eastAsia="zh-CN" w:bidi="ar-SA"/>
        </w:rPr>
      </w:pPr>
      <w:bookmarkStart w:id="42" w:name="_Toc14277"/>
      <w:r>
        <w:rPr>
          <w:rStyle w:val="69"/>
          <w:rFonts w:hint="default" w:ascii="Times New Roman" w:hAnsi="Times New Roman" w:eastAsia="微软雅黑" w:cs="Times New Roman"/>
          <w:b/>
          <w:bCs/>
          <w:color w:val="000000"/>
          <w:szCs w:val="28"/>
          <w:lang w:val="en-US" w:eastAsia="zh-CN" w:bidi="ar-SA"/>
        </w:rPr>
        <w:t xml:space="preserve">Monitoring </w:t>
      </w:r>
      <w:r>
        <w:rPr>
          <w:rStyle w:val="69"/>
          <w:rFonts w:hint="eastAsia" w:eastAsia="微软雅黑" w:cs="Times New Roman"/>
          <w:b/>
          <w:bCs/>
          <w:color w:val="000000"/>
          <w:szCs w:val="28"/>
          <w:lang w:val="en-US" w:eastAsia="zh-CN" w:bidi="ar-SA"/>
        </w:rPr>
        <w:t>D</w:t>
      </w:r>
      <w:r>
        <w:rPr>
          <w:rStyle w:val="69"/>
          <w:rFonts w:hint="default" w:ascii="Times New Roman" w:hAnsi="Times New Roman" w:eastAsia="微软雅黑" w:cs="Times New Roman"/>
          <w:b/>
          <w:bCs/>
          <w:color w:val="000000"/>
          <w:szCs w:val="28"/>
          <w:lang w:val="en-US" w:eastAsia="zh-CN" w:bidi="ar-SA"/>
        </w:rPr>
        <w:t xml:space="preserve">isplay </w:t>
      </w:r>
      <w:r>
        <w:rPr>
          <w:rStyle w:val="69"/>
          <w:rFonts w:hint="eastAsia" w:eastAsia="微软雅黑" w:cs="Times New Roman"/>
          <w:b/>
          <w:bCs/>
          <w:color w:val="000000"/>
          <w:szCs w:val="28"/>
          <w:lang w:val="en-US" w:eastAsia="zh-CN" w:bidi="ar-SA"/>
        </w:rPr>
        <w:t>P</w:t>
      </w:r>
      <w:r>
        <w:rPr>
          <w:rStyle w:val="69"/>
          <w:rFonts w:hint="default" w:ascii="Times New Roman" w:hAnsi="Times New Roman" w:eastAsia="微软雅黑" w:cs="Times New Roman"/>
          <w:b/>
          <w:bCs/>
          <w:color w:val="000000"/>
          <w:szCs w:val="28"/>
          <w:lang w:val="en-US" w:eastAsia="zh-CN" w:bidi="ar-SA"/>
        </w:rPr>
        <w:t>arameters</w:t>
      </w:r>
      <w:bookmarkEnd w:id="42"/>
    </w:p>
    <w:bookmarkEnd w:id="41"/>
    <w:tbl>
      <w:tblPr>
        <w:tblStyle w:val="36"/>
        <w:tblW w:w="48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63"/>
        <w:gridCol w:w="6340"/>
        <w:gridCol w:w="1532"/>
      </w:tblGrid>
      <w:tr w14:paraId="6D433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863" w:type="dxa"/>
            <w:shd w:val="clear" w:color="auto" w:fill="AACD06"/>
            <w:vAlign w:val="center"/>
          </w:tcPr>
          <w:p w14:paraId="39D044DA">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Monitor Address</w:t>
            </w:r>
          </w:p>
        </w:tc>
        <w:tc>
          <w:tcPr>
            <w:tcW w:w="6340" w:type="dxa"/>
            <w:shd w:val="clear" w:color="auto" w:fill="AACD06"/>
            <w:vAlign w:val="center"/>
          </w:tcPr>
          <w:p w14:paraId="17BF075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Description</w:t>
            </w:r>
          </w:p>
        </w:tc>
        <w:tc>
          <w:tcPr>
            <w:tcW w:w="1532" w:type="dxa"/>
            <w:shd w:val="clear" w:color="auto" w:fill="AACD06"/>
            <w:vAlign w:val="center"/>
          </w:tcPr>
          <w:p w14:paraId="11265D26">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Unit</w:t>
            </w:r>
          </w:p>
        </w:tc>
      </w:tr>
      <w:tr w14:paraId="5E3BE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63" w:type="dxa"/>
            <w:vAlign w:val="center"/>
          </w:tcPr>
          <w:p w14:paraId="650A869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d.0000</w:t>
            </w:r>
          </w:p>
        </w:tc>
        <w:tc>
          <w:tcPr>
            <w:tcW w:w="6340" w:type="dxa"/>
            <w:vAlign w:val="center"/>
          </w:tcPr>
          <w:p w14:paraId="0B9DACE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lang w:val="en-US" w:eastAsia="zh-CN"/>
              </w:rPr>
            </w:pPr>
            <w:r>
              <w:rPr>
                <w:rFonts w:hint="default" w:ascii="Times New Roman" w:hAnsi="Times New Roman" w:eastAsia="微软雅黑" w:cs="Times New Roman"/>
                <w:b w:val="0"/>
                <w:bCs w:val="0"/>
                <w:sz w:val="21"/>
                <w:szCs w:val="21"/>
                <w:lang w:val="en-US" w:eastAsia="zh-CN"/>
              </w:rPr>
              <w:t xml:space="preserve">Drive </w:t>
            </w:r>
            <w:r>
              <w:rPr>
                <w:rFonts w:hint="eastAsia" w:ascii="Times New Roman" w:hAnsi="Times New Roman" w:cs="Times New Roman"/>
                <w:b w:val="0"/>
                <w:bCs w:val="0"/>
                <w:sz w:val="21"/>
                <w:szCs w:val="21"/>
                <w:lang w:val="en-US" w:eastAsia="zh-CN"/>
              </w:rPr>
              <w:t>o</w:t>
            </w:r>
            <w:r>
              <w:rPr>
                <w:rFonts w:hint="default" w:ascii="Times New Roman" w:hAnsi="Times New Roman" w:eastAsia="微软雅黑" w:cs="Times New Roman"/>
                <w:b w:val="0"/>
                <w:bCs w:val="0"/>
                <w:sz w:val="21"/>
                <w:szCs w:val="21"/>
                <w:lang w:val="en-US" w:eastAsia="zh-CN"/>
              </w:rPr>
              <w:t xml:space="preserve">peration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lang w:val="en-US" w:eastAsia="zh-CN"/>
              </w:rPr>
              <w:t>tatus</w:t>
            </w:r>
          </w:p>
        </w:tc>
        <w:tc>
          <w:tcPr>
            <w:tcW w:w="1532" w:type="dxa"/>
            <w:vAlign w:val="center"/>
          </w:tcPr>
          <w:p w14:paraId="427F572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763E2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63" w:type="dxa"/>
            <w:vAlign w:val="center"/>
          </w:tcPr>
          <w:p w14:paraId="78E414E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d.0001</w:t>
            </w:r>
          </w:p>
        </w:tc>
        <w:tc>
          <w:tcPr>
            <w:tcW w:w="6340" w:type="dxa"/>
            <w:vAlign w:val="center"/>
          </w:tcPr>
          <w:p w14:paraId="2282CC0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Bitwise fault code decoding</w:t>
            </w:r>
          </w:p>
        </w:tc>
        <w:tc>
          <w:tcPr>
            <w:tcW w:w="1532" w:type="dxa"/>
            <w:vAlign w:val="center"/>
          </w:tcPr>
          <w:p w14:paraId="050B2A3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309ED4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63" w:type="dxa"/>
            <w:vAlign w:val="center"/>
          </w:tcPr>
          <w:p w14:paraId="7022B41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d.0002</w:t>
            </w:r>
          </w:p>
        </w:tc>
        <w:tc>
          <w:tcPr>
            <w:tcW w:w="6340" w:type="dxa"/>
            <w:vAlign w:val="center"/>
          </w:tcPr>
          <w:p w14:paraId="2CC3C5B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Axis 1 motor speed</w:t>
            </w:r>
          </w:p>
        </w:tc>
        <w:tc>
          <w:tcPr>
            <w:tcW w:w="1532" w:type="dxa"/>
            <w:vAlign w:val="center"/>
          </w:tcPr>
          <w:p w14:paraId="500E929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rpm</w:t>
            </w:r>
          </w:p>
        </w:tc>
      </w:tr>
      <w:tr w14:paraId="6E9A10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6D3E67E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d.0003</w:t>
            </w:r>
          </w:p>
        </w:tc>
        <w:tc>
          <w:tcPr>
            <w:tcW w:w="6340" w:type="dxa"/>
            <w:vAlign w:val="center"/>
          </w:tcPr>
          <w:p w14:paraId="373DF62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Axis 1 pulse command speed</w:t>
            </w:r>
          </w:p>
        </w:tc>
        <w:tc>
          <w:tcPr>
            <w:tcW w:w="1532" w:type="dxa"/>
            <w:vAlign w:val="center"/>
          </w:tcPr>
          <w:p w14:paraId="4A36E64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rpm</w:t>
            </w:r>
          </w:p>
        </w:tc>
      </w:tr>
      <w:tr w14:paraId="336FE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7691E8F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d.0004</w:t>
            </w:r>
          </w:p>
        </w:tc>
        <w:tc>
          <w:tcPr>
            <w:tcW w:w="6340" w:type="dxa"/>
            <w:vAlign w:val="center"/>
          </w:tcPr>
          <w:p w14:paraId="1A52A26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Axis 1 DC bus voltage</w:t>
            </w:r>
          </w:p>
        </w:tc>
        <w:tc>
          <w:tcPr>
            <w:tcW w:w="1532" w:type="dxa"/>
            <w:vAlign w:val="center"/>
          </w:tcPr>
          <w:p w14:paraId="504FEEF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0.01V</w:t>
            </w:r>
          </w:p>
        </w:tc>
      </w:tr>
      <w:tr w14:paraId="67DDE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4" w:hRule="atLeast"/>
          <w:jc w:val="center"/>
        </w:trPr>
        <w:tc>
          <w:tcPr>
            <w:tcW w:w="1863" w:type="dxa"/>
            <w:vAlign w:val="center"/>
          </w:tcPr>
          <w:p w14:paraId="0B259A2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d.0005</w:t>
            </w:r>
          </w:p>
        </w:tc>
        <w:tc>
          <w:tcPr>
            <w:tcW w:w="6340" w:type="dxa"/>
            <w:vAlign w:val="center"/>
          </w:tcPr>
          <w:p w14:paraId="1CF1A41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lang w:val="en-US" w:eastAsia="zh-CN"/>
              </w:rPr>
            </w:pPr>
            <w:r>
              <w:rPr>
                <w:rFonts w:hint="default" w:ascii="Times New Roman" w:hAnsi="Times New Roman" w:eastAsia="微软雅黑" w:cs="Times New Roman"/>
                <w:b w:val="0"/>
                <w:bCs w:val="0"/>
                <w:sz w:val="21"/>
                <w:szCs w:val="21"/>
              </w:rPr>
              <w:t xml:space="preserve">Axis 1 </w:t>
            </w:r>
            <w:r>
              <w:rPr>
                <w:rFonts w:hint="eastAsia" w:ascii="Times New Roman" w:hAnsi="Times New Roman" w:cs="Times New Roman"/>
                <w:b w:val="0"/>
                <w:bCs w:val="0"/>
                <w:sz w:val="21"/>
                <w:szCs w:val="21"/>
                <w:lang w:val="en-US" w:eastAsia="zh-CN"/>
              </w:rPr>
              <w:t>drive fault code</w:t>
            </w:r>
          </w:p>
        </w:tc>
        <w:tc>
          <w:tcPr>
            <w:tcW w:w="1532" w:type="dxa"/>
            <w:vAlign w:val="center"/>
          </w:tcPr>
          <w:p w14:paraId="022CD0E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63DDD2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5D91B42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d.0006</w:t>
            </w:r>
          </w:p>
        </w:tc>
        <w:tc>
          <w:tcPr>
            <w:tcW w:w="6340" w:type="dxa"/>
            <w:vAlign w:val="center"/>
          </w:tcPr>
          <w:p w14:paraId="3B39257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Axis 1 status code</w:t>
            </w:r>
          </w:p>
        </w:tc>
        <w:tc>
          <w:tcPr>
            <w:tcW w:w="1532" w:type="dxa"/>
            <w:vAlign w:val="center"/>
          </w:tcPr>
          <w:p w14:paraId="594FF59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66923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5DB1901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d.0007</w:t>
            </w:r>
          </w:p>
        </w:tc>
        <w:tc>
          <w:tcPr>
            <w:tcW w:w="6340" w:type="dxa"/>
            <w:vAlign w:val="center"/>
          </w:tcPr>
          <w:p w14:paraId="6C3B14B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Axis 1 CiA402 fault code</w:t>
            </w:r>
          </w:p>
        </w:tc>
        <w:tc>
          <w:tcPr>
            <w:tcW w:w="1532" w:type="dxa"/>
            <w:vAlign w:val="center"/>
          </w:tcPr>
          <w:p w14:paraId="7CFF680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2C44A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061E38D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d.0008</w:t>
            </w:r>
          </w:p>
        </w:tc>
        <w:tc>
          <w:tcPr>
            <w:tcW w:w="6340" w:type="dxa"/>
            <w:vAlign w:val="center"/>
          </w:tcPr>
          <w:p w14:paraId="525F2F5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Axis 1 current input pin signal</w:t>
            </w:r>
          </w:p>
        </w:tc>
        <w:tc>
          <w:tcPr>
            <w:tcW w:w="1532" w:type="dxa"/>
            <w:vAlign w:val="center"/>
          </w:tcPr>
          <w:p w14:paraId="4BB7FAF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10C39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38D679B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d.0009</w:t>
            </w:r>
          </w:p>
        </w:tc>
        <w:tc>
          <w:tcPr>
            <w:tcW w:w="6340" w:type="dxa"/>
            <w:vAlign w:val="center"/>
          </w:tcPr>
          <w:p w14:paraId="31D9813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Axis 1 current output pin signal</w:t>
            </w:r>
          </w:p>
        </w:tc>
        <w:tc>
          <w:tcPr>
            <w:tcW w:w="1532" w:type="dxa"/>
            <w:vAlign w:val="center"/>
          </w:tcPr>
          <w:p w14:paraId="0B6B57F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4E9C7A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863" w:type="dxa"/>
            <w:vAlign w:val="center"/>
          </w:tcPr>
          <w:p w14:paraId="06E8F59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d.0010</w:t>
            </w:r>
          </w:p>
        </w:tc>
        <w:tc>
          <w:tcPr>
            <w:tcW w:w="6340" w:type="dxa"/>
            <w:vAlign w:val="center"/>
          </w:tcPr>
          <w:p w14:paraId="72CDA31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Axis 1 position error</w:t>
            </w:r>
          </w:p>
        </w:tc>
        <w:tc>
          <w:tcPr>
            <w:tcW w:w="1532" w:type="dxa"/>
            <w:vAlign w:val="center"/>
          </w:tcPr>
          <w:p w14:paraId="075E324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Encoder Unit</w:t>
            </w:r>
          </w:p>
        </w:tc>
      </w:tr>
      <w:tr w14:paraId="4C0DB5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6C8F086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d.0011</w:t>
            </w:r>
          </w:p>
        </w:tc>
        <w:tc>
          <w:tcPr>
            <w:tcW w:w="6340" w:type="dxa"/>
            <w:vAlign w:val="center"/>
          </w:tcPr>
          <w:p w14:paraId="2DCF2D5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Current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rPr>
              <w:t xml:space="preserve">ynchronization </w:t>
            </w:r>
            <w:r>
              <w:rPr>
                <w:rFonts w:hint="eastAsia" w:ascii="Times New Roman" w:hAnsi="Times New Roman" w:cs="Times New Roman"/>
                <w:b w:val="0"/>
                <w:bCs w:val="0"/>
                <w:sz w:val="21"/>
                <w:szCs w:val="21"/>
                <w:lang w:val="en-US" w:eastAsia="zh-CN"/>
              </w:rPr>
              <w:t>c</w:t>
            </w:r>
            <w:r>
              <w:rPr>
                <w:rFonts w:hint="default" w:ascii="Times New Roman" w:hAnsi="Times New Roman" w:eastAsia="微软雅黑" w:cs="Times New Roman"/>
                <w:b w:val="0"/>
                <w:bCs w:val="0"/>
                <w:sz w:val="21"/>
                <w:szCs w:val="21"/>
              </w:rPr>
              <w:t>ycle</w:t>
            </w:r>
          </w:p>
        </w:tc>
        <w:tc>
          <w:tcPr>
            <w:tcW w:w="1532" w:type="dxa"/>
            <w:vAlign w:val="center"/>
          </w:tcPr>
          <w:p w14:paraId="58F91CD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us</w:t>
            </w:r>
          </w:p>
        </w:tc>
      </w:tr>
      <w:tr w14:paraId="3D8DFC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7F5F858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d.0012</w:t>
            </w:r>
          </w:p>
        </w:tc>
        <w:tc>
          <w:tcPr>
            <w:tcW w:w="6340" w:type="dxa"/>
            <w:vAlign w:val="center"/>
          </w:tcPr>
          <w:p w14:paraId="0CD1CB3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Current ESC </w:t>
            </w:r>
            <w:r>
              <w:rPr>
                <w:rFonts w:hint="eastAsia" w:ascii="Times New Roman" w:hAnsi="Times New Roman" w:cs="Times New Roman"/>
                <w:b w:val="0"/>
                <w:bCs w:val="0"/>
                <w:sz w:val="21"/>
                <w:szCs w:val="21"/>
                <w:lang w:val="en-US" w:eastAsia="zh-CN"/>
              </w:rPr>
              <w:t>r</w:t>
            </w:r>
            <w:r>
              <w:rPr>
                <w:rFonts w:hint="default" w:ascii="Times New Roman" w:hAnsi="Times New Roman" w:eastAsia="微软雅黑" w:cs="Times New Roman"/>
                <w:b w:val="0"/>
                <w:bCs w:val="0"/>
                <w:sz w:val="21"/>
                <w:szCs w:val="21"/>
              </w:rPr>
              <w:t xml:space="preserve">egister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rPr>
              <w:t xml:space="preserve">ynchronization </w:t>
            </w:r>
            <w:r>
              <w:rPr>
                <w:rFonts w:hint="eastAsia" w:ascii="Times New Roman" w:hAnsi="Times New Roman" w:cs="Times New Roman"/>
                <w:b w:val="0"/>
                <w:bCs w:val="0"/>
                <w:sz w:val="21"/>
                <w:szCs w:val="21"/>
                <w:lang w:val="en-US" w:eastAsia="zh-CN"/>
              </w:rPr>
              <w:t>c</w:t>
            </w:r>
            <w:r>
              <w:rPr>
                <w:rFonts w:hint="default" w:ascii="Times New Roman" w:hAnsi="Times New Roman" w:eastAsia="微软雅黑" w:cs="Times New Roman"/>
                <w:b w:val="0"/>
                <w:bCs w:val="0"/>
                <w:sz w:val="21"/>
                <w:szCs w:val="21"/>
              </w:rPr>
              <w:t>ycle</w:t>
            </w:r>
          </w:p>
        </w:tc>
        <w:tc>
          <w:tcPr>
            <w:tcW w:w="1532" w:type="dxa"/>
            <w:vAlign w:val="center"/>
          </w:tcPr>
          <w:p w14:paraId="6E8FCBC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us</w:t>
            </w:r>
          </w:p>
        </w:tc>
      </w:tr>
      <w:tr w14:paraId="5B3623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7F22735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d.0013</w:t>
            </w:r>
          </w:p>
        </w:tc>
        <w:tc>
          <w:tcPr>
            <w:tcW w:w="6340" w:type="dxa"/>
            <w:vAlign w:val="center"/>
          </w:tcPr>
          <w:p w14:paraId="21EA64F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lang w:val="en-US" w:eastAsia="zh-CN"/>
              </w:rPr>
            </w:pPr>
            <w:r>
              <w:rPr>
                <w:rFonts w:hint="default" w:ascii="Times New Roman" w:hAnsi="Times New Roman" w:eastAsia="微软雅黑" w:cs="Times New Roman"/>
                <w:b w:val="0"/>
                <w:bCs w:val="0"/>
                <w:sz w:val="21"/>
                <w:szCs w:val="21"/>
              </w:rPr>
              <w:t xml:space="preserve">DC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rPr>
              <w:t xml:space="preserve">ynchronization </w:t>
            </w:r>
            <w:r>
              <w:rPr>
                <w:rFonts w:hint="eastAsia" w:ascii="Times New Roman" w:hAnsi="Times New Roman" w:cs="Times New Roman"/>
                <w:b w:val="0"/>
                <w:bCs w:val="0"/>
                <w:sz w:val="21"/>
                <w:szCs w:val="21"/>
                <w:lang w:val="en-US" w:eastAsia="zh-CN"/>
              </w:rPr>
              <w:t>f</w:t>
            </w:r>
            <w:r>
              <w:rPr>
                <w:rFonts w:hint="default" w:ascii="Times New Roman" w:hAnsi="Times New Roman" w:eastAsia="微软雅黑" w:cs="Times New Roman"/>
                <w:b w:val="0"/>
                <w:bCs w:val="0"/>
                <w:sz w:val="21"/>
                <w:szCs w:val="21"/>
              </w:rPr>
              <w:t xml:space="preserve">lag: 1 = DC sync </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rPr>
              <w:t>; 0 = DC sync in</w:t>
            </w:r>
            <w:r>
              <w:rPr>
                <w:rFonts w:hint="eastAsia" w:ascii="Times New Roman" w:hAnsi="Times New Roman" w:cs="Times New Roman"/>
                <w:b w:val="0"/>
                <w:bCs w:val="0"/>
                <w:sz w:val="21"/>
                <w:szCs w:val="21"/>
                <w:lang w:val="en-US" w:eastAsia="zh-CN"/>
              </w:rPr>
              <w:t>valid</w:t>
            </w:r>
          </w:p>
        </w:tc>
        <w:tc>
          <w:tcPr>
            <w:tcW w:w="1532" w:type="dxa"/>
            <w:vAlign w:val="center"/>
          </w:tcPr>
          <w:p w14:paraId="3A61421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65830B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1863" w:type="dxa"/>
            <w:vAlign w:val="center"/>
          </w:tcPr>
          <w:p w14:paraId="403E811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d.0014</w:t>
            </w:r>
          </w:p>
        </w:tc>
        <w:tc>
          <w:tcPr>
            <w:tcW w:w="6340" w:type="dxa"/>
            <w:vAlign w:val="center"/>
          </w:tcPr>
          <w:p w14:paraId="52466E2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lang w:eastAsia="zh-CN"/>
              </w:rPr>
            </w:pPr>
            <w:r>
              <w:rPr>
                <w:rFonts w:hint="default" w:ascii="Times New Roman" w:hAnsi="Times New Roman" w:eastAsia="微软雅黑" w:cs="Times New Roman"/>
                <w:b w:val="0"/>
                <w:bCs w:val="0"/>
                <w:sz w:val="21"/>
                <w:szCs w:val="21"/>
                <w:lang w:eastAsia="zh-CN"/>
              </w:rPr>
              <w:t xml:space="preserve">Axis 1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lang w:eastAsia="zh-CN"/>
              </w:rPr>
              <w:t xml:space="preserve">ensor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lang w:eastAsia="zh-CN"/>
              </w:rPr>
              <w:t>tatus:</w:t>
            </w:r>
          </w:p>
          <w:p w14:paraId="02605FF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lang w:val="en-US" w:eastAsia="zh-CN"/>
              </w:rPr>
            </w:pPr>
            <w:r>
              <w:rPr>
                <w:rFonts w:hint="default" w:ascii="Times New Roman" w:hAnsi="Times New Roman" w:eastAsia="微软雅黑" w:cs="Times New Roman"/>
                <w:b w:val="0"/>
                <w:bCs w:val="0"/>
                <w:sz w:val="21"/>
                <w:szCs w:val="21"/>
                <w:lang w:eastAsia="zh-CN"/>
              </w:rPr>
              <w:t>Bit 0: Negative limit</w:t>
            </w:r>
            <w:r>
              <w:rPr>
                <w:rFonts w:hint="eastAsia" w:ascii="Times New Roman" w:hAnsi="Times New Roman" w:cs="Times New Roman"/>
                <w:b w:val="0"/>
                <w:bCs w:val="0"/>
                <w:sz w:val="21"/>
                <w:szCs w:val="21"/>
                <w:lang w:val="en-US" w:eastAsia="zh-CN"/>
              </w:rPr>
              <w:t xml:space="preserve"> </w:t>
            </w:r>
            <w:r>
              <w:rPr>
                <w:rFonts w:hint="default" w:ascii="Times New Roman" w:hAnsi="Times New Roman" w:eastAsia="微软雅黑" w:cs="Times New Roman"/>
                <w:b w:val="0"/>
                <w:bCs w:val="0"/>
                <w:sz w:val="21"/>
                <w:szCs w:val="21"/>
                <w:lang w:eastAsia="zh-CN"/>
              </w:rPr>
              <w:t>(0</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in</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 xml:space="preserve"> 1</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w:t>
            </w:r>
            <w:r>
              <w:rPr>
                <w:rFonts w:hint="eastAsia" w:ascii="Times New Roman" w:hAnsi="Times New Roman" w:cs="Times New Roman"/>
                <w:b w:val="0"/>
                <w:bCs w:val="0"/>
                <w:sz w:val="21"/>
                <w:szCs w:val="21"/>
                <w:lang w:val="en-US" w:eastAsia="zh-CN"/>
              </w:rPr>
              <w:t>;</w:t>
            </w:r>
          </w:p>
          <w:p w14:paraId="2FCC35F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lang w:val="en-US" w:eastAsia="zh-CN"/>
              </w:rPr>
            </w:pPr>
            <w:r>
              <w:rPr>
                <w:rFonts w:hint="default" w:ascii="Times New Roman" w:hAnsi="Times New Roman" w:eastAsia="微软雅黑" w:cs="Times New Roman"/>
                <w:b w:val="0"/>
                <w:bCs w:val="0"/>
                <w:sz w:val="21"/>
                <w:szCs w:val="21"/>
                <w:lang w:eastAsia="zh-CN"/>
              </w:rPr>
              <w:t>Bit 1: Positive limit</w:t>
            </w:r>
            <w:r>
              <w:rPr>
                <w:rFonts w:hint="eastAsia" w:ascii="Times New Roman" w:hAnsi="Times New Roman" w:cs="Times New Roman"/>
                <w:b w:val="0"/>
                <w:bCs w:val="0"/>
                <w:sz w:val="21"/>
                <w:szCs w:val="21"/>
                <w:lang w:val="en-US" w:eastAsia="zh-CN"/>
              </w:rPr>
              <w:t xml:space="preserve"> </w:t>
            </w:r>
            <w:r>
              <w:rPr>
                <w:rFonts w:hint="default" w:ascii="Times New Roman" w:hAnsi="Times New Roman" w:eastAsia="微软雅黑" w:cs="Times New Roman"/>
                <w:b w:val="0"/>
                <w:bCs w:val="0"/>
                <w:sz w:val="21"/>
                <w:szCs w:val="21"/>
                <w:lang w:eastAsia="zh-CN"/>
              </w:rPr>
              <w:t>(0</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in</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 xml:space="preserve"> 1</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w:t>
            </w:r>
            <w:r>
              <w:rPr>
                <w:rFonts w:hint="eastAsia" w:ascii="Times New Roman" w:hAnsi="Times New Roman" w:cs="Times New Roman"/>
                <w:b w:val="0"/>
                <w:bCs w:val="0"/>
                <w:sz w:val="21"/>
                <w:szCs w:val="21"/>
                <w:lang w:val="en-US" w:eastAsia="zh-CN"/>
              </w:rPr>
              <w:t>;</w:t>
            </w:r>
          </w:p>
          <w:p w14:paraId="55A278C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lang w:val="en-US"/>
              </w:rPr>
            </w:pPr>
            <w:r>
              <w:rPr>
                <w:rFonts w:hint="default" w:ascii="Times New Roman" w:hAnsi="Times New Roman" w:eastAsia="微软雅黑" w:cs="Times New Roman"/>
                <w:b w:val="0"/>
                <w:bCs w:val="0"/>
                <w:sz w:val="21"/>
                <w:szCs w:val="21"/>
                <w:lang w:eastAsia="zh-CN"/>
              </w:rPr>
              <w:t>Bit 2: Origin (0</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in</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 xml:space="preserve"> 1</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w:t>
            </w:r>
            <w:r>
              <w:rPr>
                <w:rFonts w:hint="eastAsia" w:ascii="Times New Roman" w:hAnsi="Times New Roman" w:cs="Times New Roman"/>
                <w:b w:val="0"/>
                <w:bCs w:val="0"/>
                <w:sz w:val="21"/>
                <w:szCs w:val="21"/>
                <w:lang w:val="en-US" w:eastAsia="zh-CN"/>
              </w:rPr>
              <w:t>.</w:t>
            </w:r>
          </w:p>
        </w:tc>
        <w:tc>
          <w:tcPr>
            <w:tcW w:w="1532" w:type="dxa"/>
            <w:vAlign w:val="center"/>
          </w:tcPr>
          <w:p w14:paraId="4AC6083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2C01AE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1863" w:type="dxa"/>
            <w:vAlign w:val="center"/>
          </w:tcPr>
          <w:p w14:paraId="25B882A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d.0015</w:t>
            </w:r>
          </w:p>
        </w:tc>
        <w:tc>
          <w:tcPr>
            <w:tcW w:w="6340" w:type="dxa"/>
            <w:vAlign w:val="center"/>
          </w:tcPr>
          <w:p w14:paraId="5FA15C7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Axis 2 </w:t>
            </w:r>
            <w:r>
              <w:rPr>
                <w:rFonts w:hint="eastAsia" w:ascii="Times New Roman" w:hAnsi="Times New Roman" w:cs="Times New Roman"/>
                <w:b w:val="0"/>
                <w:bCs w:val="0"/>
                <w:sz w:val="21"/>
                <w:szCs w:val="21"/>
                <w:lang w:val="en-US" w:eastAsia="zh-CN"/>
              </w:rPr>
              <w:t>m</w:t>
            </w:r>
            <w:r>
              <w:rPr>
                <w:rFonts w:hint="default" w:ascii="Times New Roman" w:hAnsi="Times New Roman" w:eastAsia="微软雅黑" w:cs="Times New Roman"/>
                <w:b w:val="0"/>
                <w:bCs w:val="0"/>
                <w:sz w:val="21"/>
                <w:szCs w:val="21"/>
              </w:rPr>
              <w:t xml:space="preserve">otor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rPr>
              <w:t>peed</w:t>
            </w:r>
          </w:p>
        </w:tc>
        <w:tc>
          <w:tcPr>
            <w:tcW w:w="1532" w:type="dxa"/>
            <w:vAlign w:val="center"/>
          </w:tcPr>
          <w:p w14:paraId="1DACD4F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rpm</w:t>
            </w:r>
          </w:p>
        </w:tc>
      </w:tr>
      <w:tr w14:paraId="64D409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6" w:hRule="atLeast"/>
          <w:jc w:val="center"/>
        </w:trPr>
        <w:tc>
          <w:tcPr>
            <w:tcW w:w="1863" w:type="dxa"/>
            <w:vAlign w:val="center"/>
          </w:tcPr>
          <w:p w14:paraId="4C024F4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d.0016</w:t>
            </w:r>
          </w:p>
        </w:tc>
        <w:tc>
          <w:tcPr>
            <w:tcW w:w="6340" w:type="dxa"/>
            <w:vAlign w:val="center"/>
          </w:tcPr>
          <w:p w14:paraId="59812DD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Axis 2 </w:t>
            </w:r>
            <w:r>
              <w:rPr>
                <w:rFonts w:hint="eastAsia" w:ascii="Times New Roman" w:hAnsi="Times New Roman" w:cs="Times New Roman"/>
                <w:b w:val="0"/>
                <w:bCs w:val="0"/>
                <w:sz w:val="21"/>
                <w:szCs w:val="21"/>
                <w:lang w:val="en-US" w:eastAsia="zh-CN"/>
              </w:rPr>
              <w:t>p</w:t>
            </w:r>
            <w:r>
              <w:rPr>
                <w:rFonts w:hint="default" w:ascii="Times New Roman" w:hAnsi="Times New Roman" w:eastAsia="微软雅黑" w:cs="Times New Roman"/>
                <w:b w:val="0"/>
                <w:bCs w:val="0"/>
                <w:sz w:val="21"/>
                <w:szCs w:val="21"/>
              </w:rPr>
              <w:t xml:space="preserve">ulse </w:t>
            </w:r>
            <w:r>
              <w:rPr>
                <w:rFonts w:hint="eastAsia" w:ascii="Times New Roman" w:hAnsi="Times New Roman" w:cs="Times New Roman"/>
                <w:b w:val="0"/>
                <w:bCs w:val="0"/>
                <w:sz w:val="21"/>
                <w:szCs w:val="21"/>
                <w:lang w:val="en-US" w:eastAsia="zh-CN"/>
              </w:rPr>
              <w:t>c</w:t>
            </w:r>
            <w:r>
              <w:rPr>
                <w:rFonts w:hint="default" w:ascii="Times New Roman" w:hAnsi="Times New Roman" w:eastAsia="微软雅黑" w:cs="Times New Roman"/>
                <w:b w:val="0"/>
                <w:bCs w:val="0"/>
                <w:sz w:val="21"/>
                <w:szCs w:val="21"/>
              </w:rPr>
              <w:t xml:space="preserve">ommand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rPr>
              <w:t>peed</w:t>
            </w:r>
          </w:p>
        </w:tc>
        <w:tc>
          <w:tcPr>
            <w:tcW w:w="1532" w:type="dxa"/>
            <w:vAlign w:val="center"/>
          </w:tcPr>
          <w:p w14:paraId="1E6F806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rpm</w:t>
            </w:r>
          </w:p>
        </w:tc>
      </w:tr>
      <w:tr w14:paraId="4BB90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1863" w:type="dxa"/>
            <w:vAlign w:val="center"/>
          </w:tcPr>
          <w:p w14:paraId="0A08AF0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d.0017</w:t>
            </w:r>
          </w:p>
        </w:tc>
        <w:tc>
          <w:tcPr>
            <w:tcW w:w="6340" w:type="dxa"/>
            <w:vAlign w:val="center"/>
          </w:tcPr>
          <w:p w14:paraId="7BBADCD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Axis 2 </w:t>
            </w:r>
            <w:r>
              <w:rPr>
                <w:rFonts w:hint="eastAsia" w:ascii="Times New Roman" w:hAnsi="Times New Roman" w:cs="Times New Roman"/>
                <w:b w:val="0"/>
                <w:bCs w:val="0"/>
                <w:sz w:val="21"/>
                <w:szCs w:val="21"/>
                <w:lang w:val="en-US" w:eastAsia="zh-CN"/>
              </w:rPr>
              <w:t>d</w:t>
            </w:r>
            <w:r>
              <w:rPr>
                <w:rFonts w:hint="default" w:ascii="Times New Roman" w:hAnsi="Times New Roman" w:eastAsia="微软雅黑" w:cs="Times New Roman"/>
                <w:b w:val="0"/>
                <w:bCs w:val="0"/>
                <w:sz w:val="21"/>
                <w:szCs w:val="21"/>
              </w:rPr>
              <w:t xml:space="preserve">rive </w:t>
            </w:r>
            <w:r>
              <w:rPr>
                <w:rFonts w:hint="eastAsia" w:ascii="Times New Roman" w:hAnsi="Times New Roman" w:cs="Times New Roman"/>
                <w:b w:val="0"/>
                <w:bCs w:val="0"/>
                <w:sz w:val="21"/>
                <w:szCs w:val="21"/>
                <w:lang w:val="en-US" w:eastAsia="zh-CN"/>
              </w:rPr>
              <w:t>f</w:t>
            </w:r>
            <w:r>
              <w:rPr>
                <w:rFonts w:hint="default" w:ascii="Times New Roman" w:hAnsi="Times New Roman" w:eastAsia="微软雅黑" w:cs="Times New Roman"/>
                <w:b w:val="0"/>
                <w:bCs w:val="0"/>
                <w:sz w:val="21"/>
                <w:szCs w:val="21"/>
              </w:rPr>
              <w:t xml:space="preserve">ault </w:t>
            </w:r>
            <w:r>
              <w:rPr>
                <w:rFonts w:hint="eastAsia" w:ascii="Times New Roman" w:hAnsi="Times New Roman" w:cs="Times New Roman"/>
                <w:b w:val="0"/>
                <w:bCs w:val="0"/>
                <w:sz w:val="21"/>
                <w:szCs w:val="21"/>
                <w:lang w:val="en-US" w:eastAsia="zh-CN"/>
              </w:rPr>
              <w:t>c</w:t>
            </w:r>
            <w:r>
              <w:rPr>
                <w:rFonts w:hint="default" w:ascii="Times New Roman" w:hAnsi="Times New Roman" w:eastAsia="微软雅黑" w:cs="Times New Roman"/>
                <w:b w:val="0"/>
                <w:bCs w:val="0"/>
                <w:sz w:val="21"/>
                <w:szCs w:val="21"/>
              </w:rPr>
              <w:t>ode</w:t>
            </w:r>
          </w:p>
        </w:tc>
        <w:tc>
          <w:tcPr>
            <w:tcW w:w="1532" w:type="dxa"/>
            <w:vAlign w:val="center"/>
          </w:tcPr>
          <w:p w14:paraId="06BCBDC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76AC74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1863" w:type="dxa"/>
            <w:vAlign w:val="center"/>
          </w:tcPr>
          <w:p w14:paraId="362F20E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d.0018</w:t>
            </w:r>
          </w:p>
        </w:tc>
        <w:tc>
          <w:tcPr>
            <w:tcW w:w="6340" w:type="dxa"/>
            <w:vAlign w:val="center"/>
          </w:tcPr>
          <w:p w14:paraId="3242D3A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Axis 2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rPr>
              <w:t xml:space="preserve">tatus </w:t>
            </w:r>
            <w:r>
              <w:rPr>
                <w:rFonts w:hint="eastAsia" w:ascii="Times New Roman" w:hAnsi="Times New Roman" w:cs="Times New Roman"/>
                <w:b w:val="0"/>
                <w:bCs w:val="0"/>
                <w:sz w:val="21"/>
                <w:szCs w:val="21"/>
                <w:lang w:val="en-US" w:eastAsia="zh-CN"/>
              </w:rPr>
              <w:t>c</w:t>
            </w:r>
            <w:r>
              <w:rPr>
                <w:rFonts w:hint="default" w:ascii="Times New Roman" w:hAnsi="Times New Roman" w:eastAsia="微软雅黑" w:cs="Times New Roman"/>
                <w:b w:val="0"/>
                <w:bCs w:val="0"/>
                <w:sz w:val="21"/>
                <w:szCs w:val="21"/>
              </w:rPr>
              <w:t>ode</w:t>
            </w:r>
          </w:p>
        </w:tc>
        <w:tc>
          <w:tcPr>
            <w:tcW w:w="1532" w:type="dxa"/>
            <w:vAlign w:val="center"/>
          </w:tcPr>
          <w:p w14:paraId="0B6D285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218848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jc w:val="center"/>
        </w:trPr>
        <w:tc>
          <w:tcPr>
            <w:tcW w:w="1863" w:type="dxa"/>
            <w:vAlign w:val="center"/>
          </w:tcPr>
          <w:p w14:paraId="49F413E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d.0019</w:t>
            </w:r>
          </w:p>
        </w:tc>
        <w:tc>
          <w:tcPr>
            <w:tcW w:w="6340" w:type="dxa"/>
            <w:vAlign w:val="center"/>
          </w:tcPr>
          <w:p w14:paraId="76BC0DD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Axis 2 CiA402 </w:t>
            </w:r>
            <w:r>
              <w:rPr>
                <w:rFonts w:hint="eastAsia" w:ascii="Times New Roman" w:hAnsi="Times New Roman" w:cs="Times New Roman"/>
                <w:b w:val="0"/>
                <w:bCs w:val="0"/>
                <w:sz w:val="21"/>
                <w:szCs w:val="21"/>
                <w:lang w:val="en-US" w:eastAsia="zh-CN"/>
              </w:rPr>
              <w:t>f</w:t>
            </w:r>
            <w:r>
              <w:rPr>
                <w:rFonts w:hint="default" w:ascii="Times New Roman" w:hAnsi="Times New Roman" w:eastAsia="微软雅黑" w:cs="Times New Roman"/>
                <w:b w:val="0"/>
                <w:bCs w:val="0"/>
                <w:sz w:val="21"/>
                <w:szCs w:val="21"/>
              </w:rPr>
              <w:t xml:space="preserve">ault </w:t>
            </w:r>
            <w:r>
              <w:rPr>
                <w:rFonts w:hint="eastAsia" w:ascii="Times New Roman" w:hAnsi="Times New Roman" w:cs="Times New Roman"/>
                <w:b w:val="0"/>
                <w:bCs w:val="0"/>
                <w:sz w:val="21"/>
                <w:szCs w:val="21"/>
                <w:lang w:val="en-US" w:eastAsia="zh-CN"/>
              </w:rPr>
              <w:t>c</w:t>
            </w:r>
            <w:r>
              <w:rPr>
                <w:rFonts w:hint="default" w:ascii="Times New Roman" w:hAnsi="Times New Roman" w:eastAsia="微软雅黑" w:cs="Times New Roman"/>
                <w:b w:val="0"/>
                <w:bCs w:val="0"/>
                <w:sz w:val="21"/>
                <w:szCs w:val="21"/>
              </w:rPr>
              <w:t>ode</w:t>
            </w:r>
          </w:p>
        </w:tc>
        <w:tc>
          <w:tcPr>
            <w:tcW w:w="1532" w:type="dxa"/>
            <w:vAlign w:val="center"/>
          </w:tcPr>
          <w:p w14:paraId="4B59BB3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6405FB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9" w:hRule="atLeast"/>
          <w:jc w:val="center"/>
        </w:trPr>
        <w:tc>
          <w:tcPr>
            <w:tcW w:w="1863" w:type="dxa"/>
            <w:vAlign w:val="center"/>
          </w:tcPr>
          <w:p w14:paraId="32C2A21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d.0020</w:t>
            </w:r>
          </w:p>
        </w:tc>
        <w:tc>
          <w:tcPr>
            <w:tcW w:w="6340" w:type="dxa"/>
            <w:vAlign w:val="center"/>
          </w:tcPr>
          <w:p w14:paraId="13CCA5E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Axis 2 </w:t>
            </w:r>
            <w:r>
              <w:rPr>
                <w:rFonts w:hint="eastAsia" w:ascii="Times New Roman" w:hAnsi="Times New Roman" w:cs="Times New Roman"/>
                <w:b w:val="0"/>
                <w:bCs w:val="0"/>
                <w:sz w:val="21"/>
                <w:szCs w:val="21"/>
                <w:lang w:val="en-US" w:eastAsia="zh-CN"/>
              </w:rPr>
              <w:t>c</w:t>
            </w:r>
            <w:r>
              <w:rPr>
                <w:rFonts w:hint="default" w:ascii="Times New Roman" w:hAnsi="Times New Roman" w:eastAsia="微软雅黑" w:cs="Times New Roman"/>
                <w:b w:val="0"/>
                <w:bCs w:val="0"/>
                <w:sz w:val="21"/>
                <w:szCs w:val="21"/>
              </w:rPr>
              <w:t xml:space="preserve">urrent </w:t>
            </w:r>
            <w:r>
              <w:rPr>
                <w:rFonts w:hint="eastAsia" w:ascii="Times New Roman" w:hAnsi="Times New Roman" w:cs="Times New Roman"/>
                <w:b w:val="0"/>
                <w:bCs w:val="0"/>
                <w:sz w:val="21"/>
                <w:szCs w:val="21"/>
                <w:lang w:val="en-US" w:eastAsia="zh-CN"/>
              </w:rPr>
              <w:t>i</w:t>
            </w:r>
            <w:r>
              <w:rPr>
                <w:rFonts w:hint="default" w:ascii="Times New Roman" w:hAnsi="Times New Roman" w:eastAsia="微软雅黑" w:cs="Times New Roman"/>
                <w:b w:val="0"/>
                <w:bCs w:val="0"/>
                <w:sz w:val="21"/>
                <w:szCs w:val="21"/>
              </w:rPr>
              <w:t xml:space="preserve">nput </w:t>
            </w:r>
            <w:r>
              <w:rPr>
                <w:rFonts w:hint="eastAsia" w:ascii="Times New Roman" w:hAnsi="Times New Roman" w:cs="Times New Roman"/>
                <w:b w:val="0"/>
                <w:bCs w:val="0"/>
                <w:sz w:val="21"/>
                <w:szCs w:val="21"/>
                <w:lang w:val="en-US" w:eastAsia="zh-CN"/>
              </w:rPr>
              <w:t>p</w:t>
            </w:r>
            <w:r>
              <w:rPr>
                <w:rFonts w:hint="default" w:ascii="Times New Roman" w:hAnsi="Times New Roman" w:eastAsia="微软雅黑" w:cs="Times New Roman"/>
                <w:b w:val="0"/>
                <w:bCs w:val="0"/>
                <w:sz w:val="21"/>
                <w:szCs w:val="21"/>
              </w:rPr>
              <w:t xml:space="preserve">in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rPr>
              <w:t>ignals</w:t>
            </w:r>
          </w:p>
        </w:tc>
        <w:tc>
          <w:tcPr>
            <w:tcW w:w="1532" w:type="dxa"/>
            <w:vAlign w:val="center"/>
          </w:tcPr>
          <w:p w14:paraId="6D69082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686CE5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9" w:hRule="atLeast"/>
          <w:jc w:val="center"/>
        </w:trPr>
        <w:tc>
          <w:tcPr>
            <w:tcW w:w="1863" w:type="dxa"/>
            <w:vAlign w:val="center"/>
          </w:tcPr>
          <w:p w14:paraId="2DFDBA4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d.0021</w:t>
            </w:r>
          </w:p>
        </w:tc>
        <w:tc>
          <w:tcPr>
            <w:tcW w:w="6340" w:type="dxa"/>
            <w:vAlign w:val="center"/>
          </w:tcPr>
          <w:p w14:paraId="53CA597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Axis 2 </w:t>
            </w:r>
            <w:r>
              <w:rPr>
                <w:rFonts w:hint="eastAsia" w:ascii="Times New Roman" w:hAnsi="Times New Roman" w:cs="Times New Roman"/>
                <w:b w:val="0"/>
                <w:bCs w:val="0"/>
                <w:sz w:val="21"/>
                <w:szCs w:val="21"/>
                <w:lang w:val="en-US" w:eastAsia="zh-CN"/>
              </w:rPr>
              <w:t>c</w:t>
            </w:r>
            <w:r>
              <w:rPr>
                <w:rFonts w:hint="default" w:ascii="Times New Roman" w:hAnsi="Times New Roman" w:eastAsia="微软雅黑" w:cs="Times New Roman"/>
                <w:b w:val="0"/>
                <w:bCs w:val="0"/>
                <w:sz w:val="21"/>
                <w:szCs w:val="21"/>
              </w:rPr>
              <w:t xml:space="preserve">urrent </w:t>
            </w:r>
            <w:r>
              <w:rPr>
                <w:rFonts w:hint="eastAsia" w:ascii="Times New Roman" w:hAnsi="Times New Roman" w:cs="Times New Roman"/>
                <w:b w:val="0"/>
                <w:bCs w:val="0"/>
                <w:sz w:val="21"/>
                <w:szCs w:val="21"/>
                <w:lang w:val="en-US" w:eastAsia="zh-CN"/>
              </w:rPr>
              <w:t>o</w:t>
            </w:r>
            <w:r>
              <w:rPr>
                <w:rFonts w:hint="default" w:ascii="Times New Roman" w:hAnsi="Times New Roman" w:eastAsia="微软雅黑" w:cs="Times New Roman"/>
                <w:b w:val="0"/>
                <w:bCs w:val="0"/>
                <w:sz w:val="21"/>
                <w:szCs w:val="21"/>
              </w:rPr>
              <w:t xml:space="preserve">utput </w:t>
            </w:r>
            <w:r>
              <w:rPr>
                <w:rFonts w:hint="eastAsia" w:ascii="Times New Roman" w:hAnsi="Times New Roman" w:cs="Times New Roman"/>
                <w:b w:val="0"/>
                <w:bCs w:val="0"/>
                <w:sz w:val="21"/>
                <w:szCs w:val="21"/>
                <w:lang w:val="en-US" w:eastAsia="zh-CN"/>
              </w:rPr>
              <w:t>p</w:t>
            </w:r>
            <w:r>
              <w:rPr>
                <w:rFonts w:hint="default" w:ascii="Times New Roman" w:hAnsi="Times New Roman" w:eastAsia="微软雅黑" w:cs="Times New Roman"/>
                <w:b w:val="0"/>
                <w:bCs w:val="0"/>
                <w:sz w:val="21"/>
                <w:szCs w:val="21"/>
              </w:rPr>
              <w:t xml:space="preserve">in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rPr>
              <w:t>ignals</w:t>
            </w:r>
          </w:p>
        </w:tc>
        <w:tc>
          <w:tcPr>
            <w:tcW w:w="1532" w:type="dxa"/>
            <w:vAlign w:val="center"/>
          </w:tcPr>
          <w:p w14:paraId="0860ABD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59FD6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4" w:hRule="atLeast"/>
          <w:jc w:val="center"/>
        </w:trPr>
        <w:tc>
          <w:tcPr>
            <w:tcW w:w="1863" w:type="dxa"/>
            <w:vAlign w:val="center"/>
          </w:tcPr>
          <w:p w14:paraId="7E8D6E8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d.0022</w:t>
            </w:r>
          </w:p>
        </w:tc>
        <w:tc>
          <w:tcPr>
            <w:tcW w:w="6340" w:type="dxa"/>
            <w:vAlign w:val="center"/>
          </w:tcPr>
          <w:p w14:paraId="782F620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Axis 2 </w:t>
            </w:r>
            <w:r>
              <w:rPr>
                <w:rFonts w:hint="eastAsia" w:ascii="Times New Roman" w:hAnsi="Times New Roman" w:cs="Times New Roman"/>
                <w:b w:val="0"/>
                <w:bCs w:val="0"/>
                <w:sz w:val="21"/>
                <w:szCs w:val="21"/>
                <w:lang w:val="en-US" w:eastAsia="zh-CN"/>
              </w:rPr>
              <w:t>p</w:t>
            </w:r>
            <w:r>
              <w:rPr>
                <w:rFonts w:hint="default" w:ascii="Times New Roman" w:hAnsi="Times New Roman" w:eastAsia="微软雅黑" w:cs="Times New Roman"/>
                <w:b w:val="0"/>
                <w:bCs w:val="0"/>
                <w:sz w:val="21"/>
                <w:szCs w:val="21"/>
              </w:rPr>
              <w:t xml:space="preserve">osition </w:t>
            </w:r>
            <w:r>
              <w:rPr>
                <w:rFonts w:hint="eastAsia" w:ascii="Times New Roman" w:hAnsi="Times New Roman" w:cs="Times New Roman"/>
                <w:b w:val="0"/>
                <w:bCs w:val="0"/>
                <w:sz w:val="21"/>
                <w:szCs w:val="21"/>
                <w:lang w:val="en-US" w:eastAsia="zh-CN"/>
              </w:rPr>
              <w:t>e</w:t>
            </w:r>
            <w:r>
              <w:rPr>
                <w:rFonts w:hint="default" w:ascii="Times New Roman" w:hAnsi="Times New Roman" w:eastAsia="微软雅黑" w:cs="Times New Roman"/>
                <w:b w:val="0"/>
                <w:bCs w:val="0"/>
                <w:sz w:val="21"/>
                <w:szCs w:val="21"/>
              </w:rPr>
              <w:t>rror</w:t>
            </w:r>
          </w:p>
        </w:tc>
        <w:tc>
          <w:tcPr>
            <w:tcW w:w="1532" w:type="dxa"/>
            <w:vAlign w:val="center"/>
          </w:tcPr>
          <w:p w14:paraId="176B98F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Encoder Unit</w:t>
            </w:r>
          </w:p>
        </w:tc>
      </w:tr>
      <w:tr w14:paraId="2CE1D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63" w:type="dxa"/>
            <w:vAlign w:val="center"/>
          </w:tcPr>
          <w:p w14:paraId="246DA77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d.0027</w:t>
            </w:r>
          </w:p>
        </w:tc>
        <w:tc>
          <w:tcPr>
            <w:tcW w:w="6340" w:type="dxa"/>
            <w:vAlign w:val="center"/>
          </w:tcPr>
          <w:p w14:paraId="514904E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lang w:eastAsia="zh-CN"/>
              </w:rPr>
            </w:pPr>
            <w:r>
              <w:rPr>
                <w:rFonts w:hint="default" w:ascii="Times New Roman" w:hAnsi="Times New Roman" w:eastAsia="微软雅黑" w:cs="Times New Roman"/>
                <w:b w:val="0"/>
                <w:bCs w:val="0"/>
                <w:sz w:val="21"/>
                <w:szCs w:val="21"/>
                <w:lang w:eastAsia="zh-CN"/>
              </w:rPr>
              <w:t xml:space="preserve">Axis </w:t>
            </w:r>
            <w:r>
              <w:rPr>
                <w:rFonts w:hint="eastAsia" w:ascii="Times New Roman" w:hAnsi="Times New Roman" w:cs="Times New Roman"/>
                <w:b w:val="0"/>
                <w:bCs w:val="0"/>
                <w:sz w:val="21"/>
                <w:szCs w:val="21"/>
                <w:lang w:val="en-US" w:eastAsia="zh-CN"/>
              </w:rPr>
              <w:t>2 s</w:t>
            </w:r>
            <w:r>
              <w:rPr>
                <w:rFonts w:hint="default" w:ascii="Times New Roman" w:hAnsi="Times New Roman" w:eastAsia="微软雅黑" w:cs="Times New Roman"/>
                <w:b w:val="0"/>
                <w:bCs w:val="0"/>
                <w:sz w:val="21"/>
                <w:szCs w:val="21"/>
                <w:lang w:eastAsia="zh-CN"/>
              </w:rPr>
              <w:t xml:space="preserve">ensor </w:t>
            </w:r>
            <w:r>
              <w:rPr>
                <w:rFonts w:hint="eastAsia" w:ascii="Times New Roman" w:hAnsi="Times New Roman" w:cs="Times New Roman"/>
                <w:b w:val="0"/>
                <w:bCs w:val="0"/>
                <w:sz w:val="21"/>
                <w:szCs w:val="21"/>
                <w:lang w:val="en-US" w:eastAsia="zh-CN"/>
              </w:rPr>
              <w:t>s</w:t>
            </w:r>
            <w:r>
              <w:rPr>
                <w:rFonts w:hint="default" w:ascii="Times New Roman" w:hAnsi="Times New Roman" w:eastAsia="微软雅黑" w:cs="Times New Roman"/>
                <w:b w:val="0"/>
                <w:bCs w:val="0"/>
                <w:sz w:val="21"/>
                <w:szCs w:val="21"/>
                <w:lang w:eastAsia="zh-CN"/>
              </w:rPr>
              <w:t>tatus:</w:t>
            </w:r>
          </w:p>
          <w:p w14:paraId="39BAA7A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lang w:val="en-US" w:eastAsia="zh-CN"/>
              </w:rPr>
            </w:pPr>
            <w:r>
              <w:rPr>
                <w:rFonts w:hint="default" w:ascii="Times New Roman" w:hAnsi="Times New Roman" w:eastAsia="微软雅黑" w:cs="Times New Roman"/>
                <w:b w:val="0"/>
                <w:bCs w:val="0"/>
                <w:sz w:val="21"/>
                <w:szCs w:val="21"/>
                <w:lang w:eastAsia="zh-CN"/>
              </w:rPr>
              <w:t>Bit 0: Negative limit</w:t>
            </w:r>
            <w:r>
              <w:rPr>
                <w:rFonts w:hint="eastAsia" w:ascii="Times New Roman" w:hAnsi="Times New Roman" w:cs="Times New Roman"/>
                <w:b w:val="0"/>
                <w:bCs w:val="0"/>
                <w:sz w:val="21"/>
                <w:szCs w:val="21"/>
                <w:lang w:val="en-US" w:eastAsia="zh-CN"/>
              </w:rPr>
              <w:t xml:space="preserve"> </w:t>
            </w:r>
            <w:r>
              <w:rPr>
                <w:rFonts w:hint="default" w:ascii="Times New Roman" w:hAnsi="Times New Roman" w:eastAsia="微软雅黑" w:cs="Times New Roman"/>
                <w:b w:val="0"/>
                <w:bCs w:val="0"/>
                <w:sz w:val="21"/>
                <w:szCs w:val="21"/>
                <w:lang w:eastAsia="zh-CN"/>
              </w:rPr>
              <w:t>(0</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in</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 xml:space="preserve"> 1</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w:t>
            </w:r>
            <w:r>
              <w:rPr>
                <w:rFonts w:hint="eastAsia" w:ascii="Times New Roman" w:hAnsi="Times New Roman" w:cs="Times New Roman"/>
                <w:b w:val="0"/>
                <w:bCs w:val="0"/>
                <w:sz w:val="21"/>
                <w:szCs w:val="21"/>
                <w:lang w:val="en-US" w:eastAsia="zh-CN"/>
              </w:rPr>
              <w:t>;</w:t>
            </w:r>
          </w:p>
          <w:p w14:paraId="4CF025D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lang w:val="en-US" w:eastAsia="zh-CN"/>
              </w:rPr>
            </w:pPr>
            <w:r>
              <w:rPr>
                <w:rFonts w:hint="default" w:ascii="Times New Roman" w:hAnsi="Times New Roman" w:eastAsia="微软雅黑" w:cs="Times New Roman"/>
                <w:b w:val="0"/>
                <w:bCs w:val="0"/>
                <w:sz w:val="21"/>
                <w:szCs w:val="21"/>
                <w:lang w:eastAsia="zh-CN"/>
              </w:rPr>
              <w:t>Bit 1: Positive limit</w:t>
            </w:r>
            <w:r>
              <w:rPr>
                <w:rFonts w:hint="eastAsia" w:ascii="Times New Roman" w:hAnsi="Times New Roman" w:cs="Times New Roman"/>
                <w:b w:val="0"/>
                <w:bCs w:val="0"/>
                <w:sz w:val="21"/>
                <w:szCs w:val="21"/>
                <w:lang w:val="en-US" w:eastAsia="zh-CN"/>
              </w:rPr>
              <w:t xml:space="preserve"> </w:t>
            </w:r>
            <w:r>
              <w:rPr>
                <w:rFonts w:hint="default" w:ascii="Times New Roman" w:hAnsi="Times New Roman" w:eastAsia="微软雅黑" w:cs="Times New Roman"/>
                <w:b w:val="0"/>
                <w:bCs w:val="0"/>
                <w:sz w:val="21"/>
                <w:szCs w:val="21"/>
                <w:lang w:eastAsia="zh-CN"/>
              </w:rPr>
              <w:t>(0</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in</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 xml:space="preserve"> 1</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w:t>
            </w:r>
            <w:r>
              <w:rPr>
                <w:rFonts w:hint="eastAsia" w:ascii="Times New Roman" w:hAnsi="Times New Roman" w:cs="Times New Roman"/>
                <w:b w:val="0"/>
                <w:bCs w:val="0"/>
                <w:sz w:val="21"/>
                <w:szCs w:val="21"/>
                <w:lang w:val="en-US" w:eastAsia="zh-CN"/>
              </w:rPr>
              <w:t>;</w:t>
            </w:r>
          </w:p>
          <w:p w14:paraId="3485F85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lang w:eastAsia="zh-CN"/>
              </w:rPr>
              <w:t>Bit 2: Origin (0</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in</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 xml:space="preserve"> 1</w:t>
            </w:r>
            <w:r>
              <w:rPr>
                <w:rFonts w:hint="eastAsia" w:ascii="Times New Roman" w:hAnsi="Times New Roman" w:cs="Times New Roman"/>
                <w:b w:val="0"/>
                <w:bCs w:val="0"/>
                <w:sz w:val="21"/>
                <w:szCs w:val="21"/>
                <w:lang w:val="en-US" w:eastAsia="zh-CN"/>
              </w:rPr>
              <w:t>:</w:t>
            </w:r>
            <w:r>
              <w:rPr>
                <w:rFonts w:hint="default" w:ascii="Times New Roman" w:hAnsi="Times New Roman" w:eastAsia="微软雅黑" w:cs="Times New Roman"/>
                <w:b w:val="0"/>
                <w:bCs w:val="0"/>
                <w:sz w:val="21"/>
                <w:szCs w:val="21"/>
                <w:lang w:eastAsia="zh-CN"/>
              </w:rPr>
              <w:t xml:space="preserve"> </w:t>
            </w:r>
            <w:r>
              <w:rPr>
                <w:rFonts w:hint="eastAsia" w:ascii="Times New Roman" w:hAnsi="Times New Roman" w:cs="Times New Roman"/>
                <w:b w:val="0"/>
                <w:bCs w:val="0"/>
                <w:sz w:val="21"/>
                <w:szCs w:val="21"/>
                <w:lang w:val="en-US" w:eastAsia="zh-CN"/>
              </w:rPr>
              <w:t>valid</w:t>
            </w:r>
            <w:r>
              <w:rPr>
                <w:rFonts w:hint="default" w:ascii="Times New Roman" w:hAnsi="Times New Roman" w:eastAsia="微软雅黑" w:cs="Times New Roman"/>
                <w:b w:val="0"/>
                <w:bCs w:val="0"/>
                <w:sz w:val="21"/>
                <w:szCs w:val="21"/>
                <w:lang w:eastAsia="zh-CN"/>
              </w:rPr>
              <w:t>)</w:t>
            </w:r>
            <w:r>
              <w:rPr>
                <w:rFonts w:hint="eastAsia" w:ascii="Times New Roman" w:hAnsi="Times New Roman" w:cs="Times New Roman"/>
                <w:b w:val="0"/>
                <w:bCs w:val="0"/>
                <w:sz w:val="21"/>
                <w:szCs w:val="21"/>
                <w:lang w:val="en-US" w:eastAsia="zh-CN"/>
              </w:rPr>
              <w:t>.</w:t>
            </w:r>
          </w:p>
        </w:tc>
        <w:tc>
          <w:tcPr>
            <w:tcW w:w="1532" w:type="dxa"/>
            <w:vAlign w:val="center"/>
          </w:tcPr>
          <w:p w14:paraId="3E74A45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3A53E1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24F2DBA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d.0050</w:t>
            </w:r>
          </w:p>
        </w:tc>
        <w:tc>
          <w:tcPr>
            <w:tcW w:w="6340" w:type="dxa"/>
            <w:vAlign w:val="center"/>
          </w:tcPr>
          <w:p w14:paraId="211B94D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PWM </w:t>
            </w:r>
            <w:r>
              <w:rPr>
                <w:rFonts w:hint="eastAsia" w:ascii="Times New Roman" w:hAnsi="Times New Roman" w:cs="Times New Roman"/>
                <w:b w:val="0"/>
                <w:bCs w:val="0"/>
                <w:sz w:val="21"/>
                <w:szCs w:val="21"/>
                <w:lang w:val="en-US" w:eastAsia="zh-CN"/>
              </w:rPr>
              <w:t>i</w:t>
            </w:r>
            <w:r>
              <w:rPr>
                <w:rFonts w:hint="default" w:ascii="Times New Roman" w:hAnsi="Times New Roman" w:eastAsia="微软雅黑" w:cs="Times New Roman"/>
                <w:b w:val="0"/>
                <w:bCs w:val="0"/>
                <w:sz w:val="21"/>
                <w:szCs w:val="21"/>
              </w:rPr>
              <w:t xml:space="preserve">nterrupt </w:t>
            </w:r>
            <w:r>
              <w:rPr>
                <w:rFonts w:hint="eastAsia" w:ascii="Times New Roman" w:hAnsi="Times New Roman" w:cs="Times New Roman"/>
                <w:b w:val="0"/>
                <w:bCs w:val="0"/>
                <w:sz w:val="21"/>
                <w:szCs w:val="21"/>
                <w:lang w:val="en-US" w:eastAsia="zh-CN"/>
              </w:rPr>
              <w:t>e</w:t>
            </w:r>
            <w:r>
              <w:rPr>
                <w:rFonts w:hint="default" w:ascii="Times New Roman" w:hAnsi="Times New Roman" w:eastAsia="微软雅黑" w:cs="Times New Roman"/>
                <w:b w:val="0"/>
                <w:bCs w:val="0"/>
                <w:sz w:val="21"/>
                <w:szCs w:val="21"/>
              </w:rPr>
              <w:t>ntry</w:t>
            </w:r>
            <w:r>
              <w:rPr>
                <w:rFonts w:hint="default" w:ascii="Times New Roman" w:hAnsi="Times New Roman" w:eastAsia="微软雅黑" w:cs="Times New Roman"/>
                <w:b w:val="0"/>
                <w:bCs w:val="0"/>
                <w:sz w:val="21"/>
                <w:szCs w:val="21"/>
                <w:lang w:val="en-US" w:eastAsia="zh-CN"/>
              </w:rPr>
              <w:t xml:space="preserve"> GPT0 timer count value</w:t>
            </w:r>
          </w:p>
        </w:tc>
        <w:tc>
          <w:tcPr>
            <w:tcW w:w="1532" w:type="dxa"/>
            <w:vAlign w:val="center"/>
          </w:tcPr>
          <w:p w14:paraId="2053090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4F875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68ACB3A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d.0051</w:t>
            </w:r>
          </w:p>
        </w:tc>
        <w:tc>
          <w:tcPr>
            <w:tcW w:w="6340" w:type="dxa"/>
            <w:vAlign w:val="center"/>
          </w:tcPr>
          <w:p w14:paraId="6734AA3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PWM </w:t>
            </w:r>
            <w:r>
              <w:rPr>
                <w:rFonts w:hint="eastAsia" w:ascii="Times New Roman" w:hAnsi="Times New Roman" w:cs="Times New Roman"/>
                <w:b w:val="0"/>
                <w:bCs w:val="0"/>
                <w:sz w:val="21"/>
                <w:szCs w:val="21"/>
                <w:lang w:val="en-US" w:eastAsia="zh-CN"/>
              </w:rPr>
              <w:t>i</w:t>
            </w:r>
            <w:r>
              <w:rPr>
                <w:rFonts w:hint="default" w:ascii="Times New Roman" w:hAnsi="Times New Roman" w:eastAsia="微软雅黑" w:cs="Times New Roman"/>
                <w:b w:val="0"/>
                <w:bCs w:val="0"/>
                <w:sz w:val="21"/>
                <w:szCs w:val="21"/>
              </w:rPr>
              <w:t xml:space="preserve">nterrupt </w:t>
            </w:r>
            <w:r>
              <w:rPr>
                <w:rFonts w:hint="eastAsia" w:ascii="Times New Roman" w:hAnsi="Times New Roman" w:cs="Times New Roman"/>
                <w:b w:val="0"/>
                <w:bCs w:val="0"/>
                <w:sz w:val="21"/>
                <w:szCs w:val="21"/>
                <w:lang w:val="en-US" w:eastAsia="zh-CN"/>
              </w:rPr>
              <w:t>e</w:t>
            </w:r>
            <w:r>
              <w:rPr>
                <w:rFonts w:hint="default" w:ascii="Times New Roman" w:hAnsi="Times New Roman" w:eastAsia="微软雅黑" w:cs="Times New Roman"/>
                <w:b w:val="0"/>
                <w:bCs w:val="0"/>
                <w:sz w:val="21"/>
                <w:szCs w:val="21"/>
              </w:rPr>
              <w:t>ntry</w:t>
            </w:r>
            <w:r>
              <w:rPr>
                <w:rFonts w:hint="default" w:ascii="Times New Roman" w:hAnsi="Times New Roman" w:eastAsia="微软雅黑" w:cs="Times New Roman"/>
                <w:b w:val="0"/>
                <w:bCs w:val="0"/>
                <w:sz w:val="21"/>
                <w:szCs w:val="21"/>
                <w:lang w:val="en-US" w:eastAsia="zh-CN"/>
              </w:rPr>
              <w:t xml:space="preserve"> </w:t>
            </w:r>
            <w:r>
              <w:rPr>
                <w:rFonts w:hint="default" w:ascii="Times New Roman" w:hAnsi="Times New Roman" w:eastAsia="微软雅黑" w:cs="Times New Roman"/>
                <w:b w:val="0"/>
                <w:bCs w:val="0"/>
                <w:sz w:val="21"/>
                <w:szCs w:val="21"/>
              </w:rPr>
              <w:t>GPT1</w:t>
            </w:r>
            <w:r>
              <w:rPr>
                <w:rFonts w:hint="default" w:ascii="Times New Roman" w:hAnsi="Times New Roman" w:eastAsia="微软雅黑" w:cs="Times New Roman"/>
                <w:b w:val="0"/>
                <w:bCs w:val="0"/>
                <w:sz w:val="21"/>
                <w:szCs w:val="21"/>
                <w:lang w:val="en-US" w:eastAsia="zh-CN"/>
              </w:rPr>
              <w:t xml:space="preserve"> timer count value</w:t>
            </w:r>
          </w:p>
        </w:tc>
        <w:tc>
          <w:tcPr>
            <w:tcW w:w="1532" w:type="dxa"/>
            <w:vAlign w:val="center"/>
          </w:tcPr>
          <w:p w14:paraId="2F1D6E8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0A95B2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4B1C487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d.0052</w:t>
            </w:r>
          </w:p>
        </w:tc>
        <w:tc>
          <w:tcPr>
            <w:tcW w:w="6340" w:type="dxa"/>
            <w:vAlign w:val="center"/>
          </w:tcPr>
          <w:p w14:paraId="18FA9F4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PWM </w:t>
            </w:r>
            <w:r>
              <w:rPr>
                <w:rFonts w:hint="eastAsia" w:ascii="Times New Roman" w:hAnsi="Times New Roman" w:cs="Times New Roman"/>
                <w:b w:val="0"/>
                <w:bCs w:val="0"/>
                <w:sz w:val="21"/>
                <w:szCs w:val="21"/>
                <w:lang w:val="en-US" w:eastAsia="zh-CN"/>
              </w:rPr>
              <w:t>i</w:t>
            </w:r>
            <w:r>
              <w:rPr>
                <w:rFonts w:hint="default" w:ascii="Times New Roman" w:hAnsi="Times New Roman" w:eastAsia="微软雅黑" w:cs="Times New Roman"/>
                <w:b w:val="0"/>
                <w:bCs w:val="0"/>
                <w:sz w:val="21"/>
                <w:szCs w:val="21"/>
              </w:rPr>
              <w:t xml:space="preserve">nterrupt </w:t>
            </w:r>
            <w:r>
              <w:rPr>
                <w:rFonts w:hint="eastAsia" w:ascii="Times New Roman" w:hAnsi="Times New Roman" w:cs="Times New Roman"/>
                <w:b w:val="0"/>
                <w:bCs w:val="0"/>
                <w:sz w:val="21"/>
                <w:szCs w:val="21"/>
                <w:lang w:val="en-US" w:eastAsia="zh-CN"/>
              </w:rPr>
              <w:t>e</w:t>
            </w:r>
            <w:r>
              <w:rPr>
                <w:rFonts w:hint="default" w:ascii="Times New Roman" w:hAnsi="Times New Roman" w:eastAsia="微软雅黑" w:cs="Times New Roman"/>
                <w:b w:val="0"/>
                <w:bCs w:val="0"/>
                <w:sz w:val="21"/>
                <w:szCs w:val="21"/>
              </w:rPr>
              <w:t>ntry</w:t>
            </w:r>
            <w:r>
              <w:rPr>
                <w:rFonts w:hint="default" w:ascii="Times New Roman" w:hAnsi="Times New Roman" w:eastAsia="微软雅黑" w:cs="Times New Roman"/>
                <w:b w:val="0"/>
                <w:bCs w:val="0"/>
                <w:sz w:val="21"/>
                <w:szCs w:val="21"/>
                <w:lang w:val="en-US" w:eastAsia="zh-CN"/>
              </w:rPr>
              <w:t xml:space="preserve"> </w:t>
            </w:r>
            <w:r>
              <w:rPr>
                <w:rFonts w:hint="default" w:ascii="Times New Roman" w:hAnsi="Times New Roman" w:eastAsia="微软雅黑" w:cs="Times New Roman"/>
                <w:b w:val="0"/>
                <w:bCs w:val="0"/>
                <w:sz w:val="21"/>
                <w:szCs w:val="21"/>
              </w:rPr>
              <w:t>GPT11</w:t>
            </w:r>
            <w:r>
              <w:rPr>
                <w:rFonts w:hint="default" w:ascii="Times New Roman" w:hAnsi="Times New Roman" w:eastAsia="微软雅黑" w:cs="Times New Roman"/>
                <w:b w:val="0"/>
                <w:bCs w:val="0"/>
                <w:sz w:val="21"/>
                <w:szCs w:val="21"/>
                <w:lang w:val="en-US" w:eastAsia="zh-CN"/>
              </w:rPr>
              <w:t xml:space="preserve"> timer count value</w:t>
            </w:r>
          </w:p>
        </w:tc>
        <w:tc>
          <w:tcPr>
            <w:tcW w:w="1532" w:type="dxa"/>
            <w:vAlign w:val="center"/>
          </w:tcPr>
          <w:p w14:paraId="020776E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011DB2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1894C0B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d.0053</w:t>
            </w:r>
          </w:p>
        </w:tc>
        <w:tc>
          <w:tcPr>
            <w:tcW w:w="6340" w:type="dxa"/>
            <w:vAlign w:val="center"/>
          </w:tcPr>
          <w:p w14:paraId="1CF6723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 xml:space="preserve">PWM </w:t>
            </w:r>
            <w:r>
              <w:rPr>
                <w:rFonts w:hint="eastAsia" w:ascii="Times New Roman" w:hAnsi="Times New Roman" w:cs="Times New Roman"/>
                <w:b w:val="0"/>
                <w:bCs w:val="0"/>
                <w:sz w:val="21"/>
                <w:szCs w:val="21"/>
                <w:lang w:val="en-US" w:eastAsia="zh-CN"/>
              </w:rPr>
              <w:t>i</w:t>
            </w:r>
            <w:r>
              <w:rPr>
                <w:rFonts w:hint="default" w:ascii="Times New Roman" w:hAnsi="Times New Roman" w:eastAsia="微软雅黑" w:cs="Times New Roman"/>
                <w:b w:val="0"/>
                <w:bCs w:val="0"/>
                <w:sz w:val="21"/>
                <w:szCs w:val="21"/>
              </w:rPr>
              <w:t xml:space="preserve">nterrupt </w:t>
            </w:r>
            <w:r>
              <w:rPr>
                <w:rFonts w:hint="eastAsia" w:ascii="Times New Roman" w:hAnsi="Times New Roman" w:cs="Times New Roman"/>
                <w:b w:val="0"/>
                <w:bCs w:val="0"/>
                <w:sz w:val="21"/>
                <w:szCs w:val="21"/>
                <w:lang w:val="en-US" w:eastAsia="zh-CN"/>
              </w:rPr>
              <w:t>e</w:t>
            </w:r>
            <w:r>
              <w:rPr>
                <w:rFonts w:hint="default" w:ascii="Times New Roman" w:hAnsi="Times New Roman" w:eastAsia="微软雅黑" w:cs="Times New Roman"/>
                <w:b w:val="0"/>
                <w:bCs w:val="0"/>
                <w:sz w:val="21"/>
                <w:szCs w:val="21"/>
              </w:rPr>
              <w:t>ntry</w:t>
            </w:r>
            <w:r>
              <w:rPr>
                <w:rFonts w:hint="default" w:ascii="Times New Roman" w:hAnsi="Times New Roman" w:eastAsia="微软雅黑" w:cs="Times New Roman"/>
                <w:b w:val="0"/>
                <w:bCs w:val="0"/>
                <w:sz w:val="21"/>
                <w:szCs w:val="21"/>
                <w:lang w:val="en-US" w:eastAsia="zh-CN"/>
              </w:rPr>
              <w:t xml:space="preserve"> </w:t>
            </w:r>
            <w:r>
              <w:rPr>
                <w:rFonts w:hint="default" w:ascii="Times New Roman" w:hAnsi="Times New Roman" w:eastAsia="微软雅黑" w:cs="Times New Roman"/>
                <w:b w:val="0"/>
                <w:bCs w:val="0"/>
                <w:sz w:val="21"/>
                <w:szCs w:val="21"/>
              </w:rPr>
              <w:t>GPT12</w:t>
            </w:r>
            <w:r>
              <w:rPr>
                <w:rFonts w:hint="default" w:ascii="Times New Roman" w:hAnsi="Times New Roman" w:eastAsia="微软雅黑" w:cs="Times New Roman"/>
                <w:b w:val="0"/>
                <w:bCs w:val="0"/>
                <w:sz w:val="21"/>
                <w:szCs w:val="21"/>
                <w:lang w:val="en-US" w:eastAsia="zh-CN"/>
              </w:rPr>
              <w:t xml:space="preserve"> timer count value</w:t>
            </w:r>
          </w:p>
        </w:tc>
        <w:tc>
          <w:tcPr>
            <w:tcW w:w="1532" w:type="dxa"/>
            <w:vAlign w:val="center"/>
          </w:tcPr>
          <w:p w14:paraId="77D7098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2F1D78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67C46A0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d.0054</w:t>
            </w:r>
          </w:p>
        </w:tc>
        <w:tc>
          <w:tcPr>
            <w:tcW w:w="6340" w:type="dxa"/>
            <w:vAlign w:val="center"/>
          </w:tcPr>
          <w:p w14:paraId="1679D04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SYNC0 cycle time</w:t>
            </w:r>
          </w:p>
        </w:tc>
        <w:tc>
          <w:tcPr>
            <w:tcW w:w="1532" w:type="dxa"/>
            <w:vAlign w:val="center"/>
          </w:tcPr>
          <w:p w14:paraId="6811EEF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6E1B2C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25C489F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d.0055</w:t>
            </w:r>
          </w:p>
        </w:tc>
        <w:tc>
          <w:tcPr>
            <w:tcW w:w="6340" w:type="dxa"/>
            <w:vAlign w:val="center"/>
          </w:tcPr>
          <w:p w14:paraId="0FF4617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GPT0 timer count at SYNC0 start</w:t>
            </w:r>
          </w:p>
        </w:tc>
        <w:tc>
          <w:tcPr>
            <w:tcW w:w="1532" w:type="dxa"/>
            <w:vAlign w:val="center"/>
          </w:tcPr>
          <w:p w14:paraId="1299F13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3FCCB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2CC4A42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d.0056</w:t>
            </w:r>
          </w:p>
        </w:tc>
        <w:tc>
          <w:tcPr>
            <w:tcW w:w="6340" w:type="dxa"/>
            <w:vAlign w:val="center"/>
          </w:tcPr>
          <w:p w14:paraId="0B85511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GPT0 timer count at SYNC0 end</w:t>
            </w:r>
          </w:p>
        </w:tc>
        <w:tc>
          <w:tcPr>
            <w:tcW w:w="1532" w:type="dxa"/>
            <w:vAlign w:val="center"/>
          </w:tcPr>
          <w:p w14:paraId="5E76F0F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4BEF4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760943D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d.0057</w:t>
            </w:r>
          </w:p>
        </w:tc>
        <w:tc>
          <w:tcPr>
            <w:tcW w:w="6340" w:type="dxa"/>
            <w:vAlign w:val="center"/>
          </w:tcPr>
          <w:p w14:paraId="0992791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GPT0 timer count at PDI start</w:t>
            </w:r>
          </w:p>
        </w:tc>
        <w:tc>
          <w:tcPr>
            <w:tcW w:w="1532" w:type="dxa"/>
            <w:vAlign w:val="center"/>
          </w:tcPr>
          <w:p w14:paraId="272E464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54ED4B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48CE2F7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d.0058</w:t>
            </w:r>
          </w:p>
        </w:tc>
        <w:tc>
          <w:tcPr>
            <w:tcW w:w="6340" w:type="dxa"/>
            <w:vAlign w:val="center"/>
          </w:tcPr>
          <w:p w14:paraId="59C44F4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GPT0 timer count at PDI end</w:t>
            </w:r>
          </w:p>
        </w:tc>
        <w:tc>
          <w:tcPr>
            <w:tcW w:w="1532" w:type="dxa"/>
            <w:vAlign w:val="center"/>
          </w:tcPr>
          <w:p w14:paraId="614CB45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3B8B11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22DECF9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d.0059</w:t>
            </w:r>
          </w:p>
        </w:tc>
        <w:tc>
          <w:tcPr>
            <w:tcW w:w="6340" w:type="dxa"/>
            <w:vAlign w:val="center"/>
          </w:tcPr>
          <w:p w14:paraId="19FD8C3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lang w:eastAsia="zh-CN"/>
              </w:rPr>
            </w:pPr>
            <w:r>
              <w:rPr>
                <w:rFonts w:hint="default" w:ascii="Times New Roman" w:hAnsi="Times New Roman" w:eastAsia="微软雅黑" w:cs="Times New Roman"/>
                <w:b w:val="0"/>
                <w:bCs w:val="0"/>
                <w:sz w:val="21"/>
                <w:szCs w:val="21"/>
              </w:rPr>
              <w:t>SYNC0 interrupt execution time</w:t>
            </w:r>
          </w:p>
        </w:tc>
        <w:tc>
          <w:tcPr>
            <w:tcW w:w="1532" w:type="dxa"/>
            <w:vAlign w:val="center"/>
          </w:tcPr>
          <w:p w14:paraId="36641C2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4AD397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783BA40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d.0060</w:t>
            </w:r>
          </w:p>
        </w:tc>
        <w:tc>
          <w:tcPr>
            <w:tcW w:w="6340" w:type="dxa"/>
            <w:vAlign w:val="center"/>
          </w:tcPr>
          <w:p w14:paraId="658DC2B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SYNC0 interrupt execution cycle</w:t>
            </w:r>
          </w:p>
        </w:tc>
        <w:tc>
          <w:tcPr>
            <w:tcW w:w="1532" w:type="dxa"/>
            <w:vAlign w:val="center"/>
          </w:tcPr>
          <w:p w14:paraId="320E37D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110C99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4B41380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d.0061</w:t>
            </w:r>
          </w:p>
        </w:tc>
        <w:tc>
          <w:tcPr>
            <w:tcW w:w="6340" w:type="dxa"/>
            <w:vAlign w:val="center"/>
          </w:tcPr>
          <w:p w14:paraId="0109F03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PDI0 interrupt execution time</w:t>
            </w:r>
          </w:p>
        </w:tc>
        <w:tc>
          <w:tcPr>
            <w:tcW w:w="1532" w:type="dxa"/>
            <w:vAlign w:val="center"/>
          </w:tcPr>
          <w:p w14:paraId="3FF278A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47355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754991A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d.0062</w:t>
            </w:r>
          </w:p>
        </w:tc>
        <w:tc>
          <w:tcPr>
            <w:tcW w:w="6340" w:type="dxa"/>
            <w:vAlign w:val="center"/>
          </w:tcPr>
          <w:p w14:paraId="5E5178D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PDI0 interrupt execution cycle</w:t>
            </w:r>
          </w:p>
        </w:tc>
        <w:tc>
          <w:tcPr>
            <w:tcW w:w="1532" w:type="dxa"/>
            <w:vAlign w:val="center"/>
          </w:tcPr>
          <w:p w14:paraId="64C3834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5DE95B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415E9EE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d.0063</w:t>
            </w:r>
          </w:p>
        </w:tc>
        <w:tc>
          <w:tcPr>
            <w:tcW w:w="6340" w:type="dxa"/>
            <w:vAlign w:val="center"/>
          </w:tcPr>
          <w:p w14:paraId="1914216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PWM interrupt execution time</w:t>
            </w:r>
          </w:p>
        </w:tc>
        <w:tc>
          <w:tcPr>
            <w:tcW w:w="1532" w:type="dxa"/>
            <w:vAlign w:val="center"/>
          </w:tcPr>
          <w:p w14:paraId="186C9FC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0DF9D2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6038282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d.0064</w:t>
            </w:r>
          </w:p>
        </w:tc>
        <w:tc>
          <w:tcPr>
            <w:tcW w:w="6340" w:type="dxa"/>
            <w:vAlign w:val="center"/>
          </w:tcPr>
          <w:p w14:paraId="4847415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PWM interrupt execution cycle</w:t>
            </w:r>
          </w:p>
        </w:tc>
        <w:tc>
          <w:tcPr>
            <w:tcW w:w="1532" w:type="dxa"/>
            <w:vAlign w:val="center"/>
          </w:tcPr>
          <w:p w14:paraId="1C00C43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313E06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117ADDB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d.0065</w:t>
            </w:r>
          </w:p>
        </w:tc>
        <w:tc>
          <w:tcPr>
            <w:tcW w:w="6340" w:type="dxa"/>
            <w:vAlign w:val="center"/>
          </w:tcPr>
          <w:p w14:paraId="6B6E1B7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GPT11 captured value at SYNC0 generation</w:t>
            </w:r>
          </w:p>
        </w:tc>
        <w:tc>
          <w:tcPr>
            <w:tcW w:w="1532" w:type="dxa"/>
            <w:vAlign w:val="center"/>
          </w:tcPr>
          <w:p w14:paraId="5EBEA4A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47EF3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1DCCE27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d.0066</w:t>
            </w:r>
          </w:p>
        </w:tc>
        <w:tc>
          <w:tcPr>
            <w:tcW w:w="6340" w:type="dxa"/>
            <w:vAlign w:val="center"/>
          </w:tcPr>
          <w:p w14:paraId="0D0006A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GPT12 timer count value when capturing SYNC0 signal</w:t>
            </w:r>
          </w:p>
        </w:tc>
        <w:tc>
          <w:tcPr>
            <w:tcW w:w="1532" w:type="dxa"/>
            <w:vAlign w:val="center"/>
          </w:tcPr>
          <w:p w14:paraId="5E0D98D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6F7B3C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4C2A8BC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d.0067</w:t>
            </w:r>
          </w:p>
        </w:tc>
        <w:tc>
          <w:tcPr>
            <w:tcW w:w="6340" w:type="dxa"/>
            <w:vAlign w:val="center"/>
          </w:tcPr>
          <w:p w14:paraId="711FE50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SYNC0 real-time sync cycle deviation</w:t>
            </w:r>
          </w:p>
        </w:tc>
        <w:tc>
          <w:tcPr>
            <w:tcW w:w="1532" w:type="dxa"/>
            <w:vAlign w:val="center"/>
          </w:tcPr>
          <w:p w14:paraId="07B1AF0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6E4021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3EBA071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d.0068</w:t>
            </w:r>
          </w:p>
        </w:tc>
        <w:tc>
          <w:tcPr>
            <w:tcW w:w="6340" w:type="dxa"/>
            <w:vAlign w:val="center"/>
          </w:tcPr>
          <w:p w14:paraId="2804A24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SYNC0 maximum sync deviation</w:t>
            </w:r>
          </w:p>
        </w:tc>
        <w:tc>
          <w:tcPr>
            <w:tcW w:w="1532" w:type="dxa"/>
            <w:vAlign w:val="center"/>
          </w:tcPr>
          <w:p w14:paraId="7FD5158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015C7E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339BAE6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d.0069</w:t>
            </w:r>
          </w:p>
        </w:tc>
        <w:tc>
          <w:tcPr>
            <w:tcW w:w="6340" w:type="dxa"/>
            <w:vAlign w:val="center"/>
          </w:tcPr>
          <w:p w14:paraId="6F57B66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GPT0 cycle</w:t>
            </w:r>
          </w:p>
        </w:tc>
        <w:tc>
          <w:tcPr>
            <w:tcW w:w="1532" w:type="dxa"/>
            <w:vAlign w:val="center"/>
          </w:tcPr>
          <w:p w14:paraId="6ECEE87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065DD8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4E3A1D2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d.0070</w:t>
            </w:r>
          </w:p>
        </w:tc>
        <w:tc>
          <w:tcPr>
            <w:tcW w:w="6340" w:type="dxa"/>
            <w:vAlign w:val="center"/>
          </w:tcPr>
          <w:p w14:paraId="141EC95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GPT1</w:t>
            </w:r>
            <w:r>
              <w:rPr>
                <w:rFonts w:hint="default" w:ascii="Times New Roman" w:hAnsi="Times New Roman" w:eastAsia="微软雅黑" w:cs="Times New Roman"/>
                <w:b w:val="0"/>
                <w:bCs w:val="0"/>
                <w:sz w:val="21"/>
                <w:szCs w:val="21"/>
                <w:lang w:val="en-US" w:eastAsia="zh-CN"/>
              </w:rPr>
              <w:t xml:space="preserve"> </w:t>
            </w:r>
            <w:r>
              <w:rPr>
                <w:rFonts w:hint="default" w:ascii="Times New Roman" w:hAnsi="Times New Roman" w:eastAsia="微软雅黑" w:cs="Times New Roman"/>
                <w:b w:val="0"/>
                <w:bCs w:val="0"/>
                <w:sz w:val="21"/>
                <w:szCs w:val="21"/>
              </w:rPr>
              <w:t>cycle</w:t>
            </w:r>
          </w:p>
        </w:tc>
        <w:tc>
          <w:tcPr>
            <w:tcW w:w="1532" w:type="dxa"/>
            <w:vAlign w:val="center"/>
          </w:tcPr>
          <w:p w14:paraId="6096DC3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745D6A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0402F37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d.0071</w:t>
            </w:r>
          </w:p>
        </w:tc>
        <w:tc>
          <w:tcPr>
            <w:tcW w:w="6340" w:type="dxa"/>
            <w:vAlign w:val="center"/>
          </w:tcPr>
          <w:p w14:paraId="3375735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GPT11</w:t>
            </w:r>
            <w:r>
              <w:rPr>
                <w:rFonts w:hint="default" w:ascii="Times New Roman" w:hAnsi="Times New Roman" w:eastAsia="微软雅黑" w:cs="Times New Roman"/>
                <w:b w:val="0"/>
                <w:bCs w:val="0"/>
                <w:sz w:val="21"/>
                <w:szCs w:val="21"/>
                <w:lang w:val="en-US" w:eastAsia="zh-CN"/>
              </w:rPr>
              <w:t xml:space="preserve"> </w:t>
            </w:r>
            <w:r>
              <w:rPr>
                <w:rFonts w:hint="default" w:ascii="Times New Roman" w:hAnsi="Times New Roman" w:eastAsia="微软雅黑" w:cs="Times New Roman"/>
                <w:b w:val="0"/>
                <w:bCs w:val="0"/>
                <w:sz w:val="21"/>
                <w:szCs w:val="21"/>
              </w:rPr>
              <w:t>cycle</w:t>
            </w:r>
          </w:p>
        </w:tc>
        <w:tc>
          <w:tcPr>
            <w:tcW w:w="1532" w:type="dxa"/>
            <w:vAlign w:val="center"/>
          </w:tcPr>
          <w:p w14:paraId="20E476A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401EBC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3828C96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d.0072</w:t>
            </w:r>
          </w:p>
        </w:tc>
        <w:tc>
          <w:tcPr>
            <w:tcW w:w="6340" w:type="dxa"/>
            <w:vAlign w:val="center"/>
          </w:tcPr>
          <w:p w14:paraId="214A485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GPT12</w:t>
            </w:r>
            <w:r>
              <w:rPr>
                <w:rFonts w:hint="default" w:ascii="Times New Roman" w:hAnsi="Times New Roman" w:eastAsia="微软雅黑" w:cs="Times New Roman"/>
                <w:b w:val="0"/>
                <w:bCs w:val="0"/>
                <w:sz w:val="21"/>
                <w:szCs w:val="21"/>
                <w:lang w:val="en-US" w:eastAsia="zh-CN"/>
              </w:rPr>
              <w:t xml:space="preserve"> </w:t>
            </w:r>
            <w:r>
              <w:rPr>
                <w:rFonts w:hint="default" w:ascii="Times New Roman" w:hAnsi="Times New Roman" w:eastAsia="微软雅黑" w:cs="Times New Roman"/>
                <w:b w:val="0"/>
                <w:bCs w:val="0"/>
                <w:sz w:val="21"/>
                <w:szCs w:val="21"/>
              </w:rPr>
              <w:t>cycle</w:t>
            </w:r>
          </w:p>
        </w:tc>
        <w:tc>
          <w:tcPr>
            <w:tcW w:w="1532" w:type="dxa"/>
            <w:vAlign w:val="center"/>
          </w:tcPr>
          <w:p w14:paraId="10DECB7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0.1us</w:t>
            </w:r>
          </w:p>
        </w:tc>
      </w:tr>
      <w:tr w14:paraId="5C5424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456A169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d.0073</w:t>
            </w:r>
          </w:p>
        </w:tc>
        <w:tc>
          <w:tcPr>
            <w:tcW w:w="6340" w:type="dxa"/>
            <w:vAlign w:val="center"/>
          </w:tcPr>
          <w:p w14:paraId="3063CCD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Sync compensation overflow counter</w:t>
            </w:r>
          </w:p>
        </w:tc>
        <w:tc>
          <w:tcPr>
            <w:tcW w:w="1532" w:type="dxa"/>
            <w:vAlign w:val="center"/>
          </w:tcPr>
          <w:p w14:paraId="31EBA73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r w14:paraId="5C36D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863" w:type="dxa"/>
            <w:vAlign w:val="center"/>
          </w:tcPr>
          <w:p w14:paraId="76FBB26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d.0074</w:t>
            </w:r>
          </w:p>
        </w:tc>
        <w:tc>
          <w:tcPr>
            <w:tcW w:w="6340" w:type="dxa"/>
            <w:vAlign w:val="center"/>
          </w:tcPr>
          <w:p w14:paraId="4B2FD03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ESC configuration register</w:t>
            </w:r>
          </w:p>
        </w:tc>
        <w:tc>
          <w:tcPr>
            <w:tcW w:w="1532" w:type="dxa"/>
            <w:vAlign w:val="center"/>
          </w:tcPr>
          <w:p w14:paraId="25C7756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微软雅黑" w:cs="Times New Roman"/>
                <w:b w:val="0"/>
                <w:bCs w:val="0"/>
                <w:sz w:val="21"/>
                <w:szCs w:val="21"/>
              </w:rPr>
            </w:pPr>
            <w:r>
              <w:rPr>
                <w:rFonts w:hint="default" w:ascii="Times New Roman" w:hAnsi="Times New Roman" w:eastAsia="微软雅黑" w:cs="Times New Roman"/>
                <w:b w:val="0"/>
                <w:bCs w:val="0"/>
                <w:sz w:val="21"/>
                <w:szCs w:val="21"/>
              </w:rPr>
              <w:t>-</w:t>
            </w:r>
          </w:p>
        </w:tc>
      </w:tr>
    </w:tbl>
    <w:p w14:paraId="1A88FDC8">
      <w:pPr>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br w:type="page"/>
      </w:r>
    </w:p>
    <w:p w14:paraId="1E08A655">
      <w:pPr>
        <w:pStyle w:val="4"/>
        <w:bidi w:val="0"/>
        <w:rPr>
          <w:rStyle w:val="69"/>
          <w:rFonts w:hint="default" w:ascii="Times New Roman" w:hAnsi="Times New Roman" w:eastAsia="微软雅黑" w:cs="Times New Roman"/>
          <w:b/>
          <w:bCs/>
          <w:sz w:val="28"/>
          <w:szCs w:val="28"/>
        </w:rPr>
      </w:pPr>
      <w:r>
        <w:rPr>
          <w:rStyle w:val="69"/>
          <w:rFonts w:hint="eastAsia" w:eastAsia="微软雅黑" w:cs="Times New Roman"/>
          <w:b/>
          <w:bCs/>
          <w:sz w:val="28"/>
          <w:szCs w:val="28"/>
          <w:lang w:val="en-US" w:eastAsia="zh-CN"/>
        </w:rPr>
        <w:t xml:space="preserve"> </w:t>
      </w:r>
      <w:bookmarkStart w:id="43" w:name="_Toc19055"/>
      <w:r>
        <w:rPr>
          <w:rStyle w:val="69"/>
          <w:rFonts w:hint="default" w:ascii="Times New Roman" w:hAnsi="Times New Roman" w:eastAsia="微软雅黑" w:cs="Times New Roman"/>
          <w:b/>
          <w:bCs/>
          <w:sz w:val="28"/>
          <w:szCs w:val="28"/>
        </w:rPr>
        <w:t>Parameter Settings</w:t>
      </w:r>
      <w:bookmarkEnd w:id="43"/>
    </w:p>
    <w:p w14:paraId="102C32D8">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Parameter </w:t>
      </w:r>
      <w:r>
        <w:rPr>
          <w:rFonts w:hint="eastAsia"/>
          <w:sz w:val="24"/>
          <w:szCs w:val="24"/>
          <w:lang w:val="en-US" w:eastAsia="zh-CN"/>
        </w:rPr>
        <w:t>r</w:t>
      </w:r>
      <w:r>
        <w:rPr>
          <w:rFonts w:hint="default"/>
          <w:sz w:val="24"/>
          <w:szCs w:val="24"/>
        </w:rPr>
        <w:t xml:space="preserve">ange </w:t>
      </w:r>
      <w:r>
        <w:rPr>
          <w:rFonts w:hint="eastAsia"/>
          <w:sz w:val="24"/>
          <w:szCs w:val="24"/>
          <w:lang w:val="en-US" w:eastAsia="zh-CN"/>
        </w:rPr>
        <w:t>a</w:t>
      </w:r>
      <w:r>
        <w:rPr>
          <w:rFonts w:hint="default"/>
          <w:sz w:val="24"/>
          <w:szCs w:val="24"/>
        </w:rPr>
        <w:t>llocation:</w:t>
      </w:r>
    </w:p>
    <w:p w14:paraId="6EE25D41">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lang w:val="en-US" w:eastAsia="zh-CN"/>
        </w:rPr>
      </w:pPr>
      <w:r>
        <w:rPr>
          <w:rFonts w:hint="default"/>
          <w:sz w:val="24"/>
          <w:szCs w:val="24"/>
        </w:rPr>
        <w:t>P0000–P0059: Axis 1 parameters</w:t>
      </w:r>
      <w:r>
        <w:rPr>
          <w:rFonts w:hint="default"/>
          <w:sz w:val="24"/>
          <w:szCs w:val="24"/>
          <w:lang w:val="en-US" w:eastAsia="zh-CN"/>
        </w:rPr>
        <w:t xml:space="preserve">. </w:t>
      </w:r>
      <w:r>
        <w:rPr>
          <w:rFonts w:hint="default"/>
          <w:sz w:val="24"/>
          <w:szCs w:val="24"/>
        </w:rPr>
        <w:t>P0200–P0259: Axis 2 parameters</w:t>
      </w:r>
      <w:r>
        <w:rPr>
          <w:rFonts w:hint="default"/>
          <w:sz w:val="24"/>
          <w:szCs w:val="24"/>
          <w:lang w:val="en-US" w:eastAsia="zh-CN"/>
        </w:rPr>
        <w:t>. Descriptions is as belows.</w:t>
      </w:r>
    </w:p>
    <w:tbl>
      <w:tblPr>
        <w:tblStyle w:val="36"/>
        <w:tblW w:w="49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60"/>
        <w:gridCol w:w="3555"/>
        <w:gridCol w:w="1702"/>
        <w:gridCol w:w="1546"/>
        <w:gridCol w:w="1004"/>
      </w:tblGrid>
      <w:tr w14:paraId="2EF77C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3" w:type="pct"/>
            <w:shd w:val="clear" w:color="auto" w:fill="AACD06"/>
            <w:vAlign w:val="center"/>
          </w:tcPr>
          <w:p w14:paraId="7BEB934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Parameter Index</w:t>
            </w:r>
          </w:p>
        </w:tc>
        <w:tc>
          <w:tcPr>
            <w:tcW w:w="1819" w:type="pct"/>
            <w:shd w:val="clear" w:color="auto" w:fill="AACD06"/>
            <w:vAlign w:val="center"/>
          </w:tcPr>
          <w:p w14:paraId="5670CCAC">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Description</w:t>
            </w:r>
          </w:p>
        </w:tc>
        <w:tc>
          <w:tcPr>
            <w:tcW w:w="871" w:type="pct"/>
            <w:shd w:val="clear" w:color="auto" w:fill="AACD06"/>
            <w:vAlign w:val="center"/>
          </w:tcPr>
          <w:p w14:paraId="59416EEA">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Range</w:t>
            </w:r>
          </w:p>
        </w:tc>
        <w:tc>
          <w:tcPr>
            <w:tcW w:w="791" w:type="pct"/>
            <w:shd w:val="clear" w:color="auto" w:fill="AACD06"/>
            <w:vAlign w:val="center"/>
          </w:tcPr>
          <w:p w14:paraId="70CFD97B">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Default Value</w:t>
            </w:r>
          </w:p>
        </w:tc>
        <w:tc>
          <w:tcPr>
            <w:tcW w:w="513" w:type="pct"/>
            <w:shd w:val="clear" w:color="auto" w:fill="AACD06"/>
            <w:vAlign w:val="center"/>
          </w:tcPr>
          <w:p w14:paraId="1187B55E">
            <w:pPr>
              <w:keepNext w:val="0"/>
              <w:keepLines w:val="0"/>
              <w:pageBreakBefore w:val="0"/>
              <w:widowControl/>
              <w:suppressLineNumbers w:val="0"/>
              <w:kinsoku/>
              <w:wordWrap/>
              <w:overflowPunct/>
              <w:topLinePunct w:val="0"/>
              <w:autoSpaceDE/>
              <w:autoSpaceDN/>
              <w:bidi w:val="0"/>
              <w:adjustRightInd w:val="0"/>
              <w:snapToGrid w:val="0"/>
              <w:spacing w:before="0" w:beforeLines="0" w:after="0" w:afterLines="0" w:line="400" w:lineRule="exact"/>
              <w:jc w:val="center"/>
              <w:textAlignment w:val="auto"/>
              <w:rPr>
                <w:rFonts w:hint="default" w:ascii="Times New Roman" w:hAnsi="Times New Roman" w:eastAsia="微软雅黑" w:cs="Times New Roman"/>
                <w:color w:val="FFFFFF" w:themeColor="background1"/>
                <w:sz w:val="21"/>
                <w:szCs w:val="21"/>
                <w:lang w:val="en-US" w:eastAsia="zh-CN"/>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kern w:val="0"/>
                <w:sz w:val="21"/>
                <w:szCs w:val="21"/>
                <w:lang w:val="en-US" w:eastAsia="zh-CN" w:bidi="ar"/>
                <w14:textFill>
                  <w14:solidFill>
                    <w14:schemeClr w14:val="bg1"/>
                  </w14:solidFill>
                </w14:textFill>
              </w:rPr>
              <w:t>Unit</w:t>
            </w:r>
          </w:p>
        </w:tc>
      </w:tr>
      <w:tr w14:paraId="170797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2A3D0CE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P.0000</w:t>
            </w:r>
          </w:p>
        </w:tc>
        <w:tc>
          <w:tcPr>
            <w:tcW w:w="1819" w:type="pct"/>
            <w:vAlign w:val="center"/>
          </w:tcPr>
          <w:p w14:paraId="2153705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eak current</w:t>
            </w:r>
          </w:p>
        </w:tc>
        <w:tc>
          <w:tcPr>
            <w:tcW w:w="871" w:type="pct"/>
            <w:vAlign w:val="center"/>
          </w:tcPr>
          <w:p w14:paraId="43B6031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0~7500</w:t>
            </w:r>
          </w:p>
        </w:tc>
        <w:tc>
          <w:tcPr>
            <w:tcW w:w="791" w:type="pct"/>
            <w:vAlign w:val="center"/>
          </w:tcPr>
          <w:p w14:paraId="37CABCC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3</w:t>
            </w:r>
            <w:r>
              <w:rPr>
                <w:rFonts w:hint="default" w:ascii="Times New Roman" w:hAnsi="Times New Roman" w:eastAsia="微软雅黑" w:cs="Times New Roman"/>
                <w:sz w:val="21"/>
                <w:szCs w:val="21"/>
                <w:lang w:eastAsia="zh-CN"/>
              </w:rPr>
              <w:t>000</w:t>
            </w:r>
          </w:p>
        </w:tc>
        <w:tc>
          <w:tcPr>
            <w:tcW w:w="513" w:type="pct"/>
            <w:vAlign w:val="center"/>
          </w:tcPr>
          <w:p w14:paraId="541DEB9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eastAsia="zh-CN"/>
              </w:rPr>
              <w:t>mA</w:t>
            </w:r>
          </w:p>
        </w:tc>
      </w:tr>
      <w:tr w14:paraId="11CC4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737F85D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P.0001</w:t>
            </w:r>
          </w:p>
        </w:tc>
        <w:tc>
          <w:tcPr>
            <w:tcW w:w="1819" w:type="pct"/>
            <w:vAlign w:val="center"/>
          </w:tcPr>
          <w:p w14:paraId="7E568C9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icro</w:t>
            </w:r>
            <w:r>
              <w:rPr>
                <w:rFonts w:hint="eastAsia" w:ascii="Times New Roman" w:hAnsi="Times New Roman" w:cs="Times New Roman"/>
                <w:sz w:val="21"/>
                <w:szCs w:val="21"/>
                <w:lang w:val="en-US" w:eastAsia="zh-CN"/>
              </w:rPr>
              <w:t>-</w:t>
            </w:r>
            <w:r>
              <w:rPr>
                <w:rFonts w:hint="default" w:ascii="Times New Roman" w:hAnsi="Times New Roman" w:eastAsia="微软雅黑" w:cs="Times New Roman"/>
                <w:sz w:val="21"/>
                <w:szCs w:val="21"/>
                <w:lang w:eastAsia="zh-CN"/>
              </w:rPr>
              <w:t>stepping resolution</w:t>
            </w:r>
          </w:p>
        </w:tc>
        <w:tc>
          <w:tcPr>
            <w:tcW w:w="871" w:type="pct"/>
            <w:vAlign w:val="center"/>
          </w:tcPr>
          <w:p w14:paraId="5CA388D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58EB85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10000</w:t>
            </w:r>
          </w:p>
        </w:tc>
        <w:tc>
          <w:tcPr>
            <w:tcW w:w="513" w:type="pct"/>
            <w:vAlign w:val="center"/>
          </w:tcPr>
          <w:p w14:paraId="7254CBD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Pulse/rev</w:t>
            </w:r>
          </w:p>
        </w:tc>
      </w:tr>
      <w:tr w14:paraId="5B209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263EE44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P.0002</w:t>
            </w:r>
          </w:p>
        </w:tc>
        <w:tc>
          <w:tcPr>
            <w:tcW w:w="1819" w:type="pct"/>
            <w:vAlign w:val="center"/>
          </w:tcPr>
          <w:p w14:paraId="4004107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tandby time</w:t>
            </w:r>
          </w:p>
        </w:tc>
        <w:tc>
          <w:tcPr>
            <w:tcW w:w="871" w:type="pct"/>
            <w:vAlign w:val="center"/>
          </w:tcPr>
          <w:p w14:paraId="26ABEA2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6E5B1B9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vAlign w:val="center"/>
          </w:tcPr>
          <w:p w14:paraId="27AF51A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ms</w:t>
            </w:r>
          </w:p>
        </w:tc>
      </w:tr>
      <w:tr w14:paraId="42619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6D3D14A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P.0003</w:t>
            </w:r>
          </w:p>
        </w:tc>
        <w:tc>
          <w:tcPr>
            <w:tcW w:w="1819" w:type="pct"/>
            <w:vAlign w:val="center"/>
          </w:tcPr>
          <w:p w14:paraId="68C9396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tandby current percentage</w:t>
            </w:r>
          </w:p>
        </w:tc>
        <w:tc>
          <w:tcPr>
            <w:tcW w:w="871" w:type="pct"/>
            <w:vAlign w:val="center"/>
          </w:tcPr>
          <w:p w14:paraId="421BE1B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0~100</w:t>
            </w:r>
          </w:p>
        </w:tc>
        <w:tc>
          <w:tcPr>
            <w:tcW w:w="791" w:type="pct"/>
            <w:vAlign w:val="center"/>
          </w:tcPr>
          <w:p w14:paraId="39F028C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50</w:t>
            </w:r>
          </w:p>
        </w:tc>
        <w:tc>
          <w:tcPr>
            <w:tcW w:w="513" w:type="pct"/>
            <w:vAlign w:val="center"/>
          </w:tcPr>
          <w:p w14:paraId="7749549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w:t>
            </w:r>
          </w:p>
        </w:tc>
      </w:tr>
      <w:tr w14:paraId="064D1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6CF3E8A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P.0004</w:t>
            </w:r>
          </w:p>
        </w:tc>
        <w:tc>
          <w:tcPr>
            <w:tcW w:w="1819" w:type="pct"/>
            <w:vAlign w:val="center"/>
          </w:tcPr>
          <w:p w14:paraId="432B4B5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lang w:eastAsia="zh-CN"/>
              </w:rPr>
              <w:t>OUT1</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lang w:eastAsia="zh-CN"/>
              </w:rPr>
              <w:t>function</w:t>
            </w:r>
          </w:p>
        </w:tc>
        <w:tc>
          <w:tcPr>
            <w:tcW w:w="871" w:type="pct"/>
            <w:vAlign w:val="center"/>
          </w:tcPr>
          <w:p w14:paraId="7E58B24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37D4C83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55DB1F2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7DBD01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61F55C1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P.0005</w:t>
            </w:r>
          </w:p>
        </w:tc>
        <w:tc>
          <w:tcPr>
            <w:tcW w:w="1819" w:type="pct"/>
            <w:vAlign w:val="center"/>
          </w:tcPr>
          <w:p w14:paraId="7A1AFBC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lang w:eastAsia="zh-CN"/>
              </w:rPr>
              <w:t>OUT2</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lang w:eastAsia="zh-CN"/>
              </w:rPr>
              <w:t>function</w:t>
            </w:r>
          </w:p>
        </w:tc>
        <w:tc>
          <w:tcPr>
            <w:tcW w:w="871" w:type="pct"/>
            <w:vAlign w:val="center"/>
          </w:tcPr>
          <w:p w14:paraId="198F587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5F7BD82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3</w:t>
            </w:r>
          </w:p>
        </w:tc>
        <w:tc>
          <w:tcPr>
            <w:tcW w:w="513" w:type="pct"/>
            <w:vAlign w:val="center"/>
          </w:tcPr>
          <w:p w14:paraId="57AFC0D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5BD3F9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5E228C1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P.0006</w:t>
            </w:r>
          </w:p>
        </w:tc>
        <w:tc>
          <w:tcPr>
            <w:tcW w:w="1819" w:type="pct"/>
            <w:vAlign w:val="center"/>
          </w:tcPr>
          <w:p w14:paraId="726EDD0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lang w:eastAsia="zh-CN"/>
              </w:rPr>
              <w:t>utput polarity</w:t>
            </w:r>
          </w:p>
        </w:tc>
        <w:tc>
          <w:tcPr>
            <w:tcW w:w="871" w:type="pct"/>
            <w:vAlign w:val="center"/>
          </w:tcPr>
          <w:p w14:paraId="3028AFD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0~15</w:t>
            </w:r>
          </w:p>
        </w:tc>
        <w:tc>
          <w:tcPr>
            <w:tcW w:w="791" w:type="pct"/>
            <w:vAlign w:val="center"/>
          </w:tcPr>
          <w:p w14:paraId="16666E8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3</w:t>
            </w:r>
          </w:p>
        </w:tc>
        <w:tc>
          <w:tcPr>
            <w:tcW w:w="513" w:type="pct"/>
            <w:vAlign w:val="center"/>
          </w:tcPr>
          <w:p w14:paraId="34F92D8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6CD426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7BD093D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P.0007</w:t>
            </w:r>
          </w:p>
        </w:tc>
        <w:tc>
          <w:tcPr>
            <w:tcW w:w="1819" w:type="pct"/>
            <w:vAlign w:val="center"/>
          </w:tcPr>
          <w:p w14:paraId="34B4EC1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IN3</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lang w:eastAsia="zh-CN"/>
              </w:rPr>
              <w:t>function</w:t>
            </w:r>
          </w:p>
        </w:tc>
        <w:tc>
          <w:tcPr>
            <w:tcW w:w="871" w:type="pct"/>
            <w:vAlign w:val="center"/>
          </w:tcPr>
          <w:p w14:paraId="1A31C1A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1C1A680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25546CF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1F82E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5DC3ACE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P.0008</w:t>
            </w:r>
          </w:p>
        </w:tc>
        <w:tc>
          <w:tcPr>
            <w:tcW w:w="1819" w:type="pct"/>
            <w:vAlign w:val="center"/>
          </w:tcPr>
          <w:p w14:paraId="2199218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IN4</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lang w:eastAsia="zh-CN"/>
              </w:rPr>
              <w:t>function</w:t>
            </w:r>
          </w:p>
        </w:tc>
        <w:tc>
          <w:tcPr>
            <w:tcW w:w="871" w:type="pct"/>
            <w:vAlign w:val="center"/>
          </w:tcPr>
          <w:p w14:paraId="39218A6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1BFC64B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w:t>
            </w:r>
          </w:p>
        </w:tc>
        <w:tc>
          <w:tcPr>
            <w:tcW w:w="513" w:type="pct"/>
            <w:vAlign w:val="center"/>
          </w:tcPr>
          <w:p w14:paraId="5661A21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1E48C1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5645CAA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P.0009</w:t>
            </w:r>
          </w:p>
        </w:tc>
        <w:tc>
          <w:tcPr>
            <w:tcW w:w="1819" w:type="pct"/>
            <w:vAlign w:val="center"/>
          </w:tcPr>
          <w:p w14:paraId="3291618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IN5</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lang w:eastAsia="zh-CN"/>
              </w:rPr>
              <w:t>function</w:t>
            </w:r>
          </w:p>
        </w:tc>
        <w:tc>
          <w:tcPr>
            <w:tcW w:w="871" w:type="pct"/>
            <w:vAlign w:val="center"/>
          </w:tcPr>
          <w:p w14:paraId="1200532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07E2132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3</w:t>
            </w:r>
          </w:p>
        </w:tc>
        <w:tc>
          <w:tcPr>
            <w:tcW w:w="513" w:type="pct"/>
            <w:vAlign w:val="center"/>
          </w:tcPr>
          <w:p w14:paraId="22AE99C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253AB9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23035CB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P.0010</w:t>
            </w:r>
          </w:p>
        </w:tc>
        <w:tc>
          <w:tcPr>
            <w:tcW w:w="1819" w:type="pct"/>
            <w:vAlign w:val="center"/>
          </w:tcPr>
          <w:p w14:paraId="3692B37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IN6</w:t>
            </w:r>
            <w:r>
              <w:rPr>
                <w:rFonts w:hint="default" w:ascii="Times New Roman" w:hAnsi="Times New Roman" w:eastAsia="微软雅黑" w:cs="Times New Roman"/>
                <w:sz w:val="21"/>
                <w:szCs w:val="21"/>
                <w:lang w:val="en-US" w:eastAsia="zh-CN"/>
              </w:rPr>
              <w:t xml:space="preserve"> </w:t>
            </w:r>
            <w:r>
              <w:rPr>
                <w:rFonts w:hint="default" w:ascii="Times New Roman" w:hAnsi="Times New Roman" w:eastAsia="微软雅黑" w:cs="Times New Roman"/>
                <w:sz w:val="21"/>
                <w:szCs w:val="21"/>
                <w:lang w:eastAsia="zh-CN"/>
              </w:rPr>
              <w:t>function</w:t>
            </w:r>
          </w:p>
        </w:tc>
        <w:tc>
          <w:tcPr>
            <w:tcW w:w="871" w:type="pct"/>
            <w:vAlign w:val="center"/>
          </w:tcPr>
          <w:p w14:paraId="6DFB6F6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25CF8A6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6</w:t>
            </w:r>
          </w:p>
        </w:tc>
        <w:tc>
          <w:tcPr>
            <w:tcW w:w="513" w:type="pct"/>
            <w:vAlign w:val="center"/>
          </w:tcPr>
          <w:p w14:paraId="688EFD7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519208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1F492AC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P.0011</w:t>
            </w:r>
          </w:p>
        </w:tc>
        <w:tc>
          <w:tcPr>
            <w:tcW w:w="1819" w:type="pct"/>
            <w:vAlign w:val="center"/>
          </w:tcPr>
          <w:p w14:paraId="7892BCB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eastAsia" w:ascii="Times New Roman" w:hAnsi="Times New Roman" w:cs="Times New Roman"/>
                <w:sz w:val="21"/>
                <w:szCs w:val="21"/>
                <w:lang w:val="en-US" w:eastAsia="zh-CN"/>
              </w:rPr>
              <w:t xml:space="preserve"> i</w:t>
            </w:r>
            <w:r>
              <w:rPr>
                <w:rFonts w:hint="default" w:ascii="Times New Roman" w:hAnsi="Times New Roman" w:eastAsia="微软雅黑" w:cs="Times New Roman"/>
                <w:sz w:val="21"/>
                <w:szCs w:val="21"/>
                <w:lang w:eastAsia="zh-CN"/>
              </w:rPr>
              <w:t>nput polarity</w:t>
            </w:r>
          </w:p>
        </w:tc>
        <w:tc>
          <w:tcPr>
            <w:tcW w:w="871" w:type="pct"/>
            <w:vAlign w:val="center"/>
          </w:tcPr>
          <w:p w14:paraId="71C7707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0~15</w:t>
            </w:r>
          </w:p>
        </w:tc>
        <w:tc>
          <w:tcPr>
            <w:tcW w:w="791" w:type="pct"/>
            <w:vAlign w:val="center"/>
          </w:tcPr>
          <w:p w14:paraId="49563DB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15</w:t>
            </w:r>
          </w:p>
        </w:tc>
        <w:tc>
          <w:tcPr>
            <w:tcW w:w="513" w:type="pct"/>
            <w:vAlign w:val="center"/>
          </w:tcPr>
          <w:p w14:paraId="304C187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3E7F6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3E1C2AB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P.0012</w:t>
            </w:r>
          </w:p>
        </w:tc>
        <w:tc>
          <w:tcPr>
            <w:tcW w:w="1819" w:type="pct"/>
            <w:vAlign w:val="center"/>
          </w:tcPr>
          <w:p w14:paraId="7D5FE7F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moothing filter time</w:t>
            </w:r>
          </w:p>
        </w:tc>
        <w:tc>
          <w:tcPr>
            <w:tcW w:w="871" w:type="pct"/>
            <w:vAlign w:val="center"/>
          </w:tcPr>
          <w:p w14:paraId="1C42559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0~25600</w:t>
            </w:r>
          </w:p>
        </w:tc>
        <w:tc>
          <w:tcPr>
            <w:tcW w:w="791" w:type="pct"/>
            <w:vAlign w:val="center"/>
          </w:tcPr>
          <w:p w14:paraId="0E005AD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25600</w:t>
            </w:r>
          </w:p>
        </w:tc>
        <w:tc>
          <w:tcPr>
            <w:tcW w:w="513" w:type="pct"/>
            <w:vAlign w:val="center"/>
          </w:tcPr>
          <w:p w14:paraId="1F7895D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us</w:t>
            </w:r>
          </w:p>
        </w:tc>
      </w:tr>
      <w:tr w14:paraId="6722FA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5EB0631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P.0013</w:t>
            </w:r>
          </w:p>
        </w:tc>
        <w:tc>
          <w:tcPr>
            <w:tcW w:w="1819" w:type="pct"/>
            <w:vAlign w:val="center"/>
          </w:tcPr>
          <w:p w14:paraId="21378D5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otor lock ramp time</w:t>
            </w:r>
          </w:p>
        </w:tc>
        <w:tc>
          <w:tcPr>
            <w:tcW w:w="871" w:type="pct"/>
            <w:vAlign w:val="center"/>
          </w:tcPr>
          <w:p w14:paraId="7BE66C8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2F6CC7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vAlign w:val="center"/>
          </w:tcPr>
          <w:p w14:paraId="0B54950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50us</w:t>
            </w:r>
          </w:p>
        </w:tc>
      </w:tr>
      <w:tr w14:paraId="059A41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3284B1C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P.0014</w:t>
            </w:r>
          </w:p>
        </w:tc>
        <w:tc>
          <w:tcPr>
            <w:tcW w:w="1819" w:type="pct"/>
            <w:vAlign w:val="center"/>
          </w:tcPr>
          <w:p w14:paraId="5BE7D05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uto PI enable</w:t>
            </w:r>
          </w:p>
        </w:tc>
        <w:tc>
          <w:tcPr>
            <w:tcW w:w="871" w:type="pct"/>
            <w:vAlign w:val="center"/>
          </w:tcPr>
          <w:p w14:paraId="3B08C30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w:t>
            </w:r>
          </w:p>
        </w:tc>
        <w:tc>
          <w:tcPr>
            <w:tcW w:w="791" w:type="pct"/>
            <w:vAlign w:val="center"/>
          </w:tcPr>
          <w:p w14:paraId="3CF0697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2C651C9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1A516D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037FA52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P.0015</w:t>
            </w:r>
          </w:p>
        </w:tc>
        <w:tc>
          <w:tcPr>
            <w:tcW w:w="1819" w:type="pct"/>
            <w:vAlign w:val="center"/>
          </w:tcPr>
          <w:p w14:paraId="66D84FB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urrent loop Kp</w:t>
            </w:r>
          </w:p>
        </w:tc>
        <w:tc>
          <w:tcPr>
            <w:tcW w:w="871" w:type="pct"/>
            <w:vAlign w:val="center"/>
          </w:tcPr>
          <w:p w14:paraId="6A0E5B9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804B6B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vAlign w:val="center"/>
          </w:tcPr>
          <w:p w14:paraId="1DCEE51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3A9785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003" w:type="pct"/>
            <w:vAlign w:val="center"/>
          </w:tcPr>
          <w:p w14:paraId="71F2C02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P.0016</w:t>
            </w:r>
          </w:p>
        </w:tc>
        <w:tc>
          <w:tcPr>
            <w:tcW w:w="1819" w:type="pct"/>
            <w:vAlign w:val="center"/>
          </w:tcPr>
          <w:p w14:paraId="5596397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urrent loop Ki</w:t>
            </w:r>
          </w:p>
        </w:tc>
        <w:tc>
          <w:tcPr>
            <w:tcW w:w="871" w:type="pct"/>
            <w:vAlign w:val="center"/>
          </w:tcPr>
          <w:p w14:paraId="08ECB2D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7432DC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200</w:t>
            </w:r>
          </w:p>
        </w:tc>
        <w:tc>
          <w:tcPr>
            <w:tcW w:w="513" w:type="pct"/>
            <w:vAlign w:val="center"/>
          </w:tcPr>
          <w:p w14:paraId="7E6EEF8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1FC61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77AA06A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P.0017</w:t>
            </w:r>
          </w:p>
        </w:tc>
        <w:tc>
          <w:tcPr>
            <w:tcW w:w="1819" w:type="pct"/>
            <w:vAlign w:val="center"/>
          </w:tcPr>
          <w:p w14:paraId="6E9C098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urrent loop Kc</w:t>
            </w:r>
          </w:p>
        </w:tc>
        <w:tc>
          <w:tcPr>
            <w:tcW w:w="871" w:type="pct"/>
            <w:vAlign w:val="center"/>
          </w:tcPr>
          <w:p w14:paraId="7F84B5F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751E097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256</w:t>
            </w:r>
          </w:p>
        </w:tc>
        <w:tc>
          <w:tcPr>
            <w:tcW w:w="513" w:type="pct"/>
            <w:vAlign w:val="center"/>
          </w:tcPr>
          <w:p w14:paraId="7EDFE63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569149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70" w:hRule="atLeast"/>
          <w:jc w:val="center"/>
        </w:trPr>
        <w:tc>
          <w:tcPr>
            <w:tcW w:w="1003" w:type="pct"/>
            <w:vAlign w:val="center"/>
          </w:tcPr>
          <w:p w14:paraId="1828DCE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P.0018</w:t>
            </w:r>
          </w:p>
        </w:tc>
        <w:tc>
          <w:tcPr>
            <w:tcW w:w="1819" w:type="pct"/>
            <w:vAlign w:val="center"/>
          </w:tcPr>
          <w:p w14:paraId="40B25D9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eastAsia" w:ascii="Times New Roman" w:hAnsi="Times New Roman" w:cs="Times New Roman"/>
                <w:sz w:val="21"/>
                <w:szCs w:val="21"/>
                <w:lang w:val="en-US"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motor type</w:t>
            </w:r>
            <w:r>
              <w:rPr>
                <w:rFonts w:hint="eastAsia" w:ascii="Times New Roman" w:hAnsi="Times New Roman" w:cs="Times New Roman"/>
                <w:sz w:val="21"/>
                <w:szCs w:val="21"/>
                <w:lang w:val="en-US" w:eastAsia="zh-CN"/>
              </w:rPr>
              <w:t>:</w:t>
            </w:r>
          </w:p>
          <w:p w14:paraId="3833821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eastAsia" w:ascii="Times New Roman" w:hAnsi="Times New Roman" w:cs="Times New Roman"/>
                <w:sz w:val="21"/>
                <w:szCs w:val="21"/>
                <w:lang w:val="en-US" w:eastAsia="zh-CN"/>
              </w:rPr>
            </w:pPr>
            <w:r>
              <w:rPr>
                <w:rFonts w:hint="default" w:ascii="Times New Roman" w:hAnsi="Times New Roman" w:eastAsia="微软雅黑" w:cs="Times New Roman"/>
                <w:sz w:val="21"/>
                <w:szCs w:val="21"/>
                <w:lang w:eastAsia="zh-CN"/>
              </w:rPr>
              <w:t>0</w:t>
            </w:r>
            <w:r>
              <w:rPr>
                <w:rFonts w:hint="eastAsia" w:ascii="Times New Roman" w:hAnsi="Times New Roman" w:cs="Times New Roman"/>
                <w:sz w:val="21"/>
                <w:szCs w:val="21"/>
                <w:lang w:val="en-US" w:eastAsia="zh-CN"/>
              </w:rPr>
              <w:t xml:space="preserve">: </w:t>
            </w:r>
            <w:r>
              <w:rPr>
                <w:rFonts w:hint="default" w:ascii="Times New Roman" w:hAnsi="Times New Roman" w:eastAsia="微软雅黑" w:cs="Times New Roman"/>
                <w:sz w:val="21"/>
                <w:szCs w:val="21"/>
                <w:lang w:val="en-US" w:eastAsia="zh-CN"/>
              </w:rPr>
              <w:t xml:space="preserve">Two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val="en-US" w:eastAsia="zh-CN"/>
              </w:rPr>
              <w:t>hase</w:t>
            </w:r>
            <w:r>
              <w:rPr>
                <w:rFonts w:hint="eastAsia" w:ascii="Times New Roman" w:hAnsi="Times New Roman" w:cs="Times New Roman"/>
                <w:sz w:val="21"/>
                <w:szCs w:val="21"/>
                <w:lang w:val="en-US" w:eastAsia="zh-CN"/>
              </w:rPr>
              <w:t>;</w:t>
            </w:r>
          </w:p>
          <w:p w14:paraId="76BCD71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eastAsia" w:ascii="Times New Roman" w:hAnsi="Times New Roman" w:cs="Times New Roman"/>
                <w:sz w:val="21"/>
                <w:szCs w:val="21"/>
                <w:lang w:val="en-US" w:eastAsia="zh-CN"/>
              </w:rPr>
              <w:t xml:space="preserve">1: </w:t>
            </w:r>
            <w:r>
              <w:rPr>
                <w:rFonts w:hint="default" w:ascii="Times New Roman" w:hAnsi="Times New Roman" w:eastAsia="微软雅黑" w:cs="Times New Roman"/>
                <w:sz w:val="21"/>
                <w:szCs w:val="21"/>
                <w:lang w:val="en-US" w:eastAsia="zh-CN"/>
              </w:rPr>
              <w:t xml:space="preserve">Three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val="en-US" w:eastAsia="zh-CN"/>
              </w:rPr>
              <w:t>hase</w:t>
            </w:r>
            <w:r>
              <w:rPr>
                <w:rFonts w:hint="eastAsia" w:ascii="Times New Roman" w:hAnsi="Times New Roman" w:cs="Times New Roman"/>
                <w:sz w:val="21"/>
                <w:szCs w:val="21"/>
                <w:lang w:val="en-US" w:eastAsia="zh-CN"/>
              </w:rPr>
              <w:t>.</w:t>
            </w:r>
          </w:p>
        </w:tc>
        <w:tc>
          <w:tcPr>
            <w:tcW w:w="871" w:type="pct"/>
            <w:vAlign w:val="center"/>
          </w:tcPr>
          <w:p w14:paraId="506795C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w:t>
            </w:r>
          </w:p>
        </w:tc>
        <w:tc>
          <w:tcPr>
            <w:tcW w:w="791" w:type="pct"/>
            <w:vAlign w:val="center"/>
          </w:tcPr>
          <w:p w14:paraId="5C76497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62E9AD0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7A5BC7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003" w:type="pct"/>
            <w:vAlign w:val="center"/>
          </w:tcPr>
          <w:p w14:paraId="6B0AF47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P.0019</w:t>
            </w:r>
          </w:p>
        </w:tc>
        <w:tc>
          <w:tcPr>
            <w:tcW w:w="1819" w:type="pct"/>
            <w:vAlign w:val="center"/>
          </w:tcPr>
          <w:p w14:paraId="031756A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uto-tuned resistance</w:t>
            </w:r>
          </w:p>
        </w:tc>
        <w:tc>
          <w:tcPr>
            <w:tcW w:w="871" w:type="pct"/>
            <w:vAlign w:val="center"/>
          </w:tcPr>
          <w:p w14:paraId="0B69381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683264B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vAlign w:val="center"/>
          </w:tcPr>
          <w:p w14:paraId="44AD909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mOhm</w:t>
            </w:r>
          </w:p>
        </w:tc>
      </w:tr>
      <w:tr w14:paraId="14E1CF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003" w:type="pct"/>
            <w:vAlign w:val="center"/>
          </w:tcPr>
          <w:p w14:paraId="3747258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P.0020</w:t>
            </w:r>
          </w:p>
        </w:tc>
        <w:tc>
          <w:tcPr>
            <w:tcW w:w="1819" w:type="pct"/>
            <w:vAlign w:val="center"/>
          </w:tcPr>
          <w:p w14:paraId="5EB3D20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uto-tuned inductance</w:t>
            </w:r>
          </w:p>
        </w:tc>
        <w:tc>
          <w:tcPr>
            <w:tcW w:w="871" w:type="pct"/>
            <w:vAlign w:val="center"/>
          </w:tcPr>
          <w:p w14:paraId="3E9F718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CFD0DD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082B8DC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mH</w:t>
            </w:r>
          </w:p>
        </w:tc>
      </w:tr>
      <w:tr w14:paraId="5F8B03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5B90C85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P.0021</w:t>
            </w:r>
          </w:p>
        </w:tc>
        <w:tc>
          <w:tcPr>
            <w:tcW w:w="1819" w:type="pct"/>
            <w:vAlign w:val="center"/>
          </w:tcPr>
          <w:p w14:paraId="10E8D33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et motor resistance</w:t>
            </w:r>
          </w:p>
        </w:tc>
        <w:tc>
          <w:tcPr>
            <w:tcW w:w="871" w:type="pct"/>
            <w:vAlign w:val="center"/>
          </w:tcPr>
          <w:p w14:paraId="352C9F9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F195A9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vAlign w:val="center"/>
          </w:tcPr>
          <w:p w14:paraId="244139F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mOhm</w:t>
            </w:r>
          </w:p>
        </w:tc>
      </w:tr>
      <w:tr w14:paraId="016B51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68D516D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P.0022</w:t>
            </w:r>
          </w:p>
        </w:tc>
        <w:tc>
          <w:tcPr>
            <w:tcW w:w="1819" w:type="pct"/>
            <w:vAlign w:val="center"/>
          </w:tcPr>
          <w:p w14:paraId="499151E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et motor inductance</w:t>
            </w:r>
          </w:p>
        </w:tc>
        <w:tc>
          <w:tcPr>
            <w:tcW w:w="871" w:type="pct"/>
            <w:vAlign w:val="center"/>
          </w:tcPr>
          <w:p w14:paraId="5725BED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DBFF6A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3463B39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mH</w:t>
            </w:r>
          </w:p>
        </w:tc>
      </w:tr>
      <w:tr w14:paraId="5EF9B8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003" w:type="pct"/>
            <w:vAlign w:val="center"/>
          </w:tcPr>
          <w:p w14:paraId="5CEAE28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P.0023</w:t>
            </w:r>
          </w:p>
        </w:tc>
        <w:tc>
          <w:tcPr>
            <w:tcW w:w="1819" w:type="pct"/>
            <w:vAlign w:val="center"/>
          </w:tcPr>
          <w:p w14:paraId="3B4F809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otor back-EMF constant</w:t>
            </w:r>
          </w:p>
        </w:tc>
        <w:tc>
          <w:tcPr>
            <w:tcW w:w="871" w:type="pct"/>
            <w:vAlign w:val="center"/>
          </w:tcPr>
          <w:p w14:paraId="7D90E52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4D42AAD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256</w:t>
            </w:r>
          </w:p>
        </w:tc>
        <w:tc>
          <w:tcPr>
            <w:tcW w:w="513" w:type="pct"/>
            <w:vAlign w:val="center"/>
          </w:tcPr>
          <w:p w14:paraId="37A58A3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7A534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0622942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P.0024</w:t>
            </w:r>
          </w:p>
        </w:tc>
        <w:tc>
          <w:tcPr>
            <w:tcW w:w="1819" w:type="pct"/>
            <w:vAlign w:val="center"/>
          </w:tcPr>
          <w:p w14:paraId="7FEEBA0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otor direction invert</w:t>
            </w:r>
          </w:p>
        </w:tc>
        <w:tc>
          <w:tcPr>
            <w:tcW w:w="871" w:type="pct"/>
            <w:vAlign w:val="center"/>
          </w:tcPr>
          <w:p w14:paraId="03F44FB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w:t>
            </w:r>
          </w:p>
        </w:tc>
        <w:tc>
          <w:tcPr>
            <w:tcW w:w="791" w:type="pct"/>
            <w:vAlign w:val="center"/>
          </w:tcPr>
          <w:p w14:paraId="582B0CE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2E668F2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206E1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27DE6DE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P.0025</w:t>
            </w:r>
          </w:p>
        </w:tc>
        <w:tc>
          <w:tcPr>
            <w:tcW w:w="1819" w:type="pct"/>
            <w:vAlign w:val="center"/>
          </w:tcPr>
          <w:p w14:paraId="074C644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default" w:ascii="Times New Roman" w:hAnsi="Times New Roman" w:eastAsia="微软雅黑" w:cs="Times New Roman"/>
                <w:sz w:val="21"/>
                <w:szCs w:val="21"/>
                <w:lang w:val="en-US" w:eastAsia="zh-CN"/>
              </w:rPr>
              <w:t xml:space="preserve">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ault code</w:t>
            </w:r>
          </w:p>
        </w:tc>
        <w:tc>
          <w:tcPr>
            <w:tcW w:w="871" w:type="pct"/>
            <w:vAlign w:val="center"/>
          </w:tcPr>
          <w:p w14:paraId="3DA46D4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36C40D1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247B95E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29D8B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03" w:type="pct"/>
            <w:vAlign w:val="center"/>
          </w:tcPr>
          <w:p w14:paraId="162BC64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P.0026</w:t>
            </w:r>
          </w:p>
        </w:tc>
        <w:tc>
          <w:tcPr>
            <w:tcW w:w="1819" w:type="pct"/>
            <w:vAlign w:val="center"/>
          </w:tcPr>
          <w:p w14:paraId="01B6708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tatus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ode</w:t>
            </w:r>
          </w:p>
        </w:tc>
        <w:tc>
          <w:tcPr>
            <w:tcW w:w="871" w:type="pct"/>
            <w:vAlign w:val="center"/>
          </w:tcPr>
          <w:p w14:paraId="7F98EE8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4A7D87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4A6E336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58C961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138D0A6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P.0027</w:t>
            </w:r>
          </w:p>
        </w:tc>
        <w:tc>
          <w:tcPr>
            <w:tcW w:w="1819" w:type="pct"/>
            <w:vAlign w:val="center"/>
          </w:tcPr>
          <w:p w14:paraId="2AC078B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h</w:t>
            </w:r>
            <w:r>
              <w:rPr>
                <w:rFonts w:hint="default" w:ascii="Times New Roman" w:hAnsi="Times New Roman" w:eastAsia="微软雅黑" w:cs="Times New Roman"/>
                <w:sz w:val="21"/>
                <w:szCs w:val="21"/>
                <w:lang w:eastAsia="zh-CN"/>
              </w:rPr>
              <w:t xml:space="preserve">ome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osition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ddress</w:t>
            </w:r>
          </w:p>
        </w:tc>
        <w:tc>
          <w:tcPr>
            <w:tcW w:w="871" w:type="pct"/>
            <w:vAlign w:val="center"/>
          </w:tcPr>
          <w:p w14:paraId="2DECF82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4693686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11ABC7B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29902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738B8AC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P.0028</w:t>
            </w:r>
          </w:p>
        </w:tc>
        <w:tc>
          <w:tcPr>
            <w:tcW w:w="1819" w:type="pct"/>
            <w:vAlign w:val="center"/>
          </w:tcPr>
          <w:p w14:paraId="58A2575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ontrol/</w:t>
            </w:r>
            <w:r>
              <w:rPr>
                <w:rFonts w:hint="eastAsia" w:ascii="Times New Roman" w:hAnsi="Times New Roman" w:cs="Times New Roman"/>
                <w:sz w:val="21"/>
                <w:szCs w:val="21"/>
                <w:lang w:val="en-US" w:eastAsia="zh-CN"/>
              </w:rPr>
              <w:t>d</w:t>
            </w:r>
            <w:r>
              <w:rPr>
                <w:rFonts w:hint="default" w:ascii="Times New Roman" w:hAnsi="Times New Roman" w:eastAsia="微软雅黑" w:cs="Times New Roman"/>
                <w:sz w:val="21"/>
                <w:szCs w:val="21"/>
                <w:lang w:eastAsia="zh-CN"/>
              </w:rPr>
              <w:t xml:space="preserve">rive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w:t>
            </w:r>
          </w:p>
        </w:tc>
        <w:tc>
          <w:tcPr>
            <w:tcW w:w="871" w:type="pct"/>
            <w:vAlign w:val="center"/>
          </w:tcPr>
          <w:p w14:paraId="11D11B8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0~9</w:t>
            </w:r>
          </w:p>
        </w:tc>
        <w:tc>
          <w:tcPr>
            <w:tcW w:w="791" w:type="pct"/>
            <w:vAlign w:val="center"/>
          </w:tcPr>
          <w:p w14:paraId="0BF5CC1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102DE47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032A9C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0E55816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P.0029</w:t>
            </w:r>
          </w:p>
        </w:tc>
        <w:tc>
          <w:tcPr>
            <w:tcW w:w="1819" w:type="pct"/>
            <w:vAlign w:val="center"/>
          </w:tcPr>
          <w:p w14:paraId="7C93B68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ncoder </w:t>
            </w:r>
            <w:r>
              <w:rPr>
                <w:rFonts w:hint="eastAsia" w:ascii="Times New Roman" w:hAnsi="Times New Roman" w:cs="Times New Roman"/>
                <w:sz w:val="21"/>
                <w:szCs w:val="21"/>
                <w:lang w:val="en-US" w:eastAsia="zh-CN"/>
              </w:rPr>
              <w:t>r</w:t>
            </w:r>
            <w:r>
              <w:rPr>
                <w:rFonts w:hint="default" w:ascii="Times New Roman" w:hAnsi="Times New Roman" w:eastAsia="微软雅黑" w:cs="Times New Roman"/>
                <w:sz w:val="21"/>
                <w:szCs w:val="21"/>
                <w:lang w:eastAsia="zh-CN"/>
              </w:rPr>
              <w:t>esolution</w:t>
            </w:r>
          </w:p>
        </w:tc>
        <w:tc>
          <w:tcPr>
            <w:tcW w:w="871" w:type="pct"/>
            <w:vAlign w:val="center"/>
          </w:tcPr>
          <w:p w14:paraId="416BB4F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3EED664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4000</w:t>
            </w:r>
          </w:p>
        </w:tc>
        <w:tc>
          <w:tcPr>
            <w:tcW w:w="513" w:type="pct"/>
            <w:vAlign w:val="center"/>
          </w:tcPr>
          <w:p w14:paraId="77FB6B4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Pulse/rev</w:t>
            </w:r>
          </w:p>
        </w:tc>
      </w:tr>
      <w:tr w14:paraId="695E9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6245F01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P.0030</w:t>
            </w:r>
          </w:p>
        </w:tc>
        <w:tc>
          <w:tcPr>
            <w:tcW w:w="1819" w:type="pct"/>
            <w:vAlign w:val="center"/>
          </w:tcPr>
          <w:p w14:paraId="4FC9407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ncoder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039A4DD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3AE7E23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4E47F69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Pulse/rev</w:t>
            </w:r>
          </w:p>
        </w:tc>
      </w:tr>
      <w:tr w14:paraId="4886CA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7E6A436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P.0031</w:t>
            </w:r>
          </w:p>
        </w:tc>
        <w:tc>
          <w:tcPr>
            <w:tcW w:w="1819" w:type="pct"/>
            <w:vAlign w:val="center"/>
          </w:tcPr>
          <w:p w14:paraId="570C99B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tracking</w:t>
            </w:r>
            <w:r>
              <w:rPr>
                <w:rFonts w:hint="default" w:ascii="Times New Roman" w:hAnsi="Times New Roman" w:eastAsia="微软雅黑" w:cs="Times New Roman"/>
                <w:sz w:val="21"/>
                <w:szCs w:val="21"/>
                <w:lang w:eastAsia="zh-CN"/>
              </w:rPr>
              <w:t xml:space="preserve">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rror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hreshold L</w:t>
            </w:r>
          </w:p>
        </w:tc>
        <w:tc>
          <w:tcPr>
            <w:tcW w:w="871" w:type="pct"/>
            <w:vAlign w:val="center"/>
          </w:tcPr>
          <w:p w14:paraId="5CFE8D5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-65535</w:t>
            </w:r>
            <w:r>
              <w:rPr>
                <w:rFonts w:hint="default" w:ascii="Times New Roman" w:hAnsi="Times New Roman" w:eastAsia="微软雅黑" w:cs="Times New Roman"/>
                <w:sz w:val="21"/>
                <w:szCs w:val="21"/>
                <w:lang w:eastAsia="zh-CN"/>
              </w:rPr>
              <w:t>~</w:t>
            </w:r>
            <w:r>
              <w:rPr>
                <w:rFonts w:hint="default" w:ascii="Times New Roman" w:hAnsi="Times New Roman" w:eastAsia="微软雅黑" w:cs="Times New Roman"/>
                <w:sz w:val="21"/>
                <w:szCs w:val="21"/>
                <w:lang w:val="en-US" w:eastAsia="zh-CN"/>
              </w:rPr>
              <w:t>65535</w:t>
            </w:r>
          </w:p>
        </w:tc>
        <w:tc>
          <w:tcPr>
            <w:tcW w:w="791" w:type="pct"/>
            <w:vAlign w:val="center"/>
          </w:tcPr>
          <w:p w14:paraId="2D1ABA4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4000</w:t>
            </w:r>
          </w:p>
        </w:tc>
        <w:tc>
          <w:tcPr>
            <w:tcW w:w="513" w:type="pct"/>
            <w:vAlign w:val="center"/>
          </w:tcPr>
          <w:p w14:paraId="1DCFD54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Pulse/rev</w:t>
            </w:r>
          </w:p>
        </w:tc>
      </w:tr>
      <w:tr w14:paraId="45A95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3FD7446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P.0032</w:t>
            </w:r>
          </w:p>
        </w:tc>
        <w:tc>
          <w:tcPr>
            <w:tcW w:w="1819" w:type="pct"/>
            <w:vAlign w:val="center"/>
          </w:tcPr>
          <w:p w14:paraId="194EBDA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w:t>
            </w:r>
            <w:r>
              <w:rPr>
                <w:rFonts w:hint="eastAsia" w:ascii="Times New Roman" w:hAnsi="Times New Roman" w:cs="Times New Roman"/>
                <w:sz w:val="21"/>
                <w:szCs w:val="21"/>
                <w:lang w:val="en-US" w:eastAsia="zh-CN"/>
              </w:rPr>
              <w:t>tracking</w:t>
            </w:r>
            <w:r>
              <w:rPr>
                <w:rFonts w:hint="default" w:ascii="Times New Roman" w:hAnsi="Times New Roman" w:eastAsia="微软雅黑" w:cs="Times New Roman"/>
                <w:sz w:val="21"/>
                <w:szCs w:val="21"/>
                <w:lang w:eastAsia="zh-CN"/>
              </w:rPr>
              <w:t xml:space="preserve">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rror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hreshold H</w:t>
            </w:r>
          </w:p>
        </w:tc>
        <w:tc>
          <w:tcPr>
            <w:tcW w:w="871" w:type="pct"/>
            <w:vAlign w:val="center"/>
          </w:tcPr>
          <w:p w14:paraId="49CAB75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c>
          <w:tcPr>
            <w:tcW w:w="791" w:type="pct"/>
            <w:vAlign w:val="center"/>
          </w:tcPr>
          <w:p w14:paraId="5F6A7C6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w:t>
            </w:r>
          </w:p>
        </w:tc>
        <w:tc>
          <w:tcPr>
            <w:tcW w:w="513" w:type="pct"/>
            <w:vAlign w:val="center"/>
          </w:tcPr>
          <w:p w14:paraId="45DED72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p>
        </w:tc>
      </w:tr>
      <w:tr w14:paraId="7F8EC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2AEF108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P.0033</w:t>
            </w:r>
          </w:p>
        </w:tc>
        <w:tc>
          <w:tcPr>
            <w:tcW w:w="1819" w:type="pct"/>
            <w:vAlign w:val="center"/>
          </w:tcPr>
          <w:p w14:paraId="42132CF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ervo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 1 - Kp</w:t>
            </w:r>
          </w:p>
        </w:tc>
        <w:tc>
          <w:tcPr>
            <w:tcW w:w="871" w:type="pct"/>
            <w:vAlign w:val="center"/>
          </w:tcPr>
          <w:p w14:paraId="26A980B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37E12C1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2000</w:t>
            </w:r>
          </w:p>
        </w:tc>
        <w:tc>
          <w:tcPr>
            <w:tcW w:w="513" w:type="pct"/>
            <w:vAlign w:val="center"/>
          </w:tcPr>
          <w:p w14:paraId="7562666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1DB34F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6EF9D76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P.0034</w:t>
            </w:r>
          </w:p>
        </w:tc>
        <w:tc>
          <w:tcPr>
            <w:tcW w:w="1819" w:type="pct"/>
            <w:vAlign w:val="center"/>
          </w:tcPr>
          <w:p w14:paraId="4ABA76B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ervo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 1 - Ki</w:t>
            </w:r>
          </w:p>
        </w:tc>
        <w:tc>
          <w:tcPr>
            <w:tcW w:w="871" w:type="pct"/>
            <w:vAlign w:val="center"/>
          </w:tcPr>
          <w:p w14:paraId="6044834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5B3DFFA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shd w:val="clear" w:color="auto" w:fill="auto"/>
            <w:vAlign w:val="center"/>
          </w:tcPr>
          <w:p w14:paraId="378230E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4BF8B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03" w:type="pct"/>
            <w:vAlign w:val="center"/>
          </w:tcPr>
          <w:p w14:paraId="454FB74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P.0035</w:t>
            </w:r>
          </w:p>
        </w:tc>
        <w:tc>
          <w:tcPr>
            <w:tcW w:w="1819" w:type="pct"/>
            <w:vAlign w:val="center"/>
          </w:tcPr>
          <w:p w14:paraId="13754F3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ervo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 1 - Kv</w:t>
            </w:r>
          </w:p>
        </w:tc>
        <w:tc>
          <w:tcPr>
            <w:tcW w:w="871" w:type="pct"/>
            <w:vAlign w:val="center"/>
          </w:tcPr>
          <w:p w14:paraId="0D24B08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9921BA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w:t>
            </w:r>
          </w:p>
        </w:tc>
        <w:tc>
          <w:tcPr>
            <w:tcW w:w="513" w:type="pct"/>
            <w:shd w:val="clear" w:color="auto" w:fill="auto"/>
            <w:vAlign w:val="center"/>
          </w:tcPr>
          <w:p w14:paraId="224AAB5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38AFC7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03" w:type="pct"/>
            <w:vAlign w:val="center"/>
          </w:tcPr>
          <w:p w14:paraId="22AA1C8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P.0036</w:t>
            </w:r>
          </w:p>
        </w:tc>
        <w:tc>
          <w:tcPr>
            <w:tcW w:w="1819" w:type="pct"/>
            <w:vAlign w:val="center"/>
          </w:tcPr>
          <w:p w14:paraId="62BC0A9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ervo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 1 - Kvff</w:t>
            </w:r>
          </w:p>
        </w:tc>
        <w:tc>
          <w:tcPr>
            <w:tcW w:w="871" w:type="pct"/>
            <w:vAlign w:val="center"/>
          </w:tcPr>
          <w:p w14:paraId="002E804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852A52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30</w:t>
            </w:r>
          </w:p>
        </w:tc>
        <w:tc>
          <w:tcPr>
            <w:tcW w:w="513" w:type="pct"/>
            <w:shd w:val="clear" w:color="auto" w:fill="auto"/>
            <w:vAlign w:val="center"/>
          </w:tcPr>
          <w:p w14:paraId="1EC256A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591D45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096107F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P.0037</w:t>
            </w:r>
          </w:p>
        </w:tc>
        <w:tc>
          <w:tcPr>
            <w:tcW w:w="1819" w:type="pct"/>
            <w:vAlign w:val="center"/>
          </w:tcPr>
          <w:p w14:paraId="576504A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ervo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 1 - Kdi</w:t>
            </w:r>
          </w:p>
        </w:tc>
        <w:tc>
          <w:tcPr>
            <w:tcW w:w="871" w:type="pct"/>
            <w:vAlign w:val="center"/>
          </w:tcPr>
          <w:p w14:paraId="6C0FEBA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2248D0C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shd w:val="clear" w:color="auto" w:fill="auto"/>
            <w:vAlign w:val="center"/>
          </w:tcPr>
          <w:p w14:paraId="219AC22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149010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4F7E732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P.0038</w:t>
            </w:r>
          </w:p>
        </w:tc>
        <w:tc>
          <w:tcPr>
            <w:tcW w:w="1819" w:type="pct"/>
            <w:vAlign w:val="center"/>
          </w:tcPr>
          <w:p w14:paraId="4036436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positioning</w:t>
            </w:r>
            <w:r>
              <w:rPr>
                <w:rFonts w:hint="default" w:ascii="Times New Roman" w:hAnsi="Times New Roman" w:eastAsia="微软雅黑" w:cs="Times New Roman"/>
                <w:sz w:val="21"/>
                <w:szCs w:val="21"/>
                <w:lang w:eastAsia="zh-CN"/>
              </w:rPr>
              <w:t xml:space="preserve">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lang w:eastAsia="zh-CN"/>
              </w:rPr>
              <w:t xml:space="preserve">utput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w:t>
            </w:r>
          </w:p>
        </w:tc>
        <w:tc>
          <w:tcPr>
            <w:tcW w:w="871" w:type="pct"/>
            <w:vAlign w:val="center"/>
          </w:tcPr>
          <w:p w14:paraId="5C9A762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3085063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shd w:val="clear" w:color="auto" w:fill="auto"/>
            <w:vAlign w:val="center"/>
          </w:tcPr>
          <w:p w14:paraId="4C35F8E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397DD2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1199DF7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P.0039</w:t>
            </w:r>
          </w:p>
        </w:tc>
        <w:tc>
          <w:tcPr>
            <w:tcW w:w="1819" w:type="pct"/>
            <w:vAlign w:val="center"/>
          </w:tcPr>
          <w:p w14:paraId="7AAB743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ositioning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rror</w:t>
            </w:r>
          </w:p>
        </w:tc>
        <w:tc>
          <w:tcPr>
            <w:tcW w:w="871" w:type="pct"/>
            <w:vAlign w:val="center"/>
          </w:tcPr>
          <w:p w14:paraId="079704A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3EE0D3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w:t>
            </w:r>
          </w:p>
        </w:tc>
        <w:tc>
          <w:tcPr>
            <w:tcW w:w="513" w:type="pct"/>
            <w:shd w:val="clear" w:color="auto" w:fill="auto"/>
            <w:vAlign w:val="center"/>
          </w:tcPr>
          <w:p w14:paraId="7399710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4FD1BA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4B3817D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P.0040</w:t>
            </w:r>
          </w:p>
        </w:tc>
        <w:tc>
          <w:tcPr>
            <w:tcW w:w="1819" w:type="pct"/>
            <w:vAlign w:val="center"/>
          </w:tcPr>
          <w:p w14:paraId="411E66C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ulse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top </w:t>
            </w:r>
            <w:r>
              <w:rPr>
                <w:rFonts w:hint="eastAsia" w:ascii="Times New Roman" w:hAnsi="Times New Roman" w:cs="Times New Roman"/>
                <w:sz w:val="21"/>
                <w:szCs w:val="21"/>
                <w:lang w:val="en-US" w:eastAsia="zh-CN"/>
              </w:rPr>
              <w:t>d</w:t>
            </w:r>
            <w:r>
              <w:rPr>
                <w:rFonts w:hint="default" w:ascii="Times New Roman" w:hAnsi="Times New Roman" w:eastAsia="微软雅黑" w:cs="Times New Roman"/>
                <w:sz w:val="21"/>
                <w:szCs w:val="21"/>
                <w:lang w:eastAsia="zh-CN"/>
              </w:rPr>
              <w:t xml:space="preserve">etection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ime</w:t>
            </w:r>
          </w:p>
        </w:tc>
        <w:tc>
          <w:tcPr>
            <w:tcW w:w="871" w:type="pct"/>
            <w:vAlign w:val="center"/>
          </w:tcPr>
          <w:p w14:paraId="0B7BE5C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3075E5F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shd w:val="clear" w:color="auto" w:fill="auto"/>
            <w:vAlign w:val="center"/>
          </w:tcPr>
          <w:p w14:paraId="4A53341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76BF0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5517C00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P.0041</w:t>
            </w:r>
          </w:p>
        </w:tc>
        <w:tc>
          <w:tcPr>
            <w:tcW w:w="1819" w:type="pct"/>
            <w:vAlign w:val="center"/>
          </w:tcPr>
          <w:p w14:paraId="3EA0AC9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v</w:t>
            </w:r>
            <w:r>
              <w:rPr>
                <w:rFonts w:hint="default" w:ascii="Times New Roman" w:hAnsi="Times New Roman" w:eastAsia="微软雅黑" w:cs="Times New Roman"/>
                <w:sz w:val="21"/>
                <w:szCs w:val="21"/>
                <w:lang w:eastAsia="zh-CN"/>
              </w:rPr>
              <w:t xml:space="preserve">elocity LPF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requency 1</w:t>
            </w:r>
          </w:p>
        </w:tc>
        <w:tc>
          <w:tcPr>
            <w:tcW w:w="871" w:type="pct"/>
            <w:vAlign w:val="center"/>
          </w:tcPr>
          <w:p w14:paraId="7FD7D90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5019FE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200</w:t>
            </w:r>
          </w:p>
        </w:tc>
        <w:tc>
          <w:tcPr>
            <w:tcW w:w="513" w:type="pct"/>
            <w:shd w:val="clear" w:color="auto" w:fill="auto"/>
            <w:vAlign w:val="center"/>
          </w:tcPr>
          <w:p w14:paraId="29D8779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5A2E4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67B4D33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P.0042</w:t>
            </w:r>
          </w:p>
        </w:tc>
        <w:tc>
          <w:tcPr>
            <w:tcW w:w="1819" w:type="pct"/>
            <w:vAlign w:val="center"/>
          </w:tcPr>
          <w:p w14:paraId="4F99E4D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v</w:t>
            </w:r>
            <w:r>
              <w:rPr>
                <w:rFonts w:hint="default" w:ascii="Times New Roman" w:hAnsi="Times New Roman" w:eastAsia="微软雅黑" w:cs="Times New Roman"/>
                <w:sz w:val="21"/>
                <w:szCs w:val="21"/>
                <w:lang w:eastAsia="zh-CN"/>
              </w:rPr>
              <w:t xml:space="preserve">elocity LPF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requency 2</w:t>
            </w:r>
          </w:p>
        </w:tc>
        <w:tc>
          <w:tcPr>
            <w:tcW w:w="871" w:type="pct"/>
            <w:vAlign w:val="center"/>
          </w:tcPr>
          <w:p w14:paraId="7E22652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249678D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600</w:t>
            </w:r>
          </w:p>
        </w:tc>
        <w:tc>
          <w:tcPr>
            <w:tcW w:w="513" w:type="pct"/>
            <w:shd w:val="clear" w:color="auto" w:fill="auto"/>
            <w:vAlign w:val="center"/>
          </w:tcPr>
          <w:p w14:paraId="6F53301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40E124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3" w:type="pct"/>
            <w:vAlign w:val="center"/>
          </w:tcPr>
          <w:p w14:paraId="0C1E9D7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P.0043</w:t>
            </w:r>
          </w:p>
        </w:tc>
        <w:tc>
          <w:tcPr>
            <w:tcW w:w="1819" w:type="pct"/>
            <w:vAlign w:val="center"/>
          </w:tcPr>
          <w:p w14:paraId="3B334FC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osition</w:t>
            </w:r>
            <w:r>
              <w:rPr>
                <w:rFonts w:hint="eastAsia" w:ascii="Times New Roman" w:hAnsi="Times New Roman" w:cs="Times New Roman"/>
                <w:sz w:val="21"/>
                <w:szCs w:val="21"/>
                <w:lang w:val="en-US" w:eastAsia="zh-CN"/>
              </w:rPr>
              <w:t xml:space="preserve"> l</w:t>
            </w:r>
            <w:r>
              <w:rPr>
                <w:rFonts w:hint="default" w:ascii="Times New Roman" w:hAnsi="Times New Roman" w:eastAsia="微软雅黑" w:cs="Times New Roman"/>
                <w:sz w:val="21"/>
                <w:szCs w:val="21"/>
                <w:lang w:eastAsia="zh-CN"/>
              </w:rPr>
              <w:t xml:space="preserve">oop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lang w:eastAsia="zh-CN"/>
              </w:rPr>
              <w:t xml:space="preserve">utput LPF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requency</w:t>
            </w:r>
          </w:p>
        </w:tc>
        <w:tc>
          <w:tcPr>
            <w:tcW w:w="871" w:type="pct"/>
            <w:vAlign w:val="center"/>
          </w:tcPr>
          <w:p w14:paraId="5495727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DCBA94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2000</w:t>
            </w:r>
          </w:p>
        </w:tc>
        <w:tc>
          <w:tcPr>
            <w:tcW w:w="513" w:type="pct"/>
            <w:shd w:val="clear" w:color="auto" w:fill="auto"/>
            <w:vAlign w:val="center"/>
          </w:tcPr>
          <w:p w14:paraId="6D621AF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77417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23AA1EC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P.0049</w:t>
            </w:r>
          </w:p>
        </w:tc>
        <w:tc>
          <w:tcPr>
            <w:tcW w:w="1819" w:type="pct"/>
            <w:vAlign w:val="center"/>
          </w:tcPr>
          <w:p w14:paraId="58F3E2A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 xml:space="preserve">ommand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peed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onitoring</w:t>
            </w:r>
          </w:p>
        </w:tc>
        <w:tc>
          <w:tcPr>
            <w:tcW w:w="871" w:type="pct"/>
            <w:vAlign w:val="center"/>
          </w:tcPr>
          <w:p w14:paraId="57F34F4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613EEFB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143A84D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RPM</w:t>
            </w:r>
          </w:p>
        </w:tc>
      </w:tr>
      <w:tr w14:paraId="1A4AD7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1355E26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P.0050</w:t>
            </w:r>
          </w:p>
        </w:tc>
        <w:tc>
          <w:tcPr>
            <w:tcW w:w="1819" w:type="pct"/>
            <w:vAlign w:val="center"/>
          </w:tcPr>
          <w:p w14:paraId="79FD9CD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eedback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peed</w:t>
            </w:r>
          </w:p>
        </w:tc>
        <w:tc>
          <w:tcPr>
            <w:tcW w:w="871" w:type="pct"/>
            <w:vAlign w:val="center"/>
          </w:tcPr>
          <w:p w14:paraId="266A762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1D9CEC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6E74D3B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RPM</w:t>
            </w:r>
          </w:p>
        </w:tc>
      </w:tr>
      <w:tr w14:paraId="122BA7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66B009D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P.0051</w:t>
            </w:r>
          </w:p>
        </w:tc>
        <w:tc>
          <w:tcPr>
            <w:tcW w:w="1819" w:type="pct"/>
            <w:vAlign w:val="center"/>
          </w:tcPr>
          <w:p w14:paraId="344B64A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DC </w:t>
            </w:r>
            <w:r>
              <w:rPr>
                <w:rFonts w:hint="eastAsia" w:ascii="Times New Roman" w:hAnsi="Times New Roman" w:cs="Times New Roman"/>
                <w:sz w:val="21"/>
                <w:szCs w:val="21"/>
                <w:lang w:val="en-US" w:eastAsia="zh-CN"/>
              </w:rPr>
              <w:t>b</w:t>
            </w:r>
            <w:r>
              <w:rPr>
                <w:rFonts w:hint="default" w:ascii="Times New Roman" w:hAnsi="Times New Roman" w:eastAsia="微软雅黑" w:cs="Times New Roman"/>
                <w:sz w:val="21"/>
                <w:szCs w:val="21"/>
                <w:lang w:eastAsia="zh-CN"/>
              </w:rPr>
              <w:t xml:space="preserve">us </w:t>
            </w:r>
            <w:r>
              <w:rPr>
                <w:rFonts w:hint="eastAsia" w:ascii="Times New Roman" w:hAnsi="Times New Roman" w:cs="Times New Roman"/>
                <w:sz w:val="21"/>
                <w:szCs w:val="21"/>
                <w:lang w:val="en-US" w:eastAsia="zh-CN"/>
              </w:rPr>
              <w:t>v</w:t>
            </w:r>
            <w:r>
              <w:rPr>
                <w:rFonts w:hint="default" w:ascii="Times New Roman" w:hAnsi="Times New Roman" w:eastAsia="微软雅黑" w:cs="Times New Roman"/>
                <w:sz w:val="21"/>
                <w:szCs w:val="21"/>
                <w:lang w:eastAsia="zh-CN"/>
              </w:rPr>
              <w:t>oltage</w:t>
            </w:r>
          </w:p>
        </w:tc>
        <w:tc>
          <w:tcPr>
            <w:tcW w:w="871" w:type="pct"/>
            <w:vAlign w:val="center"/>
          </w:tcPr>
          <w:p w14:paraId="28FACD4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0~9999</w:t>
            </w:r>
          </w:p>
        </w:tc>
        <w:tc>
          <w:tcPr>
            <w:tcW w:w="791" w:type="pct"/>
            <w:vAlign w:val="center"/>
          </w:tcPr>
          <w:p w14:paraId="0CDBDAE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09B2773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10mv</w:t>
            </w:r>
          </w:p>
        </w:tc>
      </w:tr>
      <w:tr w14:paraId="2B0D30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003" w:type="pct"/>
            <w:vAlign w:val="center"/>
          </w:tcPr>
          <w:p w14:paraId="58123DF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P.0052</w:t>
            </w:r>
          </w:p>
        </w:tc>
        <w:tc>
          <w:tcPr>
            <w:tcW w:w="1819" w:type="pct"/>
            <w:vAlign w:val="center"/>
          </w:tcPr>
          <w:p w14:paraId="5EDE6D3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DI </w:t>
            </w:r>
            <w:r>
              <w:rPr>
                <w:rFonts w:hint="eastAsia" w:ascii="Times New Roman" w:hAnsi="Times New Roman" w:cs="Times New Roman"/>
                <w:sz w:val="21"/>
                <w:szCs w:val="21"/>
                <w:lang w:val="en-US" w:eastAsia="zh-CN"/>
              </w:rPr>
              <w:t>i</w:t>
            </w:r>
            <w:r>
              <w:rPr>
                <w:rFonts w:hint="default" w:ascii="Times New Roman" w:hAnsi="Times New Roman" w:eastAsia="微软雅黑" w:cs="Times New Roman"/>
                <w:sz w:val="21"/>
                <w:szCs w:val="21"/>
                <w:lang w:eastAsia="zh-CN"/>
              </w:rPr>
              <w:t xml:space="preserve">nput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tatus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onitor</w:t>
            </w:r>
          </w:p>
        </w:tc>
        <w:tc>
          <w:tcPr>
            <w:tcW w:w="871" w:type="pct"/>
            <w:vAlign w:val="center"/>
          </w:tcPr>
          <w:p w14:paraId="69901A5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419EFF7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173FF2F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29FD3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3247862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P.0053</w:t>
            </w:r>
          </w:p>
        </w:tc>
        <w:tc>
          <w:tcPr>
            <w:tcW w:w="1819" w:type="pct"/>
            <w:vAlign w:val="center"/>
          </w:tcPr>
          <w:p w14:paraId="78DE915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DO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lang w:eastAsia="zh-CN"/>
              </w:rPr>
              <w:t xml:space="preserve">utput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tatus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onitor</w:t>
            </w:r>
          </w:p>
        </w:tc>
        <w:tc>
          <w:tcPr>
            <w:tcW w:w="871" w:type="pct"/>
            <w:vAlign w:val="center"/>
          </w:tcPr>
          <w:p w14:paraId="314C2E6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42D41F5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07E07D5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12B95F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1B8AA44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P.0054</w:t>
            </w:r>
          </w:p>
        </w:tc>
        <w:tc>
          <w:tcPr>
            <w:tcW w:w="1819" w:type="pct"/>
            <w:vAlign w:val="center"/>
          </w:tcPr>
          <w:p w14:paraId="09D9ADB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ault </w:t>
            </w:r>
            <w:r>
              <w:rPr>
                <w:rFonts w:hint="eastAsia" w:ascii="Times New Roman" w:hAnsi="Times New Roman" w:cs="Times New Roman"/>
                <w:sz w:val="21"/>
                <w:szCs w:val="21"/>
                <w:lang w:val="en-US" w:eastAsia="zh-CN"/>
              </w:rPr>
              <w:t>d</w:t>
            </w:r>
            <w:r>
              <w:rPr>
                <w:rFonts w:hint="default" w:ascii="Times New Roman" w:hAnsi="Times New Roman" w:eastAsia="微软雅黑" w:cs="Times New Roman"/>
                <w:sz w:val="21"/>
                <w:szCs w:val="21"/>
                <w:lang w:eastAsia="zh-CN"/>
              </w:rPr>
              <w:t xml:space="preserve">etection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nable</w:t>
            </w:r>
          </w:p>
        </w:tc>
        <w:tc>
          <w:tcPr>
            <w:tcW w:w="871" w:type="pct"/>
            <w:vAlign w:val="center"/>
          </w:tcPr>
          <w:p w14:paraId="127AB68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4C7DD63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128 (0x0080)</w:t>
            </w:r>
          </w:p>
        </w:tc>
        <w:tc>
          <w:tcPr>
            <w:tcW w:w="513" w:type="pct"/>
            <w:vAlign w:val="center"/>
          </w:tcPr>
          <w:p w14:paraId="28A92D8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3641A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75917D9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P.0055</w:t>
            </w:r>
          </w:p>
        </w:tc>
        <w:tc>
          <w:tcPr>
            <w:tcW w:w="1819" w:type="pct"/>
            <w:vAlign w:val="center"/>
          </w:tcPr>
          <w:p w14:paraId="39AF2FC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1 Micro</w:t>
            </w:r>
            <w:r>
              <w:rPr>
                <w:rFonts w:hint="eastAsia" w:ascii="Times New Roman" w:hAnsi="Times New Roman" w:cs="Times New Roman"/>
                <w:sz w:val="21"/>
                <w:szCs w:val="21"/>
                <w:lang w:val="en-US" w:eastAsia="zh-CN"/>
              </w:rPr>
              <w:t>-</w:t>
            </w:r>
            <w:r>
              <w:rPr>
                <w:rFonts w:hint="default" w:ascii="Times New Roman" w:hAnsi="Times New Roman" w:eastAsia="微软雅黑" w:cs="Times New Roman"/>
                <w:sz w:val="21"/>
                <w:szCs w:val="21"/>
                <w:lang w:eastAsia="zh-CN"/>
              </w:rPr>
              <w:t>stepping Mode</w:t>
            </w:r>
          </w:p>
        </w:tc>
        <w:tc>
          <w:tcPr>
            <w:tcW w:w="871" w:type="pct"/>
            <w:vAlign w:val="center"/>
          </w:tcPr>
          <w:p w14:paraId="61A44D7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C5E195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2327C22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686DEC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02F98B6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P.0059</w:t>
            </w:r>
          </w:p>
        </w:tc>
        <w:tc>
          <w:tcPr>
            <w:tcW w:w="1819" w:type="pct"/>
            <w:vAlign w:val="center"/>
          </w:tcPr>
          <w:p w14:paraId="4CE7AD6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1 DI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ort</w:t>
            </w:r>
            <w:r>
              <w:rPr>
                <w:rFonts w:hint="eastAsia" w:ascii="Times New Roman" w:hAnsi="Times New Roman" w:cs="Times New Roman"/>
                <w:sz w:val="21"/>
                <w:szCs w:val="21"/>
                <w:lang w:val="en-US" w:eastAsia="zh-CN"/>
              </w:rPr>
              <w:t xml:space="preserve"> d</w:t>
            </w:r>
            <w:r>
              <w:rPr>
                <w:rFonts w:hint="default" w:ascii="Times New Roman" w:hAnsi="Times New Roman" w:eastAsia="微软雅黑" w:cs="Times New Roman"/>
                <w:sz w:val="21"/>
                <w:szCs w:val="21"/>
                <w:lang w:eastAsia="zh-CN"/>
              </w:rPr>
              <w:t>igital</w:t>
            </w:r>
            <w:r>
              <w:rPr>
                <w:rFonts w:hint="eastAsia" w:ascii="Times New Roman" w:hAnsi="Times New Roman" w:cs="Times New Roman"/>
                <w:sz w:val="21"/>
                <w:szCs w:val="21"/>
                <w:lang w:val="en-US" w:eastAsia="zh-CN"/>
              </w:rPr>
              <w:t xml:space="preserve"> f</w:t>
            </w:r>
            <w:r>
              <w:rPr>
                <w:rFonts w:hint="default" w:ascii="Times New Roman" w:hAnsi="Times New Roman" w:eastAsia="微软雅黑" w:cs="Times New Roman"/>
                <w:sz w:val="21"/>
                <w:szCs w:val="21"/>
                <w:lang w:eastAsia="zh-CN"/>
              </w:rPr>
              <w:t xml:space="preserve">ilter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ime</w:t>
            </w:r>
          </w:p>
        </w:tc>
        <w:tc>
          <w:tcPr>
            <w:tcW w:w="871" w:type="pct"/>
            <w:vAlign w:val="center"/>
          </w:tcPr>
          <w:p w14:paraId="2F6B089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77A0FF5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5</w:t>
            </w:r>
          </w:p>
        </w:tc>
        <w:tc>
          <w:tcPr>
            <w:tcW w:w="513" w:type="pct"/>
            <w:vAlign w:val="center"/>
          </w:tcPr>
          <w:p w14:paraId="365DEBA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ms</w:t>
            </w:r>
          </w:p>
        </w:tc>
      </w:tr>
      <w:tr w14:paraId="1A91B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03" w:type="pct"/>
            <w:vAlign w:val="center"/>
          </w:tcPr>
          <w:p w14:paraId="4709B41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P.0060</w:t>
            </w:r>
          </w:p>
        </w:tc>
        <w:tc>
          <w:tcPr>
            <w:tcW w:w="1819" w:type="pct"/>
            <w:vAlign w:val="center"/>
          </w:tcPr>
          <w:p w14:paraId="69FC671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EtherCAT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lave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 xml:space="preserve">lias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ddress</w:t>
            </w:r>
          </w:p>
        </w:tc>
        <w:tc>
          <w:tcPr>
            <w:tcW w:w="871" w:type="pct"/>
            <w:vAlign w:val="center"/>
          </w:tcPr>
          <w:p w14:paraId="117DC4D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6919E5B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1001</w:t>
            </w:r>
          </w:p>
        </w:tc>
        <w:tc>
          <w:tcPr>
            <w:tcW w:w="513" w:type="pct"/>
            <w:vAlign w:val="center"/>
          </w:tcPr>
          <w:p w14:paraId="2761221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09AB8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39B0F50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P.0061</w:t>
            </w:r>
          </w:p>
        </w:tc>
        <w:tc>
          <w:tcPr>
            <w:tcW w:w="1819" w:type="pct"/>
            <w:vAlign w:val="center"/>
          </w:tcPr>
          <w:p w14:paraId="141E333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EtherCAT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 xml:space="preserve">lias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ource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etting</w:t>
            </w:r>
          </w:p>
        </w:tc>
        <w:tc>
          <w:tcPr>
            <w:tcW w:w="871" w:type="pct"/>
            <w:vAlign w:val="center"/>
          </w:tcPr>
          <w:p w14:paraId="289254A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w:t>
            </w:r>
          </w:p>
        </w:tc>
        <w:tc>
          <w:tcPr>
            <w:tcW w:w="791" w:type="pct"/>
            <w:vAlign w:val="center"/>
          </w:tcPr>
          <w:p w14:paraId="2852889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3EF4219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4E1285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5B4D1FB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P.0062</w:t>
            </w:r>
          </w:p>
        </w:tc>
        <w:tc>
          <w:tcPr>
            <w:tcW w:w="1819" w:type="pct"/>
            <w:vAlign w:val="center"/>
          </w:tcPr>
          <w:p w14:paraId="7E0808B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Servo </w:t>
            </w:r>
            <w:r>
              <w:rPr>
                <w:rFonts w:hint="eastAsia" w:ascii="Times New Roman" w:hAnsi="Times New Roman" w:cs="Times New Roman"/>
                <w:sz w:val="21"/>
                <w:szCs w:val="21"/>
                <w:lang w:val="en-US" w:eastAsia="zh-CN"/>
              </w:rPr>
              <w:t>d</w:t>
            </w:r>
            <w:r>
              <w:rPr>
                <w:rFonts w:hint="default" w:ascii="Times New Roman" w:hAnsi="Times New Roman" w:eastAsia="微软雅黑" w:cs="Times New Roman"/>
                <w:sz w:val="21"/>
                <w:szCs w:val="21"/>
                <w:lang w:eastAsia="zh-CN"/>
              </w:rPr>
              <w:t>rive ID</w:t>
            </w:r>
          </w:p>
        </w:tc>
        <w:tc>
          <w:tcPr>
            <w:tcW w:w="871" w:type="pct"/>
            <w:vAlign w:val="center"/>
          </w:tcPr>
          <w:p w14:paraId="01EF6F3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6852AAA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2Et60</w:t>
            </w:r>
            <w:r>
              <w:rPr>
                <w:rFonts w:hint="default" w:ascii="Times New Roman" w:hAnsi="Times New Roman" w:eastAsia="微软雅黑" w:cs="Times New Roman"/>
                <w:sz w:val="21"/>
                <w:szCs w:val="21"/>
                <w:lang w:eastAsia="zh-CN"/>
              </w:rPr>
              <w:t xml:space="preserve"> (0x12)</w:t>
            </w:r>
          </w:p>
        </w:tc>
        <w:tc>
          <w:tcPr>
            <w:tcW w:w="513" w:type="pct"/>
            <w:vAlign w:val="center"/>
          </w:tcPr>
          <w:p w14:paraId="5168698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48938A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25F7886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P.0063</w:t>
            </w:r>
          </w:p>
        </w:tc>
        <w:tc>
          <w:tcPr>
            <w:tcW w:w="1819" w:type="pct"/>
            <w:vAlign w:val="center"/>
          </w:tcPr>
          <w:p w14:paraId="4335975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MCU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irmware </w:t>
            </w:r>
            <w:r>
              <w:rPr>
                <w:rFonts w:hint="eastAsia" w:ascii="Times New Roman" w:hAnsi="Times New Roman" w:cs="Times New Roman"/>
                <w:sz w:val="21"/>
                <w:szCs w:val="21"/>
                <w:lang w:val="en-US" w:eastAsia="zh-CN"/>
              </w:rPr>
              <w:t>v</w:t>
            </w:r>
            <w:r>
              <w:rPr>
                <w:rFonts w:hint="default" w:ascii="Times New Roman" w:hAnsi="Times New Roman" w:eastAsia="微软雅黑" w:cs="Times New Roman"/>
                <w:sz w:val="21"/>
                <w:szCs w:val="21"/>
                <w:lang w:eastAsia="zh-CN"/>
              </w:rPr>
              <w:t>ersion</w:t>
            </w:r>
          </w:p>
        </w:tc>
        <w:tc>
          <w:tcPr>
            <w:tcW w:w="871" w:type="pct"/>
            <w:vAlign w:val="center"/>
          </w:tcPr>
          <w:p w14:paraId="180A1C4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25C5EF4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502</w:t>
            </w:r>
          </w:p>
        </w:tc>
        <w:tc>
          <w:tcPr>
            <w:tcW w:w="513" w:type="pct"/>
            <w:vAlign w:val="center"/>
          </w:tcPr>
          <w:p w14:paraId="2D3FF06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7E1CA5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72C48C6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P.0064</w:t>
            </w:r>
          </w:p>
        </w:tc>
        <w:tc>
          <w:tcPr>
            <w:tcW w:w="1819" w:type="pct"/>
            <w:vAlign w:val="center"/>
          </w:tcPr>
          <w:p w14:paraId="44D3FDA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Hardware </w:t>
            </w:r>
            <w:r>
              <w:rPr>
                <w:rFonts w:hint="eastAsia" w:ascii="Times New Roman" w:hAnsi="Times New Roman" w:cs="Times New Roman"/>
                <w:sz w:val="21"/>
                <w:szCs w:val="21"/>
                <w:lang w:val="en-US" w:eastAsia="zh-CN"/>
              </w:rPr>
              <w:t>v</w:t>
            </w:r>
            <w:r>
              <w:rPr>
                <w:rFonts w:hint="default" w:ascii="Times New Roman" w:hAnsi="Times New Roman" w:eastAsia="微软雅黑" w:cs="Times New Roman"/>
                <w:sz w:val="21"/>
                <w:szCs w:val="21"/>
                <w:lang w:eastAsia="zh-CN"/>
              </w:rPr>
              <w:t>ersion</w:t>
            </w:r>
          </w:p>
        </w:tc>
        <w:tc>
          <w:tcPr>
            <w:tcW w:w="871" w:type="pct"/>
            <w:vAlign w:val="center"/>
          </w:tcPr>
          <w:p w14:paraId="0F965EE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74489E8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5</w:t>
            </w:r>
            <w:r>
              <w:rPr>
                <w:rFonts w:hint="default" w:ascii="Times New Roman" w:hAnsi="Times New Roman" w:eastAsia="微软雅黑" w:cs="Times New Roman"/>
                <w:sz w:val="21"/>
                <w:szCs w:val="21"/>
                <w:lang w:eastAsia="zh-CN"/>
              </w:rPr>
              <w:t>00</w:t>
            </w:r>
          </w:p>
        </w:tc>
        <w:tc>
          <w:tcPr>
            <w:tcW w:w="513" w:type="pct"/>
            <w:vAlign w:val="center"/>
          </w:tcPr>
          <w:p w14:paraId="056392A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w:t>
            </w:r>
          </w:p>
        </w:tc>
      </w:tr>
      <w:tr w14:paraId="0FC471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1C29125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P.0065</w:t>
            </w:r>
          </w:p>
        </w:tc>
        <w:tc>
          <w:tcPr>
            <w:tcW w:w="1819" w:type="pct"/>
            <w:vAlign w:val="center"/>
          </w:tcPr>
          <w:p w14:paraId="6DF4782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lang w:eastAsia="zh-CN"/>
              </w:rPr>
            </w:pPr>
            <w:r>
              <w:rPr>
                <w:rFonts w:hint="default" w:ascii="Times New Roman" w:hAnsi="Times New Roman" w:eastAsia="微软雅黑" w:cs="Times New Roman"/>
                <w:sz w:val="21"/>
                <w:szCs w:val="21"/>
                <w:lang w:eastAsia="zh-CN"/>
              </w:rPr>
              <w:t xml:space="preserve">Homing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 xml:space="preserve">ode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election</w:t>
            </w:r>
          </w:p>
        </w:tc>
        <w:tc>
          <w:tcPr>
            <w:tcW w:w="871" w:type="pct"/>
            <w:vAlign w:val="center"/>
          </w:tcPr>
          <w:p w14:paraId="0C2AB7F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6B76758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0AD150F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097FF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7B102E2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P.0066</w:t>
            </w:r>
          </w:p>
        </w:tc>
        <w:tc>
          <w:tcPr>
            <w:tcW w:w="1819" w:type="pct"/>
            <w:vAlign w:val="center"/>
          </w:tcPr>
          <w:p w14:paraId="782EF61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TXCLK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 xml:space="preserve">ransmission </w:t>
            </w:r>
            <w:r>
              <w:rPr>
                <w:rFonts w:hint="eastAsia" w:ascii="Times New Roman" w:hAnsi="Times New Roman" w:cs="Times New Roman"/>
                <w:sz w:val="21"/>
                <w:szCs w:val="21"/>
                <w:lang w:val="en-US" w:eastAsia="zh-CN"/>
              </w:rPr>
              <w:t>d</w:t>
            </w:r>
            <w:r>
              <w:rPr>
                <w:rFonts w:hint="default" w:ascii="Times New Roman" w:hAnsi="Times New Roman" w:eastAsia="微软雅黑" w:cs="Times New Roman"/>
                <w:sz w:val="21"/>
                <w:szCs w:val="21"/>
                <w:lang w:eastAsia="zh-CN"/>
              </w:rPr>
              <w:t>elay</w:t>
            </w:r>
          </w:p>
        </w:tc>
        <w:tc>
          <w:tcPr>
            <w:tcW w:w="871" w:type="pct"/>
            <w:vAlign w:val="center"/>
          </w:tcPr>
          <w:p w14:paraId="41FE986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w:t>
            </w:r>
          </w:p>
        </w:tc>
        <w:tc>
          <w:tcPr>
            <w:tcW w:w="791" w:type="pct"/>
            <w:vAlign w:val="center"/>
          </w:tcPr>
          <w:p w14:paraId="5EAEA3E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7A76BB7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511FB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67454D0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P.0067</w:t>
            </w:r>
          </w:p>
        </w:tc>
        <w:tc>
          <w:tcPr>
            <w:tcW w:w="1819" w:type="pct"/>
            <w:vAlign w:val="center"/>
          </w:tcPr>
          <w:p w14:paraId="51CCF20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ync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rror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 xml:space="preserve">larm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hreshold</w:t>
            </w:r>
          </w:p>
        </w:tc>
        <w:tc>
          <w:tcPr>
            <w:tcW w:w="871" w:type="pct"/>
            <w:vAlign w:val="center"/>
          </w:tcPr>
          <w:p w14:paraId="15F0D95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F65FB1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0218DF3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3DA464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6EB2CBF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P.0068</w:t>
            </w:r>
          </w:p>
        </w:tc>
        <w:tc>
          <w:tcPr>
            <w:tcW w:w="1819" w:type="pct"/>
            <w:vAlign w:val="center"/>
          </w:tcPr>
          <w:p w14:paraId="2F7D94D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Current EtherCAT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lave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lias</w:t>
            </w:r>
          </w:p>
        </w:tc>
        <w:tc>
          <w:tcPr>
            <w:tcW w:w="871" w:type="pct"/>
            <w:vAlign w:val="center"/>
          </w:tcPr>
          <w:p w14:paraId="23714E2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642BD5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329D937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5A19ED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33F39F9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P.0069</w:t>
            </w:r>
          </w:p>
        </w:tc>
        <w:tc>
          <w:tcPr>
            <w:tcW w:w="1819" w:type="pct"/>
            <w:vAlign w:val="center"/>
          </w:tcPr>
          <w:p w14:paraId="04EC21B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Master-Assigned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tation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ddress</w:t>
            </w:r>
          </w:p>
        </w:tc>
        <w:tc>
          <w:tcPr>
            <w:tcW w:w="871" w:type="pct"/>
            <w:vAlign w:val="center"/>
          </w:tcPr>
          <w:p w14:paraId="11DC810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295980B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108A700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00CAB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766100F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P.0070</w:t>
            </w:r>
          </w:p>
        </w:tc>
        <w:tc>
          <w:tcPr>
            <w:tcW w:w="1819" w:type="pct"/>
            <w:vAlign w:val="center"/>
          </w:tcPr>
          <w:p w14:paraId="197D8BA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LED</w:t>
            </w:r>
            <w:r>
              <w:rPr>
                <w:rFonts w:hint="eastAsia" w:ascii="Times New Roman" w:hAnsi="Times New Roman" w:cs="Times New Roman"/>
                <w:sz w:val="21"/>
                <w:szCs w:val="21"/>
                <w:lang w:val="en-US" w:eastAsia="zh-CN"/>
              </w:rPr>
              <w:t xml:space="preserve"> d</w:t>
            </w:r>
            <w:r>
              <w:rPr>
                <w:rFonts w:hint="default" w:ascii="Times New Roman" w:hAnsi="Times New Roman" w:eastAsia="微软雅黑" w:cs="Times New Roman"/>
                <w:sz w:val="21"/>
                <w:szCs w:val="21"/>
                <w:lang w:eastAsia="zh-CN"/>
              </w:rPr>
              <w:t xml:space="preserve">efault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onitoring</w:t>
            </w:r>
            <w:r>
              <w:rPr>
                <w:rFonts w:hint="eastAsia" w:ascii="Times New Roman" w:hAnsi="Times New Roman" w:cs="Times New Roman"/>
                <w:sz w:val="21"/>
                <w:szCs w:val="21"/>
                <w:lang w:val="en-US" w:eastAsia="zh-CN"/>
              </w:rPr>
              <w:t xml:space="preserve"> i</w:t>
            </w:r>
            <w:r>
              <w:rPr>
                <w:rFonts w:hint="default" w:ascii="Times New Roman" w:hAnsi="Times New Roman" w:eastAsia="微软雅黑" w:cs="Times New Roman"/>
                <w:sz w:val="21"/>
                <w:szCs w:val="21"/>
                <w:lang w:eastAsia="zh-CN"/>
              </w:rPr>
              <w:t>ndex</w:t>
            </w:r>
          </w:p>
        </w:tc>
        <w:tc>
          <w:tcPr>
            <w:tcW w:w="871" w:type="pct"/>
            <w:vAlign w:val="center"/>
          </w:tcPr>
          <w:p w14:paraId="7134A41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3267489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0076C9A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46B84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11E3244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P.0090</w:t>
            </w:r>
          </w:p>
        </w:tc>
        <w:tc>
          <w:tcPr>
            <w:tcW w:w="1819" w:type="pct"/>
            <w:vAlign w:val="center"/>
          </w:tcPr>
          <w:p w14:paraId="5987B70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Save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arameters</w:t>
            </w:r>
          </w:p>
        </w:tc>
        <w:tc>
          <w:tcPr>
            <w:tcW w:w="871" w:type="pct"/>
            <w:vAlign w:val="center"/>
          </w:tcPr>
          <w:p w14:paraId="0293E66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101A87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736BB5A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2EF730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3EC2D79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P.0091</w:t>
            </w:r>
          </w:p>
        </w:tc>
        <w:tc>
          <w:tcPr>
            <w:tcW w:w="1819" w:type="pct"/>
            <w:vAlign w:val="center"/>
          </w:tcPr>
          <w:p w14:paraId="6B6EFAC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Restore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actory </w:t>
            </w:r>
            <w:r>
              <w:rPr>
                <w:rFonts w:hint="eastAsia" w:ascii="Times New Roman" w:hAnsi="Times New Roman" w:cs="Times New Roman"/>
                <w:sz w:val="21"/>
                <w:szCs w:val="21"/>
                <w:lang w:val="en-US" w:eastAsia="zh-CN"/>
              </w:rPr>
              <w:t>d</w:t>
            </w:r>
            <w:r>
              <w:rPr>
                <w:rFonts w:hint="default" w:ascii="Times New Roman" w:hAnsi="Times New Roman" w:eastAsia="微软雅黑" w:cs="Times New Roman"/>
                <w:sz w:val="21"/>
                <w:szCs w:val="21"/>
                <w:lang w:eastAsia="zh-CN"/>
              </w:rPr>
              <w:t>efaults</w:t>
            </w:r>
          </w:p>
        </w:tc>
        <w:tc>
          <w:tcPr>
            <w:tcW w:w="871" w:type="pct"/>
            <w:vAlign w:val="center"/>
          </w:tcPr>
          <w:p w14:paraId="3F40D9B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6F0C682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47B06FE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552C09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63B47A4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P.0100</w:t>
            </w:r>
          </w:p>
        </w:tc>
        <w:tc>
          <w:tcPr>
            <w:tcW w:w="1819" w:type="pct"/>
            <w:vAlign w:val="center"/>
          </w:tcPr>
          <w:p w14:paraId="5054719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ort 0</w:t>
            </w:r>
            <w:r>
              <w:rPr>
                <w:rFonts w:hint="eastAsia" w:ascii="Times New Roman" w:hAnsi="Times New Roman" w:cs="Times New Roman"/>
                <w:sz w:val="21"/>
                <w:szCs w:val="21"/>
                <w:lang w:val="en-US" w:eastAsia="zh-CN"/>
              </w:rPr>
              <w:t xml:space="preserve"> i</w:t>
            </w:r>
            <w:r>
              <w:rPr>
                <w:rFonts w:hint="default" w:ascii="Times New Roman" w:hAnsi="Times New Roman" w:eastAsia="微软雅黑" w:cs="Times New Roman"/>
                <w:sz w:val="21"/>
                <w:szCs w:val="21"/>
                <w:lang w:eastAsia="zh-CN"/>
              </w:rPr>
              <w:t xml:space="preserve">nvalid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rame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04E65E6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B1BCD6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052E75F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5E7C39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4F03111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P.0101</w:t>
            </w:r>
          </w:p>
        </w:tc>
        <w:tc>
          <w:tcPr>
            <w:tcW w:w="1819" w:type="pct"/>
            <w:vAlign w:val="center"/>
          </w:tcPr>
          <w:p w14:paraId="5754A61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ort 0 RX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rror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4277690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3E3229B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235F2FC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2A9BD2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4A5C420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P.0102</w:t>
            </w:r>
          </w:p>
        </w:tc>
        <w:tc>
          <w:tcPr>
            <w:tcW w:w="1819" w:type="pct"/>
            <w:vAlign w:val="center"/>
          </w:tcPr>
          <w:p w14:paraId="65F04C2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ort 1 </w:t>
            </w:r>
            <w:r>
              <w:rPr>
                <w:rFonts w:hint="eastAsia" w:ascii="Times New Roman" w:hAnsi="Times New Roman" w:cs="Times New Roman"/>
                <w:sz w:val="21"/>
                <w:szCs w:val="21"/>
                <w:lang w:val="en-US" w:eastAsia="zh-CN"/>
              </w:rPr>
              <w:t>i</w:t>
            </w:r>
            <w:r>
              <w:rPr>
                <w:rFonts w:hint="default" w:ascii="Times New Roman" w:hAnsi="Times New Roman" w:eastAsia="微软雅黑" w:cs="Times New Roman"/>
                <w:sz w:val="21"/>
                <w:szCs w:val="21"/>
                <w:lang w:eastAsia="zh-CN"/>
              </w:rPr>
              <w:t xml:space="preserve">nvalid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rame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3A5D2F6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7FC4AC7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0823078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6FAA2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7C45602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P.0103</w:t>
            </w:r>
          </w:p>
        </w:tc>
        <w:tc>
          <w:tcPr>
            <w:tcW w:w="1819" w:type="pct"/>
            <w:vAlign w:val="center"/>
          </w:tcPr>
          <w:p w14:paraId="26FB4EB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ort 1 RX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rror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0F75266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4D814EA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34CE1EC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3916D5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72BAF3D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P.0104</w:t>
            </w:r>
          </w:p>
        </w:tc>
        <w:tc>
          <w:tcPr>
            <w:tcW w:w="1819" w:type="pct"/>
            <w:vAlign w:val="center"/>
          </w:tcPr>
          <w:p w14:paraId="76CC0A2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ort 0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orwarding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rror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5A607C0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57F649B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3A01E4B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3FB024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176A86B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P.0105</w:t>
            </w:r>
          </w:p>
        </w:tc>
        <w:tc>
          <w:tcPr>
            <w:tcW w:w="1819" w:type="pct"/>
            <w:vAlign w:val="center"/>
          </w:tcPr>
          <w:p w14:paraId="2A8B5F8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ort 1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orwarding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rror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0FCB1B0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A5CA9A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47DDA56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11C94E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79F2505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P.0106</w:t>
            </w:r>
          </w:p>
        </w:tc>
        <w:tc>
          <w:tcPr>
            <w:tcW w:w="1819" w:type="pct"/>
            <w:vAlign w:val="center"/>
          </w:tcPr>
          <w:p w14:paraId="5AEFF99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rocessing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rror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1FA2AAA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71E650D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0108726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6F7F30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0" w:hRule="atLeast"/>
          <w:jc w:val="center"/>
        </w:trPr>
        <w:tc>
          <w:tcPr>
            <w:tcW w:w="1003" w:type="pct"/>
            <w:vAlign w:val="center"/>
          </w:tcPr>
          <w:p w14:paraId="53BBDC6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P.0107</w:t>
            </w:r>
          </w:p>
        </w:tc>
        <w:tc>
          <w:tcPr>
            <w:tcW w:w="1819" w:type="pct"/>
            <w:vAlign w:val="center"/>
          </w:tcPr>
          <w:p w14:paraId="7697AFB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MCU-to-ESC PDI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 xml:space="preserve">ommunication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rror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412612E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41059FE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7166676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34227B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2D28C3D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P.0108</w:t>
            </w:r>
          </w:p>
        </w:tc>
        <w:tc>
          <w:tcPr>
            <w:tcW w:w="1819" w:type="pct"/>
            <w:vAlign w:val="center"/>
          </w:tcPr>
          <w:p w14:paraId="49A1DE3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ort 0 </w:t>
            </w:r>
            <w:r>
              <w:rPr>
                <w:rFonts w:hint="eastAsia" w:ascii="Times New Roman" w:hAnsi="Times New Roman" w:cs="Times New Roman"/>
                <w:sz w:val="21"/>
                <w:szCs w:val="21"/>
                <w:lang w:val="en-US" w:eastAsia="zh-CN"/>
              </w:rPr>
              <w:t>l</w:t>
            </w:r>
            <w:r>
              <w:rPr>
                <w:rFonts w:hint="default" w:ascii="Times New Roman" w:hAnsi="Times New Roman" w:eastAsia="微软雅黑" w:cs="Times New Roman"/>
                <w:sz w:val="21"/>
                <w:szCs w:val="21"/>
                <w:lang w:eastAsia="zh-CN"/>
              </w:rPr>
              <w:t xml:space="preserve">ink </w:t>
            </w:r>
            <w:r>
              <w:rPr>
                <w:rFonts w:hint="eastAsia" w:ascii="Times New Roman" w:hAnsi="Times New Roman" w:cs="Times New Roman"/>
                <w:sz w:val="21"/>
                <w:szCs w:val="21"/>
                <w:lang w:val="en-US" w:eastAsia="zh-CN"/>
              </w:rPr>
              <w:t>l</w:t>
            </w:r>
            <w:r>
              <w:rPr>
                <w:rFonts w:hint="default" w:ascii="Times New Roman" w:hAnsi="Times New Roman" w:eastAsia="微软雅黑" w:cs="Times New Roman"/>
                <w:sz w:val="21"/>
                <w:szCs w:val="21"/>
                <w:lang w:eastAsia="zh-CN"/>
              </w:rPr>
              <w:t xml:space="preserve">oss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7AE3850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8B1AB5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34756FC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10263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223CD61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P.0109</w:t>
            </w:r>
          </w:p>
        </w:tc>
        <w:tc>
          <w:tcPr>
            <w:tcW w:w="1819" w:type="pct"/>
            <w:vAlign w:val="center"/>
          </w:tcPr>
          <w:p w14:paraId="5D552BE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ECAT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ort 1 </w:t>
            </w:r>
            <w:r>
              <w:rPr>
                <w:rFonts w:hint="eastAsia" w:ascii="Times New Roman" w:hAnsi="Times New Roman" w:cs="Times New Roman"/>
                <w:sz w:val="21"/>
                <w:szCs w:val="21"/>
                <w:lang w:val="en-US" w:eastAsia="zh-CN"/>
              </w:rPr>
              <w:t>l</w:t>
            </w:r>
            <w:r>
              <w:rPr>
                <w:rFonts w:hint="default" w:ascii="Times New Roman" w:hAnsi="Times New Roman" w:eastAsia="微软雅黑" w:cs="Times New Roman"/>
                <w:sz w:val="21"/>
                <w:szCs w:val="21"/>
                <w:lang w:eastAsia="zh-CN"/>
              </w:rPr>
              <w:t xml:space="preserve">ink </w:t>
            </w:r>
            <w:r>
              <w:rPr>
                <w:rFonts w:hint="eastAsia" w:ascii="Times New Roman" w:hAnsi="Times New Roman" w:cs="Times New Roman"/>
                <w:sz w:val="21"/>
                <w:szCs w:val="21"/>
                <w:lang w:val="en-US" w:eastAsia="zh-CN"/>
              </w:rPr>
              <w:t>l</w:t>
            </w:r>
            <w:r>
              <w:rPr>
                <w:rFonts w:hint="default" w:ascii="Times New Roman" w:hAnsi="Times New Roman" w:eastAsia="微软雅黑" w:cs="Times New Roman"/>
                <w:sz w:val="21"/>
                <w:szCs w:val="21"/>
                <w:lang w:eastAsia="zh-CN"/>
              </w:rPr>
              <w:t xml:space="preserve">oss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1D30058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7A0E1B3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34FA6D0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6DA070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7C58E1F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P.0200</w:t>
            </w:r>
          </w:p>
        </w:tc>
        <w:tc>
          <w:tcPr>
            <w:tcW w:w="1819" w:type="pct"/>
            <w:vAlign w:val="center"/>
          </w:tcPr>
          <w:p w14:paraId="4B56255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eak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urrent</w:t>
            </w:r>
          </w:p>
        </w:tc>
        <w:tc>
          <w:tcPr>
            <w:tcW w:w="871" w:type="pct"/>
            <w:vAlign w:val="center"/>
          </w:tcPr>
          <w:p w14:paraId="6738D54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0~7500</w:t>
            </w:r>
          </w:p>
        </w:tc>
        <w:tc>
          <w:tcPr>
            <w:tcW w:w="791" w:type="pct"/>
            <w:vAlign w:val="center"/>
          </w:tcPr>
          <w:p w14:paraId="634DD62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3</w:t>
            </w:r>
            <w:r>
              <w:rPr>
                <w:rFonts w:hint="default" w:ascii="Times New Roman" w:hAnsi="Times New Roman" w:eastAsia="微软雅黑" w:cs="Times New Roman"/>
                <w:sz w:val="21"/>
                <w:szCs w:val="21"/>
                <w:lang w:eastAsia="zh-CN"/>
              </w:rPr>
              <w:t>000</w:t>
            </w:r>
          </w:p>
        </w:tc>
        <w:tc>
          <w:tcPr>
            <w:tcW w:w="513" w:type="pct"/>
            <w:vAlign w:val="center"/>
          </w:tcPr>
          <w:p w14:paraId="4384822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eastAsia="zh-CN"/>
              </w:rPr>
              <w:t>mA</w:t>
            </w:r>
          </w:p>
        </w:tc>
      </w:tr>
      <w:tr w14:paraId="3A4EB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0" w:hRule="atLeast"/>
          <w:jc w:val="center"/>
        </w:trPr>
        <w:tc>
          <w:tcPr>
            <w:tcW w:w="1003" w:type="pct"/>
            <w:vAlign w:val="center"/>
          </w:tcPr>
          <w:p w14:paraId="1DFB94A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P.0201</w:t>
            </w:r>
          </w:p>
        </w:tc>
        <w:tc>
          <w:tcPr>
            <w:tcW w:w="1819" w:type="pct"/>
            <w:vAlign w:val="center"/>
          </w:tcPr>
          <w:p w14:paraId="7B4E423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icro</w:t>
            </w:r>
            <w:r>
              <w:rPr>
                <w:rFonts w:hint="eastAsia" w:ascii="Times New Roman" w:hAnsi="Times New Roman" w:cs="Times New Roman"/>
                <w:sz w:val="21"/>
                <w:szCs w:val="21"/>
                <w:lang w:val="en-US" w:eastAsia="zh-CN"/>
              </w:rPr>
              <w:t>-</w:t>
            </w:r>
            <w:r>
              <w:rPr>
                <w:rFonts w:hint="default" w:ascii="Times New Roman" w:hAnsi="Times New Roman" w:eastAsia="微软雅黑" w:cs="Times New Roman"/>
                <w:sz w:val="21"/>
                <w:szCs w:val="21"/>
                <w:lang w:eastAsia="zh-CN"/>
              </w:rPr>
              <w:t xml:space="preserve">stepping </w:t>
            </w:r>
            <w:r>
              <w:rPr>
                <w:rFonts w:hint="eastAsia" w:ascii="Times New Roman" w:hAnsi="Times New Roman" w:cs="Times New Roman"/>
                <w:sz w:val="21"/>
                <w:szCs w:val="21"/>
                <w:lang w:val="en-US" w:eastAsia="zh-CN"/>
              </w:rPr>
              <w:t>r</w:t>
            </w:r>
            <w:r>
              <w:rPr>
                <w:rFonts w:hint="default" w:ascii="Times New Roman" w:hAnsi="Times New Roman" w:eastAsia="微软雅黑" w:cs="Times New Roman"/>
                <w:sz w:val="21"/>
                <w:szCs w:val="21"/>
                <w:lang w:eastAsia="zh-CN"/>
              </w:rPr>
              <w:t>esolution</w:t>
            </w:r>
          </w:p>
        </w:tc>
        <w:tc>
          <w:tcPr>
            <w:tcW w:w="871" w:type="pct"/>
            <w:vAlign w:val="center"/>
          </w:tcPr>
          <w:p w14:paraId="425257B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58D0135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10000</w:t>
            </w:r>
          </w:p>
        </w:tc>
        <w:tc>
          <w:tcPr>
            <w:tcW w:w="513" w:type="pct"/>
            <w:vAlign w:val="center"/>
          </w:tcPr>
          <w:p w14:paraId="3E50819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Pulse/rev</w:t>
            </w:r>
          </w:p>
        </w:tc>
      </w:tr>
      <w:tr w14:paraId="7C869A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78D511F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P.0202</w:t>
            </w:r>
          </w:p>
        </w:tc>
        <w:tc>
          <w:tcPr>
            <w:tcW w:w="1819" w:type="pct"/>
            <w:vAlign w:val="center"/>
          </w:tcPr>
          <w:p w14:paraId="4E1E856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tandby</w:t>
            </w:r>
            <w:r>
              <w:rPr>
                <w:rFonts w:hint="eastAsia" w:ascii="Times New Roman" w:hAnsi="Times New Roman" w:cs="Times New Roman"/>
                <w:sz w:val="21"/>
                <w:szCs w:val="21"/>
                <w:lang w:val="en-US" w:eastAsia="zh-CN"/>
              </w:rPr>
              <w:t xml:space="preserve"> t</w:t>
            </w:r>
            <w:r>
              <w:rPr>
                <w:rFonts w:hint="default" w:ascii="Times New Roman" w:hAnsi="Times New Roman" w:eastAsia="微软雅黑" w:cs="Times New Roman"/>
                <w:sz w:val="21"/>
                <w:szCs w:val="21"/>
                <w:lang w:eastAsia="zh-CN"/>
              </w:rPr>
              <w:t>ime</w:t>
            </w:r>
          </w:p>
        </w:tc>
        <w:tc>
          <w:tcPr>
            <w:tcW w:w="871" w:type="pct"/>
            <w:vAlign w:val="center"/>
          </w:tcPr>
          <w:p w14:paraId="0B31C41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266D5D4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vAlign w:val="center"/>
          </w:tcPr>
          <w:p w14:paraId="05369A1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ms</w:t>
            </w:r>
          </w:p>
        </w:tc>
      </w:tr>
      <w:tr w14:paraId="77F85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36E0E6D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P.0203</w:t>
            </w:r>
          </w:p>
        </w:tc>
        <w:tc>
          <w:tcPr>
            <w:tcW w:w="1819" w:type="pct"/>
            <w:vAlign w:val="center"/>
          </w:tcPr>
          <w:p w14:paraId="49CB4F5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tandby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urrent (%)</w:t>
            </w:r>
          </w:p>
        </w:tc>
        <w:tc>
          <w:tcPr>
            <w:tcW w:w="871" w:type="pct"/>
            <w:vAlign w:val="center"/>
          </w:tcPr>
          <w:p w14:paraId="762361A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0~100</w:t>
            </w:r>
          </w:p>
        </w:tc>
        <w:tc>
          <w:tcPr>
            <w:tcW w:w="791" w:type="pct"/>
            <w:vAlign w:val="center"/>
          </w:tcPr>
          <w:p w14:paraId="272CD8D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50</w:t>
            </w:r>
          </w:p>
        </w:tc>
        <w:tc>
          <w:tcPr>
            <w:tcW w:w="513" w:type="pct"/>
            <w:vAlign w:val="center"/>
          </w:tcPr>
          <w:p w14:paraId="2E516AE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w:t>
            </w:r>
          </w:p>
        </w:tc>
      </w:tr>
      <w:tr w14:paraId="4ED7D4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4776808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P.0204</w:t>
            </w:r>
          </w:p>
        </w:tc>
        <w:tc>
          <w:tcPr>
            <w:tcW w:w="1819" w:type="pct"/>
            <w:vAlign w:val="center"/>
          </w:tcPr>
          <w:p w14:paraId="7C5C244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OUT3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unction</w:t>
            </w:r>
          </w:p>
        </w:tc>
        <w:tc>
          <w:tcPr>
            <w:tcW w:w="871" w:type="pct"/>
            <w:vAlign w:val="center"/>
          </w:tcPr>
          <w:p w14:paraId="15B4ABD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3A3A360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7C79D1D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2850F5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03" w:type="pct"/>
            <w:vAlign w:val="center"/>
          </w:tcPr>
          <w:p w14:paraId="2E9D716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P.0205</w:t>
            </w:r>
          </w:p>
        </w:tc>
        <w:tc>
          <w:tcPr>
            <w:tcW w:w="1819" w:type="pct"/>
            <w:vAlign w:val="center"/>
          </w:tcPr>
          <w:p w14:paraId="0B5D26D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OUT4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unction</w:t>
            </w:r>
          </w:p>
        </w:tc>
        <w:tc>
          <w:tcPr>
            <w:tcW w:w="871" w:type="pct"/>
            <w:vAlign w:val="center"/>
          </w:tcPr>
          <w:p w14:paraId="2680B00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526351D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3</w:t>
            </w:r>
          </w:p>
        </w:tc>
        <w:tc>
          <w:tcPr>
            <w:tcW w:w="513" w:type="pct"/>
            <w:vAlign w:val="center"/>
          </w:tcPr>
          <w:p w14:paraId="20D5810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10C4A7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7ADC158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P.0206</w:t>
            </w:r>
          </w:p>
        </w:tc>
        <w:tc>
          <w:tcPr>
            <w:tcW w:w="1819" w:type="pct"/>
            <w:vAlign w:val="center"/>
          </w:tcPr>
          <w:p w14:paraId="6C225F8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lang w:eastAsia="zh-CN"/>
              </w:rPr>
              <w:t xml:space="preserve">utput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olarity</w:t>
            </w:r>
          </w:p>
        </w:tc>
        <w:tc>
          <w:tcPr>
            <w:tcW w:w="871" w:type="pct"/>
            <w:vAlign w:val="center"/>
          </w:tcPr>
          <w:p w14:paraId="33368CD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0~15</w:t>
            </w:r>
          </w:p>
        </w:tc>
        <w:tc>
          <w:tcPr>
            <w:tcW w:w="791" w:type="pct"/>
            <w:vAlign w:val="center"/>
          </w:tcPr>
          <w:p w14:paraId="6AD28BB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3</w:t>
            </w:r>
          </w:p>
        </w:tc>
        <w:tc>
          <w:tcPr>
            <w:tcW w:w="513" w:type="pct"/>
            <w:vAlign w:val="center"/>
          </w:tcPr>
          <w:p w14:paraId="367083A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6A1120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6C7BB2E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P.0207</w:t>
            </w:r>
          </w:p>
        </w:tc>
        <w:tc>
          <w:tcPr>
            <w:tcW w:w="1819" w:type="pct"/>
            <w:vAlign w:val="center"/>
          </w:tcPr>
          <w:p w14:paraId="089EDA5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IN5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unction</w:t>
            </w:r>
          </w:p>
        </w:tc>
        <w:tc>
          <w:tcPr>
            <w:tcW w:w="871" w:type="pct"/>
            <w:vAlign w:val="center"/>
          </w:tcPr>
          <w:p w14:paraId="2147DD9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2F10E47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5240D74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67CE9C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725EDB4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P.0208</w:t>
            </w:r>
          </w:p>
        </w:tc>
        <w:tc>
          <w:tcPr>
            <w:tcW w:w="1819" w:type="pct"/>
            <w:vAlign w:val="center"/>
          </w:tcPr>
          <w:p w14:paraId="60E1D7B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IN</w:t>
            </w:r>
            <w:r>
              <w:rPr>
                <w:rFonts w:hint="default" w:ascii="Times New Roman" w:hAnsi="Times New Roman" w:eastAsia="微软雅黑" w:cs="Times New Roman"/>
                <w:sz w:val="21"/>
                <w:szCs w:val="21"/>
                <w:lang w:val="en-US" w:eastAsia="zh-CN"/>
              </w:rPr>
              <w:t>6</w:t>
            </w:r>
            <w:r>
              <w:rPr>
                <w:rFonts w:hint="default" w:ascii="Times New Roman" w:hAnsi="Times New Roman" w:eastAsia="微软雅黑" w:cs="Times New Roman"/>
                <w:sz w:val="21"/>
                <w:szCs w:val="21"/>
                <w:lang w:eastAsia="zh-CN"/>
              </w:rPr>
              <w:t xml:space="preserve">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unction</w:t>
            </w:r>
          </w:p>
        </w:tc>
        <w:tc>
          <w:tcPr>
            <w:tcW w:w="871" w:type="pct"/>
            <w:vAlign w:val="center"/>
          </w:tcPr>
          <w:p w14:paraId="627F5B6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1BA94B1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w:t>
            </w:r>
          </w:p>
        </w:tc>
        <w:tc>
          <w:tcPr>
            <w:tcW w:w="513" w:type="pct"/>
            <w:vAlign w:val="center"/>
          </w:tcPr>
          <w:p w14:paraId="4FF9C0A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773602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558C88D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P.0209</w:t>
            </w:r>
          </w:p>
        </w:tc>
        <w:tc>
          <w:tcPr>
            <w:tcW w:w="1819" w:type="pct"/>
            <w:vAlign w:val="center"/>
          </w:tcPr>
          <w:p w14:paraId="35A7BCC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IN</w:t>
            </w:r>
            <w:r>
              <w:rPr>
                <w:rFonts w:hint="default" w:ascii="Times New Roman" w:hAnsi="Times New Roman" w:eastAsia="微软雅黑" w:cs="Times New Roman"/>
                <w:sz w:val="21"/>
                <w:szCs w:val="21"/>
                <w:lang w:val="en-US" w:eastAsia="zh-CN"/>
              </w:rPr>
              <w:t>7</w:t>
            </w:r>
            <w:r>
              <w:rPr>
                <w:rFonts w:hint="default" w:ascii="Times New Roman" w:hAnsi="Times New Roman" w:eastAsia="微软雅黑" w:cs="Times New Roman"/>
                <w:sz w:val="21"/>
                <w:szCs w:val="21"/>
                <w:lang w:eastAsia="zh-CN"/>
              </w:rPr>
              <w:t xml:space="preserve">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unction</w:t>
            </w:r>
          </w:p>
        </w:tc>
        <w:tc>
          <w:tcPr>
            <w:tcW w:w="871" w:type="pct"/>
            <w:vAlign w:val="center"/>
          </w:tcPr>
          <w:p w14:paraId="79BE622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6AE732C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3</w:t>
            </w:r>
          </w:p>
        </w:tc>
        <w:tc>
          <w:tcPr>
            <w:tcW w:w="513" w:type="pct"/>
            <w:vAlign w:val="center"/>
          </w:tcPr>
          <w:p w14:paraId="005F0C9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6F68DB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16C01F5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P.0210</w:t>
            </w:r>
          </w:p>
        </w:tc>
        <w:tc>
          <w:tcPr>
            <w:tcW w:w="1819" w:type="pct"/>
            <w:vAlign w:val="center"/>
          </w:tcPr>
          <w:p w14:paraId="11B9147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IN</w:t>
            </w:r>
            <w:r>
              <w:rPr>
                <w:rFonts w:hint="default" w:ascii="Times New Roman" w:hAnsi="Times New Roman" w:eastAsia="微软雅黑" w:cs="Times New Roman"/>
                <w:sz w:val="21"/>
                <w:szCs w:val="21"/>
                <w:lang w:val="en-US" w:eastAsia="zh-CN"/>
              </w:rPr>
              <w:t>8</w:t>
            </w:r>
            <w:r>
              <w:rPr>
                <w:rFonts w:hint="default" w:ascii="Times New Roman" w:hAnsi="Times New Roman" w:eastAsia="微软雅黑" w:cs="Times New Roman"/>
                <w:sz w:val="21"/>
                <w:szCs w:val="21"/>
                <w:lang w:eastAsia="zh-CN"/>
              </w:rPr>
              <w:t xml:space="preserve">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unction</w:t>
            </w:r>
          </w:p>
        </w:tc>
        <w:tc>
          <w:tcPr>
            <w:tcW w:w="871" w:type="pct"/>
            <w:vAlign w:val="center"/>
          </w:tcPr>
          <w:p w14:paraId="359C791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0~31</w:t>
            </w:r>
          </w:p>
        </w:tc>
        <w:tc>
          <w:tcPr>
            <w:tcW w:w="791" w:type="pct"/>
            <w:vAlign w:val="center"/>
          </w:tcPr>
          <w:p w14:paraId="64E9D05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6</w:t>
            </w:r>
          </w:p>
        </w:tc>
        <w:tc>
          <w:tcPr>
            <w:tcW w:w="513" w:type="pct"/>
            <w:vAlign w:val="center"/>
          </w:tcPr>
          <w:p w14:paraId="3A021BF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502CDA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4D4E57B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P.0211</w:t>
            </w:r>
          </w:p>
        </w:tc>
        <w:tc>
          <w:tcPr>
            <w:tcW w:w="1819" w:type="pct"/>
            <w:vAlign w:val="center"/>
          </w:tcPr>
          <w:p w14:paraId="17B6768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i</w:t>
            </w:r>
            <w:r>
              <w:rPr>
                <w:rFonts w:hint="default" w:ascii="Times New Roman" w:hAnsi="Times New Roman" w:eastAsia="微软雅黑" w:cs="Times New Roman"/>
                <w:sz w:val="21"/>
                <w:szCs w:val="21"/>
                <w:lang w:eastAsia="zh-CN"/>
              </w:rPr>
              <w:t xml:space="preserve">nput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olarity</w:t>
            </w:r>
          </w:p>
        </w:tc>
        <w:tc>
          <w:tcPr>
            <w:tcW w:w="871" w:type="pct"/>
            <w:vAlign w:val="center"/>
          </w:tcPr>
          <w:p w14:paraId="1722ECF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0~15</w:t>
            </w:r>
          </w:p>
        </w:tc>
        <w:tc>
          <w:tcPr>
            <w:tcW w:w="791" w:type="pct"/>
            <w:vAlign w:val="center"/>
          </w:tcPr>
          <w:p w14:paraId="3427D9A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15</w:t>
            </w:r>
          </w:p>
        </w:tc>
        <w:tc>
          <w:tcPr>
            <w:tcW w:w="513" w:type="pct"/>
            <w:vAlign w:val="center"/>
          </w:tcPr>
          <w:p w14:paraId="2D3E634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3B95A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76DE441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P.0212</w:t>
            </w:r>
          </w:p>
        </w:tc>
        <w:tc>
          <w:tcPr>
            <w:tcW w:w="1819" w:type="pct"/>
            <w:vAlign w:val="center"/>
          </w:tcPr>
          <w:p w14:paraId="3EC9D62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moothing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ilter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ime</w:t>
            </w:r>
          </w:p>
        </w:tc>
        <w:tc>
          <w:tcPr>
            <w:tcW w:w="871" w:type="pct"/>
            <w:vAlign w:val="center"/>
          </w:tcPr>
          <w:p w14:paraId="0D00317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0~25600</w:t>
            </w:r>
          </w:p>
        </w:tc>
        <w:tc>
          <w:tcPr>
            <w:tcW w:w="791" w:type="pct"/>
            <w:vAlign w:val="center"/>
          </w:tcPr>
          <w:p w14:paraId="2D62492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25600</w:t>
            </w:r>
          </w:p>
        </w:tc>
        <w:tc>
          <w:tcPr>
            <w:tcW w:w="513" w:type="pct"/>
            <w:vAlign w:val="center"/>
          </w:tcPr>
          <w:p w14:paraId="108724A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us</w:t>
            </w:r>
          </w:p>
        </w:tc>
      </w:tr>
      <w:tr w14:paraId="1951E6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003" w:type="pct"/>
            <w:vAlign w:val="center"/>
          </w:tcPr>
          <w:p w14:paraId="5C026E8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P.0213</w:t>
            </w:r>
          </w:p>
        </w:tc>
        <w:tc>
          <w:tcPr>
            <w:tcW w:w="1819" w:type="pct"/>
            <w:vAlign w:val="center"/>
          </w:tcPr>
          <w:p w14:paraId="5389B25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 xml:space="preserve">otor </w:t>
            </w:r>
            <w:r>
              <w:rPr>
                <w:rFonts w:hint="eastAsia" w:ascii="Times New Roman" w:hAnsi="Times New Roman" w:cs="Times New Roman"/>
                <w:sz w:val="21"/>
                <w:szCs w:val="21"/>
                <w:lang w:val="en-US" w:eastAsia="zh-CN"/>
              </w:rPr>
              <w:t>l</w:t>
            </w:r>
            <w:r>
              <w:rPr>
                <w:rFonts w:hint="default" w:ascii="Times New Roman" w:hAnsi="Times New Roman" w:eastAsia="微软雅黑" w:cs="Times New Roman"/>
                <w:sz w:val="21"/>
                <w:szCs w:val="21"/>
                <w:lang w:eastAsia="zh-CN"/>
              </w:rPr>
              <w:t xml:space="preserve">ock </w:t>
            </w:r>
            <w:r>
              <w:rPr>
                <w:rFonts w:hint="eastAsia" w:ascii="Times New Roman" w:hAnsi="Times New Roman" w:cs="Times New Roman"/>
                <w:sz w:val="21"/>
                <w:szCs w:val="21"/>
                <w:lang w:val="en-US" w:eastAsia="zh-CN"/>
              </w:rPr>
              <w:t>r</w:t>
            </w:r>
            <w:r>
              <w:rPr>
                <w:rFonts w:hint="default" w:ascii="Times New Roman" w:hAnsi="Times New Roman" w:eastAsia="微软雅黑" w:cs="Times New Roman"/>
                <w:sz w:val="21"/>
                <w:szCs w:val="21"/>
                <w:lang w:eastAsia="zh-CN"/>
              </w:rPr>
              <w:t xml:space="preserve">amp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ime</w:t>
            </w:r>
          </w:p>
        </w:tc>
        <w:tc>
          <w:tcPr>
            <w:tcW w:w="871" w:type="pct"/>
            <w:vAlign w:val="center"/>
          </w:tcPr>
          <w:p w14:paraId="32E876C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423AC3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vAlign w:val="center"/>
          </w:tcPr>
          <w:p w14:paraId="1C7CD67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50us</w:t>
            </w:r>
          </w:p>
        </w:tc>
      </w:tr>
      <w:tr w14:paraId="73172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03" w:type="pct"/>
            <w:vAlign w:val="center"/>
          </w:tcPr>
          <w:p w14:paraId="6FA46C8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P.0214</w:t>
            </w:r>
          </w:p>
        </w:tc>
        <w:tc>
          <w:tcPr>
            <w:tcW w:w="1819" w:type="pct"/>
            <w:vAlign w:val="center"/>
          </w:tcPr>
          <w:p w14:paraId="04E782B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 xml:space="preserve">uto PI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nable</w:t>
            </w:r>
          </w:p>
        </w:tc>
        <w:tc>
          <w:tcPr>
            <w:tcW w:w="871" w:type="pct"/>
            <w:vAlign w:val="center"/>
          </w:tcPr>
          <w:p w14:paraId="4D42B5C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w:t>
            </w:r>
          </w:p>
        </w:tc>
        <w:tc>
          <w:tcPr>
            <w:tcW w:w="791" w:type="pct"/>
            <w:vAlign w:val="center"/>
          </w:tcPr>
          <w:p w14:paraId="74DBECD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7E7EE69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7E20F7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2D82D66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P.0215</w:t>
            </w:r>
          </w:p>
        </w:tc>
        <w:tc>
          <w:tcPr>
            <w:tcW w:w="1819" w:type="pct"/>
            <w:vAlign w:val="center"/>
          </w:tcPr>
          <w:p w14:paraId="575E32C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 xml:space="preserve">urrent </w:t>
            </w:r>
            <w:r>
              <w:rPr>
                <w:rFonts w:hint="eastAsia" w:ascii="Times New Roman" w:hAnsi="Times New Roman" w:cs="Times New Roman"/>
                <w:sz w:val="21"/>
                <w:szCs w:val="21"/>
                <w:lang w:val="en-US" w:eastAsia="zh-CN"/>
              </w:rPr>
              <w:t>l</w:t>
            </w:r>
            <w:r>
              <w:rPr>
                <w:rFonts w:hint="default" w:ascii="Times New Roman" w:hAnsi="Times New Roman" w:eastAsia="微软雅黑" w:cs="Times New Roman"/>
                <w:sz w:val="21"/>
                <w:szCs w:val="21"/>
                <w:lang w:eastAsia="zh-CN"/>
              </w:rPr>
              <w:t>oop Kp</w:t>
            </w:r>
          </w:p>
        </w:tc>
        <w:tc>
          <w:tcPr>
            <w:tcW w:w="871" w:type="pct"/>
            <w:vAlign w:val="center"/>
          </w:tcPr>
          <w:p w14:paraId="758AB22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2246146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vAlign w:val="center"/>
          </w:tcPr>
          <w:p w14:paraId="2A607C8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2017E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46A8934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P.0216</w:t>
            </w:r>
          </w:p>
        </w:tc>
        <w:tc>
          <w:tcPr>
            <w:tcW w:w="1819" w:type="pct"/>
            <w:vAlign w:val="center"/>
          </w:tcPr>
          <w:p w14:paraId="12D6D53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 xml:space="preserve">urrent </w:t>
            </w:r>
            <w:r>
              <w:rPr>
                <w:rFonts w:hint="eastAsia" w:ascii="Times New Roman" w:hAnsi="Times New Roman" w:cs="Times New Roman"/>
                <w:sz w:val="21"/>
                <w:szCs w:val="21"/>
                <w:lang w:val="en-US" w:eastAsia="zh-CN"/>
              </w:rPr>
              <w:t>l</w:t>
            </w:r>
            <w:r>
              <w:rPr>
                <w:rFonts w:hint="default" w:ascii="Times New Roman" w:hAnsi="Times New Roman" w:eastAsia="微软雅黑" w:cs="Times New Roman"/>
                <w:sz w:val="21"/>
                <w:szCs w:val="21"/>
                <w:lang w:eastAsia="zh-CN"/>
              </w:rPr>
              <w:t>oop Ki</w:t>
            </w:r>
          </w:p>
        </w:tc>
        <w:tc>
          <w:tcPr>
            <w:tcW w:w="871" w:type="pct"/>
            <w:vAlign w:val="center"/>
          </w:tcPr>
          <w:p w14:paraId="252E633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77D3935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200</w:t>
            </w:r>
          </w:p>
        </w:tc>
        <w:tc>
          <w:tcPr>
            <w:tcW w:w="513" w:type="pct"/>
            <w:vAlign w:val="center"/>
          </w:tcPr>
          <w:p w14:paraId="426CBF9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02408522">
        <w:tblPrEx>
          <w:tblCellMar>
            <w:top w:w="0" w:type="dxa"/>
            <w:left w:w="108" w:type="dxa"/>
            <w:bottom w:w="0" w:type="dxa"/>
            <w:right w:w="108" w:type="dxa"/>
          </w:tblCellMar>
        </w:tblPrEx>
        <w:trPr>
          <w:trHeight w:val="460" w:hRule="atLeast"/>
          <w:jc w:val="center"/>
        </w:trPr>
        <w:tc>
          <w:tcPr>
            <w:tcW w:w="1003" w:type="pct"/>
            <w:vAlign w:val="center"/>
          </w:tcPr>
          <w:p w14:paraId="48A50CD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P.0217</w:t>
            </w:r>
          </w:p>
        </w:tc>
        <w:tc>
          <w:tcPr>
            <w:tcW w:w="1819" w:type="pct"/>
            <w:vAlign w:val="center"/>
          </w:tcPr>
          <w:p w14:paraId="1B30932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 xml:space="preserve">urrent </w:t>
            </w:r>
            <w:r>
              <w:rPr>
                <w:rFonts w:hint="eastAsia" w:ascii="Times New Roman" w:hAnsi="Times New Roman" w:cs="Times New Roman"/>
                <w:sz w:val="21"/>
                <w:szCs w:val="21"/>
                <w:lang w:val="en-US" w:eastAsia="zh-CN"/>
              </w:rPr>
              <w:t>l</w:t>
            </w:r>
            <w:r>
              <w:rPr>
                <w:rFonts w:hint="default" w:ascii="Times New Roman" w:hAnsi="Times New Roman" w:eastAsia="微软雅黑" w:cs="Times New Roman"/>
                <w:sz w:val="21"/>
                <w:szCs w:val="21"/>
                <w:lang w:eastAsia="zh-CN"/>
              </w:rPr>
              <w:t>oop Kc</w:t>
            </w:r>
          </w:p>
        </w:tc>
        <w:tc>
          <w:tcPr>
            <w:tcW w:w="871" w:type="pct"/>
            <w:vAlign w:val="center"/>
          </w:tcPr>
          <w:p w14:paraId="0BFAB3A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09FA8D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256</w:t>
            </w:r>
          </w:p>
        </w:tc>
        <w:tc>
          <w:tcPr>
            <w:tcW w:w="513" w:type="pct"/>
            <w:vAlign w:val="center"/>
          </w:tcPr>
          <w:p w14:paraId="7B86C40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136857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jc w:val="center"/>
        </w:trPr>
        <w:tc>
          <w:tcPr>
            <w:tcW w:w="1003" w:type="pct"/>
            <w:vAlign w:val="center"/>
          </w:tcPr>
          <w:p w14:paraId="223BCD2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P.0218</w:t>
            </w:r>
          </w:p>
        </w:tc>
        <w:tc>
          <w:tcPr>
            <w:tcW w:w="1819" w:type="pct"/>
            <w:vAlign w:val="center"/>
          </w:tcPr>
          <w:p w14:paraId="4F2E173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 xml:space="preserve">otor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ype：</w:t>
            </w:r>
          </w:p>
          <w:p w14:paraId="2913860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r>
              <w:rPr>
                <w:rFonts w:hint="eastAsia" w:ascii="Times New Roman" w:hAnsi="Times New Roman" w:cs="Times New Roman"/>
                <w:sz w:val="21"/>
                <w:szCs w:val="21"/>
                <w:lang w:val="en-US" w:eastAsia="zh-CN"/>
              </w:rPr>
              <w:t xml:space="preserve">: </w:t>
            </w:r>
            <w:r>
              <w:rPr>
                <w:rFonts w:hint="default" w:ascii="Times New Roman" w:hAnsi="Times New Roman" w:eastAsia="微软雅黑" w:cs="Times New Roman"/>
                <w:sz w:val="21"/>
                <w:szCs w:val="21"/>
                <w:lang w:eastAsia="zh-CN"/>
              </w:rPr>
              <w:t>2-phase</w:t>
            </w:r>
            <w:r>
              <w:rPr>
                <w:rFonts w:hint="eastAsia" w:ascii="Times New Roman" w:hAnsi="Times New Roman" w:cs="Times New Roman"/>
                <w:sz w:val="21"/>
                <w:szCs w:val="21"/>
                <w:lang w:val="en-US" w:eastAsia="zh-CN"/>
              </w:rPr>
              <w:t>;</w:t>
            </w:r>
            <w:r>
              <w:rPr>
                <w:rFonts w:hint="default" w:ascii="Times New Roman" w:hAnsi="Times New Roman" w:eastAsia="微软雅黑" w:cs="Times New Roman"/>
                <w:sz w:val="21"/>
                <w:szCs w:val="21"/>
                <w:lang w:eastAsia="zh-CN"/>
              </w:rPr>
              <w:t xml:space="preserve"> 1</w:t>
            </w:r>
            <w:r>
              <w:rPr>
                <w:rFonts w:hint="eastAsia" w:ascii="Times New Roman" w:hAnsi="Times New Roman" w:cs="Times New Roman"/>
                <w:sz w:val="21"/>
                <w:szCs w:val="21"/>
                <w:lang w:val="en-US" w:eastAsia="zh-CN"/>
              </w:rPr>
              <w:t xml:space="preserve">: </w:t>
            </w:r>
            <w:r>
              <w:rPr>
                <w:rFonts w:hint="default" w:ascii="Times New Roman" w:hAnsi="Times New Roman" w:eastAsia="微软雅黑" w:cs="Times New Roman"/>
                <w:sz w:val="21"/>
                <w:szCs w:val="21"/>
                <w:lang w:eastAsia="zh-CN"/>
              </w:rPr>
              <w:t>3-phase</w:t>
            </w:r>
          </w:p>
        </w:tc>
        <w:tc>
          <w:tcPr>
            <w:tcW w:w="871" w:type="pct"/>
            <w:vAlign w:val="center"/>
          </w:tcPr>
          <w:p w14:paraId="1363902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w:t>
            </w:r>
          </w:p>
        </w:tc>
        <w:tc>
          <w:tcPr>
            <w:tcW w:w="791" w:type="pct"/>
            <w:vAlign w:val="center"/>
          </w:tcPr>
          <w:p w14:paraId="3D34E25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4C33AE2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1526E1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0BED078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P.0219</w:t>
            </w:r>
          </w:p>
        </w:tc>
        <w:tc>
          <w:tcPr>
            <w:tcW w:w="1819" w:type="pct"/>
            <w:vAlign w:val="center"/>
          </w:tcPr>
          <w:p w14:paraId="0E252CC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uto-</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 xml:space="preserve">uned </w:t>
            </w:r>
            <w:r>
              <w:rPr>
                <w:rFonts w:hint="eastAsia" w:ascii="Times New Roman" w:hAnsi="Times New Roman" w:cs="Times New Roman"/>
                <w:sz w:val="21"/>
                <w:szCs w:val="21"/>
                <w:lang w:val="en-US" w:eastAsia="zh-CN"/>
              </w:rPr>
              <w:t>r</w:t>
            </w:r>
            <w:r>
              <w:rPr>
                <w:rFonts w:hint="default" w:ascii="Times New Roman" w:hAnsi="Times New Roman" w:eastAsia="微软雅黑" w:cs="Times New Roman"/>
                <w:sz w:val="21"/>
                <w:szCs w:val="21"/>
                <w:lang w:eastAsia="zh-CN"/>
              </w:rPr>
              <w:t>esistance</w:t>
            </w:r>
          </w:p>
        </w:tc>
        <w:tc>
          <w:tcPr>
            <w:tcW w:w="871" w:type="pct"/>
            <w:vAlign w:val="center"/>
          </w:tcPr>
          <w:p w14:paraId="297019C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796359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vAlign w:val="center"/>
          </w:tcPr>
          <w:p w14:paraId="2FBA5E1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mOhm</w:t>
            </w:r>
          </w:p>
        </w:tc>
      </w:tr>
      <w:tr w14:paraId="5E6736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6846687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P.0220</w:t>
            </w:r>
          </w:p>
        </w:tc>
        <w:tc>
          <w:tcPr>
            <w:tcW w:w="1819" w:type="pct"/>
            <w:vAlign w:val="center"/>
          </w:tcPr>
          <w:p w14:paraId="0FA2B15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uto-</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 xml:space="preserve">uned </w:t>
            </w:r>
            <w:r>
              <w:rPr>
                <w:rFonts w:hint="eastAsia" w:ascii="Times New Roman" w:hAnsi="Times New Roman" w:cs="Times New Roman"/>
                <w:sz w:val="21"/>
                <w:szCs w:val="21"/>
                <w:lang w:val="en-US" w:eastAsia="zh-CN"/>
              </w:rPr>
              <w:t>i</w:t>
            </w:r>
            <w:r>
              <w:rPr>
                <w:rFonts w:hint="default" w:ascii="Times New Roman" w:hAnsi="Times New Roman" w:eastAsia="微软雅黑" w:cs="Times New Roman"/>
                <w:sz w:val="21"/>
                <w:szCs w:val="21"/>
                <w:lang w:eastAsia="zh-CN"/>
              </w:rPr>
              <w:t>nductance</w:t>
            </w:r>
          </w:p>
        </w:tc>
        <w:tc>
          <w:tcPr>
            <w:tcW w:w="871" w:type="pct"/>
            <w:vAlign w:val="center"/>
          </w:tcPr>
          <w:p w14:paraId="51931A2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56B2B3A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31F7EBB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mH</w:t>
            </w:r>
          </w:p>
        </w:tc>
      </w:tr>
      <w:tr w14:paraId="17ACF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03" w:type="pct"/>
            <w:vAlign w:val="center"/>
          </w:tcPr>
          <w:p w14:paraId="4CC44DC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P.0221</w:t>
            </w:r>
          </w:p>
        </w:tc>
        <w:tc>
          <w:tcPr>
            <w:tcW w:w="1819" w:type="pct"/>
            <w:vAlign w:val="center"/>
          </w:tcPr>
          <w:p w14:paraId="7968D86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et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 xml:space="preserve">otor </w:t>
            </w:r>
            <w:r>
              <w:rPr>
                <w:rFonts w:hint="eastAsia" w:ascii="Times New Roman" w:hAnsi="Times New Roman" w:cs="Times New Roman"/>
                <w:sz w:val="21"/>
                <w:szCs w:val="21"/>
                <w:lang w:val="en-US" w:eastAsia="zh-CN"/>
              </w:rPr>
              <w:t>r</w:t>
            </w:r>
            <w:r>
              <w:rPr>
                <w:rFonts w:hint="default" w:ascii="Times New Roman" w:hAnsi="Times New Roman" w:eastAsia="微软雅黑" w:cs="Times New Roman"/>
                <w:sz w:val="21"/>
                <w:szCs w:val="21"/>
                <w:lang w:eastAsia="zh-CN"/>
              </w:rPr>
              <w:t>esistance</w:t>
            </w:r>
          </w:p>
        </w:tc>
        <w:tc>
          <w:tcPr>
            <w:tcW w:w="871" w:type="pct"/>
            <w:vAlign w:val="center"/>
          </w:tcPr>
          <w:p w14:paraId="3788EBF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62A4C0B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vAlign w:val="center"/>
          </w:tcPr>
          <w:p w14:paraId="1E2C9E5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mOhm</w:t>
            </w:r>
          </w:p>
        </w:tc>
      </w:tr>
      <w:tr w14:paraId="34FDE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24A177F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P.0222</w:t>
            </w:r>
          </w:p>
        </w:tc>
        <w:tc>
          <w:tcPr>
            <w:tcW w:w="1819" w:type="pct"/>
            <w:vAlign w:val="center"/>
          </w:tcPr>
          <w:p w14:paraId="23793A2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et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 xml:space="preserve">otor </w:t>
            </w:r>
            <w:r>
              <w:rPr>
                <w:rFonts w:hint="eastAsia" w:ascii="Times New Roman" w:hAnsi="Times New Roman" w:cs="Times New Roman"/>
                <w:sz w:val="21"/>
                <w:szCs w:val="21"/>
                <w:lang w:val="en-US" w:eastAsia="zh-CN"/>
              </w:rPr>
              <w:t>i</w:t>
            </w:r>
            <w:r>
              <w:rPr>
                <w:rFonts w:hint="default" w:ascii="Times New Roman" w:hAnsi="Times New Roman" w:eastAsia="微软雅黑" w:cs="Times New Roman"/>
                <w:sz w:val="21"/>
                <w:szCs w:val="21"/>
                <w:lang w:eastAsia="zh-CN"/>
              </w:rPr>
              <w:t>nductance</w:t>
            </w:r>
          </w:p>
        </w:tc>
        <w:tc>
          <w:tcPr>
            <w:tcW w:w="871" w:type="pct"/>
            <w:vAlign w:val="center"/>
          </w:tcPr>
          <w:p w14:paraId="7246F08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41C5684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784BCA5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mH</w:t>
            </w:r>
          </w:p>
        </w:tc>
      </w:tr>
      <w:tr w14:paraId="22CEF1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65DD489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P.0223</w:t>
            </w:r>
          </w:p>
        </w:tc>
        <w:tc>
          <w:tcPr>
            <w:tcW w:w="1819" w:type="pct"/>
            <w:vAlign w:val="center"/>
          </w:tcPr>
          <w:p w14:paraId="2877507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 xml:space="preserve">otor Back-EMF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onstant</w:t>
            </w:r>
          </w:p>
        </w:tc>
        <w:tc>
          <w:tcPr>
            <w:tcW w:w="871" w:type="pct"/>
            <w:vAlign w:val="center"/>
          </w:tcPr>
          <w:p w14:paraId="61D0F20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5B892E3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256</w:t>
            </w:r>
          </w:p>
        </w:tc>
        <w:tc>
          <w:tcPr>
            <w:tcW w:w="513" w:type="pct"/>
            <w:vAlign w:val="center"/>
          </w:tcPr>
          <w:p w14:paraId="04B5480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5D1934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003" w:type="pct"/>
            <w:vAlign w:val="center"/>
          </w:tcPr>
          <w:p w14:paraId="4DE79B2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P.0224</w:t>
            </w:r>
          </w:p>
        </w:tc>
        <w:tc>
          <w:tcPr>
            <w:tcW w:w="1819" w:type="pct"/>
            <w:vAlign w:val="center"/>
          </w:tcPr>
          <w:p w14:paraId="6BA1184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 xml:space="preserve">otor </w:t>
            </w:r>
            <w:r>
              <w:rPr>
                <w:rFonts w:hint="eastAsia" w:ascii="Times New Roman" w:hAnsi="Times New Roman" w:cs="Times New Roman"/>
                <w:sz w:val="21"/>
                <w:szCs w:val="21"/>
                <w:lang w:val="en-US" w:eastAsia="zh-CN"/>
              </w:rPr>
              <w:t>d</w:t>
            </w:r>
            <w:r>
              <w:rPr>
                <w:rFonts w:hint="default" w:ascii="Times New Roman" w:hAnsi="Times New Roman" w:eastAsia="微软雅黑" w:cs="Times New Roman"/>
                <w:sz w:val="21"/>
                <w:szCs w:val="21"/>
                <w:lang w:eastAsia="zh-CN"/>
              </w:rPr>
              <w:t xml:space="preserve">irection </w:t>
            </w:r>
            <w:r>
              <w:rPr>
                <w:rFonts w:hint="eastAsia" w:ascii="Times New Roman" w:hAnsi="Times New Roman" w:cs="Times New Roman"/>
                <w:sz w:val="21"/>
                <w:szCs w:val="21"/>
                <w:lang w:val="en-US" w:eastAsia="zh-CN"/>
              </w:rPr>
              <w:t>i</w:t>
            </w:r>
            <w:r>
              <w:rPr>
                <w:rFonts w:hint="default" w:ascii="Times New Roman" w:hAnsi="Times New Roman" w:eastAsia="微软雅黑" w:cs="Times New Roman"/>
                <w:sz w:val="21"/>
                <w:szCs w:val="21"/>
                <w:lang w:eastAsia="zh-CN"/>
              </w:rPr>
              <w:t>nvert</w:t>
            </w:r>
          </w:p>
        </w:tc>
        <w:tc>
          <w:tcPr>
            <w:tcW w:w="871" w:type="pct"/>
            <w:vAlign w:val="center"/>
          </w:tcPr>
          <w:p w14:paraId="063E20D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0~1</w:t>
            </w:r>
          </w:p>
        </w:tc>
        <w:tc>
          <w:tcPr>
            <w:tcW w:w="791" w:type="pct"/>
            <w:vAlign w:val="center"/>
          </w:tcPr>
          <w:p w14:paraId="010AE89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687B991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6D439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49142B6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P.0225</w:t>
            </w:r>
          </w:p>
        </w:tc>
        <w:tc>
          <w:tcPr>
            <w:tcW w:w="1819" w:type="pct"/>
            <w:vAlign w:val="center"/>
          </w:tcPr>
          <w:p w14:paraId="1527D22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ault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ode</w:t>
            </w:r>
          </w:p>
        </w:tc>
        <w:tc>
          <w:tcPr>
            <w:tcW w:w="871" w:type="pct"/>
            <w:vAlign w:val="center"/>
          </w:tcPr>
          <w:p w14:paraId="34BF2DC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77FD883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660CBEF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1ADF2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003" w:type="pct"/>
            <w:vAlign w:val="center"/>
          </w:tcPr>
          <w:p w14:paraId="124131A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P.0226</w:t>
            </w:r>
          </w:p>
        </w:tc>
        <w:tc>
          <w:tcPr>
            <w:tcW w:w="1819" w:type="pct"/>
            <w:vAlign w:val="center"/>
          </w:tcPr>
          <w:p w14:paraId="4340FEB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tatus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ode</w:t>
            </w:r>
          </w:p>
        </w:tc>
        <w:tc>
          <w:tcPr>
            <w:tcW w:w="871" w:type="pct"/>
            <w:vAlign w:val="center"/>
          </w:tcPr>
          <w:p w14:paraId="5A09E4E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F5047F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24534BB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32B9E4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5FF8302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P.0227</w:t>
            </w:r>
          </w:p>
        </w:tc>
        <w:tc>
          <w:tcPr>
            <w:tcW w:w="1819" w:type="pct"/>
            <w:vAlign w:val="center"/>
          </w:tcPr>
          <w:p w14:paraId="6E7B402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h</w:t>
            </w:r>
            <w:r>
              <w:rPr>
                <w:rFonts w:hint="default" w:ascii="Times New Roman" w:hAnsi="Times New Roman" w:eastAsia="微软雅黑" w:cs="Times New Roman"/>
                <w:sz w:val="21"/>
                <w:szCs w:val="21"/>
                <w:lang w:eastAsia="zh-CN"/>
              </w:rPr>
              <w:t xml:space="preserve">ome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osition </w:t>
            </w:r>
            <w:r>
              <w:rPr>
                <w:rFonts w:hint="eastAsia" w:ascii="Times New Roman" w:hAnsi="Times New Roman" w:cs="Times New Roman"/>
                <w:sz w:val="21"/>
                <w:szCs w:val="21"/>
                <w:lang w:val="en-US" w:eastAsia="zh-CN"/>
              </w:rPr>
              <w:t>a</w:t>
            </w:r>
            <w:r>
              <w:rPr>
                <w:rFonts w:hint="default" w:ascii="Times New Roman" w:hAnsi="Times New Roman" w:eastAsia="微软雅黑" w:cs="Times New Roman"/>
                <w:sz w:val="21"/>
                <w:szCs w:val="21"/>
                <w:lang w:eastAsia="zh-CN"/>
              </w:rPr>
              <w:t>ddress</w:t>
            </w:r>
          </w:p>
        </w:tc>
        <w:tc>
          <w:tcPr>
            <w:tcW w:w="871" w:type="pct"/>
            <w:vAlign w:val="center"/>
          </w:tcPr>
          <w:p w14:paraId="5A9BD24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2D40EF8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18BB24E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1279C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003" w:type="pct"/>
            <w:vAlign w:val="center"/>
          </w:tcPr>
          <w:p w14:paraId="60691D9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P.0228</w:t>
            </w:r>
          </w:p>
        </w:tc>
        <w:tc>
          <w:tcPr>
            <w:tcW w:w="1819" w:type="pct"/>
            <w:vAlign w:val="center"/>
          </w:tcPr>
          <w:p w14:paraId="3D5D049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ontrol/</w:t>
            </w:r>
            <w:r>
              <w:rPr>
                <w:rFonts w:hint="eastAsia" w:ascii="Times New Roman" w:hAnsi="Times New Roman" w:cs="Times New Roman"/>
                <w:sz w:val="21"/>
                <w:szCs w:val="21"/>
                <w:lang w:val="en-US" w:eastAsia="zh-CN"/>
              </w:rPr>
              <w:t>d</w:t>
            </w:r>
            <w:r>
              <w:rPr>
                <w:rFonts w:hint="default" w:ascii="Times New Roman" w:hAnsi="Times New Roman" w:eastAsia="微软雅黑" w:cs="Times New Roman"/>
                <w:sz w:val="21"/>
                <w:szCs w:val="21"/>
                <w:lang w:eastAsia="zh-CN"/>
              </w:rPr>
              <w:t xml:space="preserve">rive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w:t>
            </w:r>
          </w:p>
        </w:tc>
        <w:tc>
          <w:tcPr>
            <w:tcW w:w="871" w:type="pct"/>
            <w:vAlign w:val="center"/>
          </w:tcPr>
          <w:p w14:paraId="0B57959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0~9</w:t>
            </w:r>
          </w:p>
        </w:tc>
        <w:tc>
          <w:tcPr>
            <w:tcW w:w="791" w:type="pct"/>
            <w:vAlign w:val="center"/>
          </w:tcPr>
          <w:p w14:paraId="39DF574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w:t>
            </w:r>
          </w:p>
        </w:tc>
        <w:tc>
          <w:tcPr>
            <w:tcW w:w="513" w:type="pct"/>
            <w:vAlign w:val="center"/>
          </w:tcPr>
          <w:p w14:paraId="400B221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252F7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550133F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P.0229</w:t>
            </w:r>
          </w:p>
        </w:tc>
        <w:tc>
          <w:tcPr>
            <w:tcW w:w="1819" w:type="pct"/>
            <w:vAlign w:val="center"/>
          </w:tcPr>
          <w:p w14:paraId="04CF4DF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ncoder </w:t>
            </w:r>
            <w:r>
              <w:rPr>
                <w:rFonts w:hint="eastAsia" w:ascii="Times New Roman" w:hAnsi="Times New Roman" w:cs="Times New Roman"/>
                <w:sz w:val="21"/>
                <w:szCs w:val="21"/>
                <w:lang w:val="en-US" w:eastAsia="zh-CN"/>
              </w:rPr>
              <w:t>r</w:t>
            </w:r>
            <w:r>
              <w:rPr>
                <w:rFonts w:hint="default" w:ascii="Times New Roman" w:hAnsi="Times New Roman" w:eastAsia="微软雅黑" w:cs="Times New Roman"/>
                <w:sz w:val="21"/>
                <w:szCs w:val="21"/>
                <w:lang w:eastAsia="zh-CN"/>
              </w:rPr>
              <w:t>esolution</w:t>
            </w:r>
          </w:p>
        </w:tc>
        <w:tc>
          <w:tcPr>
            <w:tcW w:w="871" w:type="pct"/>
            <w:vAlign w:val="center"/>
          </w:tcPr>
          <w:p w14:paraId="342D677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72657A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4000</w:t>
            </w:r>
          </w:p>
        </w:tc>
        <w:tc>
          <w:tcPr>
            <w:tcW w:w="513" w:type="pct"/>
            <w:vAlign w:val="center"/>
          </w:tcPr>
          <w:p w14:paraId="617D183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Pulse/rev</w:t>
            </w:r>
          </w:p>
        </w:tc>
      </w:tr>
      <w:tr w14:paraId="3DB816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4320854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P.0230</w:t>
            </w:r>
          </w:p>
        </w:tc>
        <w:tc>
          <w:tcPr>
            <w:tcW w:w="1819" w:type="pct"/>
            <w:vAlign w:val="center"/>
          </w:tcPr>
          <w:p w14:paraId="6895FA0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 xml:space="preserve">ncoder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ount</w:t>
            </w:r>
          </w:p>
        </w:tc>
        <w:tc>
          <w:tcPr>
            <w:tcW w:w="871" w:type="pct"/>
            <w:vAlign w:val="center"/>
          </w:tcPr>
          <w:p w14:paraId="0511B19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ABD1BD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51CE446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Pulse/rev</w:t>
            </w:r>
          </w:p>
        </w:tc>
      </w:tr>
      <w:tr w14:paraId="58A7EF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4467322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P.0231</w:t>
            </w:r>
          </w:p>
        </w:tc>
        <w:tc>
          <w:tcPr>
            <w:tcW w:w="1819" w:type="pct"/>
            <w:vAlign w:val="center"/>
          </w:tcPr>
          <w:p w14:paraId="3899336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tracking e</w:t>
            </w:r>
            <w:r>
              <w:rPr>
                <w:rFonts w:hint="default" w:ascii="Times New Roman" w:hAnsi="Times New Roman" w:eastAsia="微软雅黑" w:cs="Times New Roman"/>
                <w:sz w:val="21"/>
                <w:szCs w:val="21"/>
                <w:lang w:eastAsia="zh-CN"/>
              </w:rPr>
              <w:t xml:space="preserve">rror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hreshold L</w:t>
            </w:r>
          </w:p>
        </w:tc>
        <w:tc>
          <w:tcPr>
            <w:tcW w:w="871" w:type="pct"/>
            <w:vAlign w:val="center"/>
          </w:tcPr>
          <w:p w14:paraId="7A086A7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-65535</w:t>
            </w:r>
            <w:r>
              <w:rPr>
                <w:rFonts w:hint="default" w:ascii="Times New Roman" w:hAnsi="Times New Roman" w:eastAsia="微软雅黑" w:cs="Times New Roman"/>
                <w:sz w:val="21"/>
                <w:szCs w:val="21"/>
                <w:lang w:eastAsia="zh-CN"/>
              </w:rPr>
              <w:t>~</w:t>
            </w:r>
            <w:r>
              <w:rPr>
                <w:rFonts w:hint="default" w:ascii="Times New Roman" w:hAnsi="Times New Roman" w:eastAsia="微软雅黑" w:cs="Times New Roman"/>
                <w:sz w:val="21"/>
                <w:szCs w:val="21"/>
                <w:lang w:val="en-US" w:eastAsia="zh-CN"/>
              </w:rPr>
              <w:t>65535</w:t>
            </w:r>
          </w:p>
        </w:tc>
        <w:tc>
          <w:tcPr>
            <w:tcW w:w="791" w:type="pct"/>
            <w:vAlign w:val="center"/>
          </w:tcPr>
          <w:p w14:paraId="416D617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4000</w:t>
            </w:r>
          </w:p>
        </w:tc>
        <w:tc>
          <w:tcPr>
            <w:tcW w:w="513" w:type="pct"/>
            <w:vAlign w:val="center"/>
          </w:tcPr>
          <w:p w14:paraId="420DC14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Pulse/rev</w:t>
            </w:r>
          </w:p>
        </w:tc>
      </w:tr>
      <w:tr w14:paraId="23939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003" w:type="pct"/>
            <w:vAlign w:val="center"/>
          </w:tcPr>
          <w:p w14:paraId="0310D10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P.0232</w:t>
            </w:r>
          </w:p>
        </w:tc>
        <w:tc>
          <w:tcPr>
            <w:tcW w:w="1819" w:type="pct"/>
            <w:vAlign w:val="center"/>
          </w:tcPr>
          <w:p w14:paraId="54ABC07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tracking e</w:t>
            </w:r>
            <w:r>
              <w:rPr>
                <w:rFonts w:hint="default" w:ascii="Times New Roman" w:hAnsi="Times New Roman" w:eastAsia="微软雅黑" w:cs="Times New Roman"/>
                <w:sz w:val="21"/>
                <w:szCs w:val="21"/>
                <w:lang w:eastAsia="zh-CN"/>
              </w:rPr>
              <w:t xml:space="preserve">rror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hreshold H</w:t>
            </w:r>
          </w:p>
        </w:tc>
        <w:tc>
          <w:tcPr>
            <w:tcW w:w="871" w:type="pct"/>
            <w:vAlign w:val="center"/>
          </w:tcPr>
          <w:p w14:paraId="48C37C4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c>
          <w:tcPr>
            <w:tcW w:w="791" w:type="pct"/>
            <w:vAlign w:val="center"/>
          </w:tcPr>
          <w:p w14:paraId="30A4856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w:t>
            </w:r>
          </w:p>
        </w:tc>
        <w:tc>
          <w:tcPr>
            <w:tcW w:w="513" w:type="pct"/>
            <w:vAlign w:val="center"/>
          </w:tcPr>
          <w:p w14:paraId="484E300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p>
        </w:tc>
      </w:tr>
      <w:tr w14:paraId="48253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4FD80E7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P.0233</w:t>
            </w:r>
          </w:p>
        </w:tc>
        <w:tc>
          <w:tcPr>
            <w:tcW w:w="1819" w:type="pct"/>
            <w:vAlign w:val="center"/>
          </w:tcPr>
          <w:p w14:paraId="7F650BB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ervo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 1 - Kp</w:t>
            </w:r>
          </w:p>
        </w:tc>
        <w:tc>
          <w:tcPr>
            <w:tcW w:w="871" w:type="pct"/>
            <w:vAlign w:val="center"/>
          </w:tcPr>
          <w:p w14:paraId="5DED244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0D78CB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2000</w:t>
            </w:r>
          </w:p>
        </w:tc>
        <w:tc>
          <w:tcPr>
            <w:tcW w:w="513" w:type="pct"/>
            <w:vAlign w:val="center"/>
          </w:tcPr>
          <w:p w14:paraId="0E6DBA5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3B6A8F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003" w:type="pct"/>
            <w:vAlign w:val="center"/>
          </w:tcPr>
          <w:p w14:paraId="74D14BB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P.0234</w:t>
            </w:r>
          </w:p>
        </w:tc>
        <w:tc>
          <w:tcPr>
            <w:tcW w:w="1819" w:type="pct"/>
            <w:vAlign w:val="center"/>
          </w:tcPr>
          <w:p w14:paraId="070A259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ervo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 1 - Ki</w:t>
            </w:r>
          </w:p>
        </w:tc>
        <w:tc>
          <w:tcPr>
            <w:tcW w:w="871" w:type="pct"/>
            <w:vAlign w:val="center"/>
          </w:tcPr>
          <w:p w14:paraId="4A6B7BB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7E225D4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497A71F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226426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0681CAF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P.0235</w:t>
            </w:r>
          </w:p>
        </w:tc>
        <w:tc>
          <w:tcPr>
            <w:tcW w:w="1819" w:type="pct"/>
            <w:vAlign w:val="center"/>
          </w:tcPr>
          <w:p w14:paraId="769E313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ervo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 1 - Kv</w:t>
            </w:r>
          </w:p>
        </w:tc>
        <w:tc>
          <w:tcPr>
            <w:tcW w:w="871" w:type="pct"/>
            <w:vAlign w:val="center"/>
          </w:tcPr>
          <w:p w14:paraId="4DC2D30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45F6E62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w:t>
            </w:r>
          </w:p>
        </w:tc>
        <w:tc>
          <w:tcPr>
            <w:tcW w:w="513" w:type="pct"/>
            <w:vAlign w:val="center"/>
          </w:tcPr>
          <w:p w14:paraId="5FB98AE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513000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7AF1653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P.0236</w:t>
            </w:r>
          </w:p>
        </w:tc>
        <w:tc>
          <w:tcPr>
            <w:tcW w:w="1819" w:type="pct"/>
            <w:vAlign w:val="center"/>
          </w:tcPr>
          <w:p w14:paraId="2F0C06D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ervo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 1 - Kvff</w:t>
            </w:r>
          </w:p>
        </w:tc>
        <w:tc>
          <w:tcPr>
            <w:tcW w:w="871" w:type="pct"/>
            <w:vAlign w:val="center"/>
          </w:tcPr>
          <w:p w14:paraId="2AA0066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25CD62A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30</w:t>
            </w:r>
          </w:p>
        </w:tc>
        <w:tc>
          <w:tcPr>
            <w:tcW w:w="513" w:type="pct"/>
            <w:vAlign w:val="center"/>
          </w:tcPr>
          <w:p w14:paraId="404C74C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4FC73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7A6D764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P.0237</w:t>
            </w:r>
          </w:p>
        </w:tc>
        <w:tc>
          <w:tcPr>
            <w:tcW w:w="1819" w:type="pct"/>
            <w:vAlign w:val="center"/>
          </w:tcPr>
          <w:p w14:paraId="3E4F2EF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Axis 2 Servo Mode 1 - Kdi</w:t>
            </w:r>
          </w:p>
        </w:tc>
        <w:tc>
          <w:tcPr>
            <w:tcW w:w="871" w:type="pct"/>
            <w:vAlign w:val="center"/>
          </w:tcPr>
          <w:p w14:paraId="4ED35C9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13BB40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70E704D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1A188E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003" w:type="pct"/>
            <w:vAlign w:val="center"/>
          </w:tcPr>
          <w:p w14:paraId="3C18A98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P.0238</w:t>
            </w:r>
          </w:p>
        </w:tc>
        <w:tc>
          <w:tcPr>
            <w:tcW w:w="1819" w:type="pct"/>
            <w:vAlign w:val="center"/>
          </w:tcPr>
          <w:p w14:paraId="34CA22B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positioning completed</w:t>
            </w:r>
            <w:r>
              <w:rPr>
                <w:rFonts w:hint="default" w:ascii="Times New Roman" w:hAnsi="Times New Roman" w:eastAsia="微软雅黑" w:cs="Times New Roman"/>
                <w:sz w:val="21"/>
                <w:szCs w:val="21"/>
                <w:lang w:eastAsia="zh-CN"/>
              </w:rPr>
              <w:t xml:space="preserve">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lang w:eastAsia="zh-CN"/>
              </w:rPr>
              <w:t xml:space="preserve">utput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w:t>
            </w:r>
          </w:p>
        </w:tc>
        <w:tc>
          <w:tcPr>
            <w:tcW w:w="871" w:type="pct"/>
            <w:vAlign w:val="center"/>
          </w:tcPr>
          <w:p w14:paraId="1394DF8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4334653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0A1E801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7CBCD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003" w:type="pct"/>
            <w:vAlign w:val="center"/>
          </w:tcPr>
          <w:p w14:paraId="6D1B081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P.0239</w:t>
            </w:r>
          </w:p>
        </w:tc>
        <w:tc>
          <w:tcPr>
            <w:tcW w:w="1819" w:type="pct"/>
            <w:vAlign w:val="center"/>
          </w:tcPr>
          <w:p w14:paraId="5350DB6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ositioning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rror</w:t>
            </w:r>
          </w:p>
        </w:tc>
        <w:tc>
          <w:tcPr>
            <w:tcW w:w="871" w:type="pct"/>
            <w:vAlign w:val="center"/>
          </w:tcPr>
          <w:p w14:paraId="1916BCF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0640C71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w:t>
            </w:r>
          </w:p>
        </w:tc>
        <w:tc>
          <w:tcPr>
            <w:tcW w:w="513" w:type="pct"/>
            <w:vAlign w:val="center"/>
          </w:tcPr>
          <w:p w14:paraId="0C088E7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4BBE1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21BA0F4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P.0240</w:t>
            </w:r>
          </w:p>
        </w:tc>
        <w:tc>
          <w:tcPr>
            <w:tcW w:w="1819" w:type="pct"/>
            <w:vAlign w:val="center"/>
          </w:tcPr>
          <w:p w14:paraId="1E56CD8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ulse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top </w:t>
            </w:r>
            <w:r>
              <w:rPr>
                <w:rFonts w:hint="eastAsia" w:ascii="Times New Roman" w:hAnsi="Times New Roman" w:cs="Times New Roman"/>
                <w:sz w:val="21"/>
                <w:szCs w:val="21"/>
                <w:lang w:val="en-US" w:eastAsia="zh-CN"/>
              </w:rPr>
              <w:t>d</w:t>
            </w:r>
            <w:r>
              <w:rPr>
                <w:rFonts w:hint="default" w:ascii="Times New Roman" w:hAnsi="Times New Roman" w:eastAsia="微软雅黑" w:cs="Times New Roman"/>
                <w:sz w:val="21"/>
                <w:szCs w:val="21"/>
                <w:lang w:eastAsia="zh-CN"/>
              </w:rPr>
              <w:t xml:space="preserve">etection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ime</w:t>
            </w:r>
          </w:p>
        </w:tc>
        <w:tc>
          <w:tcPr>
            <w:tcW w:w="871" w:type="pct"/>
            <w:vAlign w:val="center"/>
          </w:tcPr>
          <w:p w14:paraId="5BC3685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41B52F3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1000</w:t>
            </w:r>
          </w:p>
        </w:tc>
        <w:tc>
          <w:tcPr>
            <w:tcW w:w="513" w:type="pct"/>
            <w:vAlign w:val="center"/>
          </w:tcPr>
          <w:p w14:paraId="12849FB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49E5E2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2F5091B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P.0241</w:t>
            </w:r>
          </w:p>
        </w:tc>
        <w:tc>
          <w:tcPr>
            <w:tcW w:w="1819" w:type="pct"/>
            <w:vAlign w:val="center"/>
          </w:tcPr>
          <w:p w14:paraId="5149A2E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v</w:t>
            </w:r>
            <w:r>
              <w:rPr>
                <w:rFonts w:hint="default" w:ascii="Times New Roman" w:hAnsi="Times New Roman" w:eastAsia="微软雅黑" w:cs="Times New Roman"/>
                <w:sz w:val="21"/>
                <w:szCs w:val="21"/>
                <w:lang w:eastAsia="zh-CN"/>
              </w:rPr>
              <w:t xml:space="preserve">elocity LPF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requency 1</w:t>
            </w:r>
          </w:p>
        </w:tc>
        <w:tc>
          <w:tcPr>
            <w:tcW w:w="871" w:type="pct"/>
            <w:vAlign w:val="center"/>
          </w:tcPr>
          <w:p w14:paraId="670D109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57A00FF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200</w:t>
            </w:r>
          </w:p>
        </w:tc>
        <w:tc>
          <w:tcPr>
            <w:tcW w:w="513" w:type="pct"/>
            <w:vAlign w:val="center"/>
          </w:tcPr>
          <w:p w14:paraId="34D1436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696A39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0936AE5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P.0242</w:t>
            </w:r>
          </w:p>
        </w:tc>
        <w:tc>
          <w:tcPr>
            <w:tcW w:w="1819" w:type="pct"/>
            <w:vAlign w:val="center"/>
          </w:tcPr>
          <w:p w14:paraId="05F18A7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v</w:t>
            </w:r>
            <w:r>
              <w:rPr>
                <w:rFonts w:hint="default" w:ascii="Times New Roman" w:hAnsi="Times New Roman" w:eastAsia="微软雅黑" w:cs="Times New Roman"/>
                <w:sz w:val="21"/>
                <w:szCs w:val="21"/>
                <w:lang w:eastAsia="zh-CN"/>
              </w:rPr>
              <w:t xml:space="preserve">elocity LPF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requency 2</w:t>
            </w:r>
          </w:p>
        </w:tc>
        <w:tc>
          <w:tcPr>
            <w:tcW w:w="871" w:type="pct"/>
            <w:vAlign w:val="center"/>
          </w:tcPr>
          <w:p w14:paraId="03137F6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30F1AAA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600</w:t>
            </w:r>
          </w:p>
        </w:tc>
        <w:tc>
          <w:tcPr>
            <w:tcW w:w="513" w:type="pct"/>
            <w:vAlign w:val="center"/>
          </w:tcPr>
          <w:p w14:paraId="641841C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5A17C14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003" w:type="pct"/>
            <w:vAlign w:val="center"/>
          </w:tcPr>
          <w:p w14:paraId="32FC1DB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P.0243</w:t>
            </w:r>
          </w:p>
        </w:tc>
        <w:tc>
          <w:tcPr>
            <w:tcW w:w="1819" w:type="pct"/>
            <w:vAlign w:val="center"/>
          </w:tcPr>
          <w:p w14:paraId="1AB681D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osition </w:t>
            </w:r>
            <w:r>
              <w:rPr>
                <w:rFonts w:hint="eastAsia" w:ascii="Times New Roman" w:hAnsi="Times New Roman" w:cs="Times New Roman"/>
                <w:sz w:val="21"/>
                <w:szCs w:val="21"/>
                <w:lang w:val="en-US" w:eastAsia="zh-CN"/>
              </w:rPr>
              <w:t>l</w:t>
            </w:r>
            <w:r>
              <w:rPr>
                <w:rFonts w:hint="default" w:ascii="Times New Roman" w:hAnsi="Times New Roman" w:eastAsia="微软雅黑" w:cs="Times New Roman"/>
                <w:sz w:val="21"/>
                <w:szCs w:val="21"/>
                <w:lang w:eastAsia="zh-CN"/>
              </w:rPr>
              <w:t xml:space="preserve">oop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lang w:eastAsia="zh-CN"/>
              </w:rPr>
              <w:t xml:space="preserve">utput LPF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requency</w:t>
            </w:r>
          </w:p>
        </w:tc>
        <w:tc>
          <w:tcPr>
            <w:tcW w:w="871" w:type="pct"/>
            <w:vAlign w:val="center"/>
          </w:tcPr>
          <w:p w14:paraId="05C4CB9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193A26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2000</w:t>
            </w:r>
          </w:p>
        </w:tc>
        <w:tc>
          <w:tcPr>
            <w:tcW w:w="513" w:type="pct"/>
            <w:vAlign w:val="center"/>
          </w:tcPr>
          <w:p w14:paraId="0AB4173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36927E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1B3C802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P.0249</w:t>
            </w:r>
          </w:p>
        </w:tc>
        <w:tc>
          <w:tcPr>
            <w:tcW w:w="1819" w:type="pct"/>
            <w:vAlign w:val="center"/>
          </w:tcPr>
          <w:p w14:paraId="65D85BC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c</w:t>
            </w:r>
            <w:r>
              <w:rPr>
                <w:rFonts w:hint="default" w:ascii="Times New Roman" w:hAnsi="Times New Roman" w:eastAsia="微软雅黑" w:cs="Times New Roman"/>
                <w:sz w:val="21"/>
                <w:szCs w:val="21"/>
                <w:lang w:eastAsia="zh-CN"/>
              </w:rPr>
              <w:t xml:space="preserve">ommand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peed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onitoring</w:t>
            </w:r>
          </w:p>
        </w:tc>
        <w:tc>
          <w:tcPr>
            <w:tcW w:w="871" w:type="pct"/>
            <w:vAlign w:val="center"/>
          </w:tcPr>
          <w:p w14:paraId="138BD06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37DB3FF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7F72326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RPM</w:t>
            </w:r>
          </w:p>
        </w:tc>
      </w:tr>
      <w:tr w14:paraId="5BFD7B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003" w:type="pct"/>
            <w:vAlign w:val="center"/>
          </w:tcPr>
          <w:p w14:paraId="5E2AAF8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P.0250</w:t>
            </w:r>
          </w:p>
        </w:tc>
        <w:tc>
          <w:tcPr>
            <w:tcW w:w="1819" w:type="pct"/>
            <w:vAlign w:val="center"/>
          </w:tcPr>
          <w:p w14:paraId="1D60055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eedback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peed</w:t>
            </w:r>
          </w:p>
        </w:tc>
        <w:tc>
          <w:tcPr>
            <w:tcW w:w="871" w:type="pct"/>
            <w:vAlign w:val="center"/>
          </w:tcPr>
          <w:p w14:paraId="3ABFA27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68B3EA0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605FA52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RPM</w:t>
            </w:r>
          </w:p>
        </w:tc>
      </w:tr>
      <w:tr w14:paraId="3E5B5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003" w:type="pct"/>
            <w:vAlign w:val="center"/>
          </w:tcPr>
          <w:p w14:paraId="5C686BF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P.0251</w:t>
            </w:r>
          </w:p>
        </w:tc>
        <w:tc>
          <w:tcPr>
            <w:tcW w:w="1819" w:type="pct"/>
            <w:vAlign w:val="center"/>
          </w:tcPr>
          <w:p w14:paraId="3709382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DC </w:t>
            </w:r>
            <w:r>
              <w:rPr>
                <w:rFonts w:hint="eastAsia" w:ascii="Times New Roman" w:hAnsi="Times New Roman" w:cs="Times New Roman"/>
                <w:sz w:val="21"/>
                <w:szCs w:val="21"/>
                <w:lang w:val="en-US" w:eastAsia="zh-CN"/>
              </w:rPr>
              <w:t>b</w:t>
            </w:r>
            <w:r>
              <w:rPr>
                <w:rFonts w:hint="default" w:ascii="Times New Roman" w:hAnsi="Times New Roman" w:eastAsia="微软雅黑" w:cs="Times New Roman"/>
                <w:sz w:val="21"/>
                <w:szCs w:val="21"/>
                <w:lang w:eastAsia="zh-CN"/>
              </w:rPr>
              <w:t xml:space="preserve">us </w:t>
            </w:r>
            <w:r>
              <w:rPr>
                <w:rFonts w:hint="eastAsia" w:ascii="Times New Roman" w:hAnsi="Times New Roman" w:cs="Times New Roman"/>
                <w:sz w:val="21"/>
                <w:szCs w:val="21"/>
                <w:lang w:val="en-US" w:eastAsia="zh-CN"/>
              </w:rPr>
              <w:t>v</w:t>
            </w:r>
            <w:r>
              <w:rPr>
                <w:rFonts w:hint="default" w:ascii="Times New Roman" w:hAnsi="Times New Roman" w:eastAsia="微软雅黑" w:cs="Times New Roman"/>
                <w:sz w:val="21"/>
                <w:szCs w:val="21"/>
                <w:lang w:eastAsia="zh-CN"/>
              </w:rPr>
              <w:t>oltage</w:t>
            </w:r>
          </w:p>
        </w:tc>
        <w:tc>
          <w:tcPr>
            <w:tcW w:w="871" w:type="pct"/>
            <w:vAlign w:val="center"/>
          </w:tcPr>
          <w:p w14:paraId="0923584A">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0~9999</w:t>
            </w:r>
          </w:p>
        </w:tc>
        <w:tc>
          <w:tcPr>
            <w:tcW w:w="791" w:type="pct"/>
            <w:vAlign w:val="center"/>
          </w:tcPr>
          <w:p w14:paraId="14AD682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3D241BC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10mv</w:t>
            </w:r>
          </w:p>
        </w:tc>
      </w:tr>
      <w:tr w14:paraId="33B15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003" w:type="pct"/>
            <w:vAlign w:val="center"/>
          </w:tcPr>
          <w:p w14:paraId="467D4A3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P.0252</w:t>
            </w:r>
          </w:p>
        </w:tc>
        <w:tc>
          <w:tcPr>
            <w:tcW w:w="1819" w:type="pct"/>
            <w:vAlign w:val="center"/>
          </w:tcPr>
          <w:p w14:paraId="6ED87ED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DI </w:t>
            </w:r>
            <w:r>
              <w:rPr>
                <w:rFonts w:hint="eastAsia" w:ascii="Times New Roman" w:hAnsi="Times New Roman" w:cs="Times New Roman"/>
                <w:sz w:val="21"/>
                <w:szCs w:val="21"/>
                <w:lang w:val="en-US" w:eastAsia="zh-CN"/>
              </w:rPr>
              <w:t>i</w:t>
            </w:r>
            <w:r>
              <w:rPr>
                <w:rFonts w:hint="default" w:ascii="Times New Roman" w:hAnsi="Times New Roman" w:eastAsia="微软雅黑" w:cs="Times New Roman"/>
                <w:sz w:val="21"/>
                <w:szCs w:val="21"/>
                <w:lang w:eastAsia="zh-CN"/>
              </w:rPr>
              <w:t xml:space="preserve">nput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tatus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onitor</w:t>
            </w:r>
          </w:p>
        </w:tc>
        <w:tc>
          <w:tcPr>
            <w:tcW w:w="871" w:type="pct"/>
            <w:vAlign w:val="center"/>
          </w:tcPr>
          <w:p w14:paraId="47E3D40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2BC69D0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26A126A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137CA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003" w:type="pct"/>
            <w:vAlign w:val="center"/>
          </w:tcPr>
          <w:p w14:paraId="75B246A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P.0253</w:t>
            </w:r>
          </w:p>
        </w:tc>
        <w:tc>
          <w:tcPr>
            <w:tcW w:w="1819" w:type="pct"/>
            <w:vAlign w:val="center"/>
          </w:tcPr>
          <w:p w14:paraId="1F2FAFB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DO </w:t>
            </w:r>
            <w:r>
              <w:rPr>
                <w:rFonts w:hint="eastAsia" w:ascii="Times New Roman" w:hAnsi="Times New Roman" w:cs="Times New Roman"/>
                <w:sz w:val="21"/>
                <w:szCs w:val="21"/>
                <w:lang w:val="en-US" w:eastAsia="zh-CN"/>
              </w:rPr>
              <w:t>o</w:t>
            </w:r>
            <w:r>
              <w:rPr>
                <w:rFonts w:hint="default" w:ascii="Times New Roman" w:hAnsi="Times New Roman" w:eastAsia="微软雅黑" w:cs="Times New Roman"/>
                <w:sz w:val="21"/>
                <w:szCs w:val="21"/>
                <w:lang w:eastAsia="zh-CN"/>
              </w:rPr>
              <w:t xml:space="preserve">utput </w:t>
            </w:r>
            <w:r>
              <w:rPr>
                <w:rFonts w:hint="eastAsia" w:ascii="Times New Roman" w:hAnsi="Times New Roman" w:cs="Times New Roman"/>
                <w:sz w:val="21"/>
                <w:szCs w:val="21"/>
                <w:lang w:val="en-US" w:eastAsia="zh-CN"/>
              </w:rPr>
              <w:t>s</w:t>
            </w:r>
            <w:r>
              <w:rPr>
                <w:rFonts w:hint="default" w:ascii="Times New Roman" w:hAnsi="Times New Roman" w:eastAsia="微软雅黑" w:cs="Times New Roman"/>
                <w:sz w:val="21"/>
                <w:szCs w:val="21"/>
                <w:lang w:eastAsia="zh-CN"/>
              </w:rPr>
              <w:t xml:space="preserve">tatus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onitor</w:t>
            </w:r>
          </w:p>
        </w:tc>
        <w:tc>
          <w:tcPr>
            <w:tcW w:w="871" w:type="pct"/>
            <w:vAlign w:val="center"/>
          </w:tcPr>
          <w:p w14:paraId="41D20333">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7F9D48C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760FDCD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4DED14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9" w:hRule="atLeast"/>
          <w:jc w:val="center"/>
        </w:trPr>
        <w:tc>
          <w:tcPr>
            <w:tcW w:w="1003" w:type="pct"/>
            <w:vAlign w:val="center"/>
          </w:tcPr>
          <w:p w14:paraId="22186ED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P.0254</w:t>
            </w:r>
          </w:p>
        </w:tc>
        <w:tc>
          <w:tcPr>
            <w:tcW w:w="1819" w:type="pct"/>
            <w:vAlign w:val="center"/>
          </w:tcPr>
          <w:p w14:paraId="5E9B3DD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ault </w:t>
            </w:r>
            <w:r>
              <w:rPr>
                <w:rFonts w:hint="eastAsia" w:ascii="Times New Roman" w:hAnsi="Times New Roman" w:cs="Times New Roman"/>
                <w:sz w:val="21"/>
                <w:szCs w:val="21"/>
                <w:lang w:val="en-US" w:eastAsia="zh-CN"/>
              </w:rPr>
              <w:t>d</w:t>
            </w:r>
            <w:r>
              <w:rPr>
                <w:rFonts w:hint="default" w:ascii="Times New Roman" w:hAnsi="Times New Roman" w:eastAsia="微软雅黑" w:cs="Times New Roman"/>
                <w:sz w:val="21"/>
                <w:szCs w:val="21"/>
                <w:lang w:eastAsia="zh-CN"/>
              </w:rPr>
              <w:t xml:space="preserve">etection </w:t>
            </w:r>
            <w:r>
              <w:rPr>
                <w:rFonts w:hint="eastAsia" w:ascii="Times New Roman" w:hAnsi="Times New Roman" w:cs="Times New Roman"/>
                <w:sz w:val="21"/>
                <w:szCs w:val="21"/>
                <w:lang w:val="en-US" w:eastAsia="zh-CN"/>
              </w:rPr>
              <w:t>e</w:t>
            </w:r>
            <w:r>
              <w:rPr>
                <w:rFonts w:hint="default" w:ascii="Times New Roman" w:hAnsi="Times New Roman" w:eastAsia="微软雅黑" w:cs="Times New Roman"/>
                <w:sz w:val="21"/>
                <w:szCs w:val="21"/>
                <w:lang w:eastAsia="zh-CN"/>
              </w:rPr>
              <w:t>nable</w:t>
            </w:r>
          </w:p>
        </w:tc>
        <w:tc>
          <w:tcPr>
            <w:tcW w:w="871" w:type="pct"/>
            <w:vAlign w:val="center"/>
          </w:tcPr>
          <w:p w14:paraId="0CB6DB7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1D4C32F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128 (0x0080)</w:t>
            </w:r>
          </w:p>
        </w:tc>
        <w:tc>
          <w:tcPr>
            <w:tcW w:w="513" w:type="pct"/>
            <w:vAlign w:val="center"/>
          </w:tcPr>
          <w:p w14:paraId="2180755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14D3F8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003" w:type="pct"/>
            <w:vAlign w:val="center"/>
          </w:tcPr>
          <w:p w14:paraId="5C08C70D">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P.0255</w:t>
            </w:r>
          </w:p>
        </w:tc>
        <w:tc>
          <w:tcPr>
            <w:tcW w:w="1819" w:type="pct"/>
            <w:vAlign w:val="center"/>
          </w:tcPr>
          <w:p w14:paraId="3F1C7CB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icro</w:t>
            </w:r>
            <w:r>
              <w:rPr>
                <w:rFonts w:hint="eastAsia" w:ascii="Times New Roman" w:hAnsi="Times New Roman" w:cs="Times New Roman"/>
                <w:sz w:val="21"/>
                <w:szCs w:val="21"/>
                <w:lang w:val="en-US" w:eastAsia="zh-CN"/>
              </w:rPr>
              <w:t>-</w:t>
            </w:r>
            <w:r>
              <w:rPr>
                <w:rFonts w:hint="default" w:ascii="Times New Roman" w:hAnsi="Times New Roman" w:eastAsia="微软雅黑" w:cs="Times New Roman"/>
                <w:sz w:val="21"/>
                <w:szCs w:val="21"/>
                <w:lang w:eastAsia="zh-CN"/>
              </w:rPr>
              <w:t xml:space="preserve">stepping </w:t>
            </w:r>
            <w:r>
              <w:rPr>
                <w:rFonts w:hint="eastAsia" w:ascii="Times New Roman" w:hAnsi="Times New Roman" w:cs="Times New Roman"/>
                <w:sz w:val="21"/>
                <w:szCs w:val="21"/>
                <w:lang w:val="en-US" w:eastAsia="zh-CN"/>
              </w:rPr>
              <w:t>m</w:t>
            </w:r>
            <w:r>
              <w:rPr>
                <w:rFonts w:hint="default" w:ascii="Times New Roman" w:hAnsi="Times New Roman" w:eastAsia="微软雅黑" w:cs="Times New Roman"/>
                <w:sz w:val="21"/>
                <w:szCs w:val="21"/>
                <w:lang w:eastAsia="zh-CN"/>
              </w:rPr>
              <w:t>ode</w:t>
            </w:r>
          </w:p>
        </w:tc>
        <w:tc>
          <w:tcPr>
            <w:tcW w:w="871" w:type="pct"/>
            <w:vAlign w:val="center"/>
          </w:tcPr>
          <w:p w14:paraId="710017E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22C77DC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w:t>
            </w:r>
          </w:p>
        </w:tc>
        <w:tc>
          <w:tcPr>
            <w:tcW w:w="513" w:type="pct"/>
            <w:vAlign w:val="center"/>
          </w:tcPr>
          <w:p w14:paraId="71AF524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val="en-US" w:eastAsia="zh-CN"/>
              </w:rPr>
              <w:t>---</w:t>
            </w:r>
          </w:p>
        </w:tc>
      </w:tr>
      <w:tr w14:paraId="4A2DB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003" w:type="pct"/>
            <w:vAlign w:val="center"/>
          </w:tcPr>
          <w:p w14:paraId="3A4F67C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P.0259</w:t>
            </w:r>
          </w:p>
        </w:tc>
        <w:tc>
          <w:tcPr>
            <w:tcW w:w="1819" w:type="pct"/>
            <w:vAlign w:val="center"/>
          </w:tcPr>
          <w:p w14:paraId="2050026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 xml:space="preserve">Axis 2 DI </w:t>
            </w:r>
            <w:r>
              <w:rPr>
                <w:rFonts w:hint="eastAsia" w:ascii="Times New Roman" w:hAnsi="Times New Roman" w:cs="Times New Roman"/>
                <w:sz w:val="21"/>
                <w:szCs w:val="21"/>
                <w:lang w:val="en-US" w:eastAsia="zh-CN"/>
              </w:rPr>
              <w:t>p</w:t>
            </w:r>
            <w:r>
              <w:rPr>
                <w:rFonts w:hint="default" w:ascii="Times New Roman" w:hAnsi="Times New Roman" w:eastAsia="微软雅黑" w:cs="Times New Roman"/>
                <w:sz w:val="21"/>
                <w:szCs w:val="21"/>
                <w:lang w:eastAsia="zh-CN"/>
              </w:rPr>
              <w:t xml:space="preserve">ort </w:t>
            </w:r>
            <w:r>
              <w:rPr>
                <w:rFonts w:hint="eastAsia" w:ascii="Times New Roman" w:hAnsi="Times New Roman" w:cs="Times New Roman"/>
                <w:sz w:val="21"/>
                <w:szCs w:val="21"/>
                <w:lang w:val="en-US" w:eastAsia="zh-CN"/>
              </w:rPr>
              <w:t>d</w:t>
            </w:r>
            <w:r>
              <w:rPr>
                <w:rFonts w:hint="default" w:ascii="Times New Roman" w:hAnsi="Times New Roman" w:eastAsia="微软雅黑" w:cs="Times New Roman"/>
                <w:sz w:val="21"/>
                <w:szCs w:val="21"/>
                <w:lang w:eastAsia="zh-CN"/>
              </w:rPr>
              <w:t xml:space="preserve">igital </w:t>
            </w:r>
            <w:r>
              <w:rPr>
                <w:rFonts w:hint="eastAsia" w:ascii="Times New Roman" w:hAnsi="Times New Roman" w:cs="Times New Roman"/>
                <w:sz w:val="21"/>
                <w:szCs w:val="21"/>
                <w:lang w:val="en-US" w:eastAsia="zh-CN"/>
              </w:rPr>
              <w:t>f</w:t>
            </w:r>
            <w:r>
              <w:rPr>
                <w:rFonts w:hint="default" w:ascii="Times New Roman" w:hAnsi="Times New Roman" w:eastAsia="微软雅黑" w:cs="Times New Roman"/>
                <w:sz w:val="21"/>
                <w:szCs w:val="21"/>
                <w:lang w:eastAsia="zh-CN"/>
              </w:rPr>
              <w:t xml:space="preserve">ilter </w:t>
            </w:r>
            <w:r>
              <w:rPr>
                <w:rFonts w:hint="eastAsia" w:ascii="Times New Roman" w:hAnsi="Times New Roman" w:cs="Times New Roman"/>
                <w:sz w:val="21"/>
                <w:szCs w:val="21"/>
                <w:lang w:val="en-US" w:eastAsia="zh-CN"/>
              </w:rPr>
              <w:t>t</w:t>
            </w:r>
            <w:r>
              <w:rPr>
                <w:rFonts w:hint="default" w:ascii="Times New Roman" w:hAnsi="Times New Roman" w:eastAsia="微软雅黑" w:cs="Times New Roman"/>
                <w:sz w:val="21"/>
                <w:szCs w:val="21"/>
                <w:lang w:eastAsia="zh-CN"/>
              </w:rPr>
              <w:t>ime</w:t>
            </w:r>
          </w:p>
        </w:tc>
        <w:tc>
          <w:tcPr>
            <w:tcW w:w="871" w:type="pct"/>
            <w:vAlign w:val="center"/>
          </w:tcPr>
          <w:p w14:paraId="1487902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0~65535</w:t>
            </w:r>
          </w:p>
        </w:tc>
        <w:tc>
          <w:tcPr>
            <w:tcW w:w="791" w:type="pct"/>
            <w:vAlign w:val="center"/>
          </w:tcPr>
          <w:p w14:paraId="6B2E85F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eastAsia="zh-CN"/>
              </w:rPr>
            </w:pPr>
            <w:r>
              <w:rPr>
                <w:rFonts w:hint="default" w:ascii="Times New Roman" w:hAnsi="Times New Roman" w:eastAsia="微软雅黑" w:cs="Times New Roman"/>
                <w:sz w:val="21"/>
                <w:szCs w:val="21"/>
                <w:lang w:eastAsia="zh-CN"/>
              </w:rPr>
              <w:t>5</w:t>
            </w:r>
          </w:p>
        </w:tc>
        <w:tc>
          <w:tcPr>
            <w:tcW w:w="513" w:type="pct"/>
            <w:vAlign w:val="center"/>
          </w:tcPr>
          <w:p w14:paraId="57519A6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jc w:val="center"/>
              <w:textAlignment w:val="auto"/>
              <w:rPr>
                <w:rFonts w:hint="default" w:ascii="Times New Roman" w:hAnsi="Times New Roman" w:eastAsia="微软雅黑" w:cs="Times New Roman"/>
                <w:sz w:val="21"/>
                <w:szCs w:val="21"/>
                <w:lang w:val="en-US" w:eastAsia="zh-CN"/>
              </w:rPr>
            </w:pPr>
            <w:r>
              <w:rPr>
                <w:rFonts w:hint="default" w:ascii="Times New Roman" w:hAnsi="Times New Roman" w:eastAsia="微软雅黑" w:cs="Times New Roman"/>
                <w:sz w:val="21"/>
                <w:szCs w:val="21"/>
                <w:lang w:val="en-US" w:eastAsia="zh-CN"/>
              </w:rPr>
              <w:t>ms</w:t>
            </w:r>
          </w:p>
        </w:tc>
      </w:tr>
    </w:tbl>
    <w:p w14:paraId="6DD8E7D3">
      <w:pPr>
        <w:rPr>
          <w:rFonts w:hint="default" w:ascii="Times New Roman" w:hAnsi="Times New Roman" w:eastAsia="微软雅黑" w:cs="Times New Roman"/>
          <w:sz w:val="24"/>
          <w:szCs w:val="24"/>
          <w:lang w:val="en-US" w:eastAsia="zh-CN"/>
        </w:rPr>
      </w:pPr>
      <w:r>
        <w:rPr>
          <w:rFonts w:hint="default" w:ascii="Times New Roman" w:hAnsi="Times New Roman" w:eastAsia="微软雅黑" w:cs="Times New Roman"/>
          <w:sz w:val="24"/>
          <w:szCs w:val="24"/>
          <w:lang w:val="en-US" w:eastAsia="zh-CN"/>
        </w:rPr>
        <w:br w:type="page"/>
      </w:r>
    </w:p>
    <w:p w14:paraId="16BC634B">
      <w:pPr>
        <w:pStyle w:val="2"/>
        <w:bidi w:val="0"/>
        <w:rPr>
          <w:rFonts w:hint="default" w:ascii="Times New Roman" w:hAnsi="Times New Roman" w:eastAsia="微软雅黑" w:cs="Times New Roman"/>
          <w:b/>
          <w:bCs/>
          <w:lang w:val="en-US" w:eastAsia="zh-CN"/>
        </w:rPr>
      </w:pPr>
      <w:bookmarkStart w:id="44" w:name="_Toc15088"/>
      <w:r>
        <w:rPr>
          <w:rFonts w:hint="default"/>
          <w:lang w:val="en-US" w:eastAsia="zh-CN"/>
        </w:rPr>
        <w:t>EtherCAT Communication</w:t>
      </w:r>
      <w:bookmarkEnd w:id="44"/>
    </w:p>
    <w:p w14:paraId="1E862D26">
      <w:pPr>
        <w:pStyle w:val="3"/>
        <w:bidi w:val="0"/>
        <w:rPr>
          <w:rFonts w:hint="default" w:ascii="Times New Roman" w:hAnsi="Times New Roman" w:eastAsia="微软雅黑" w:cs="Times New Roman"/>
          <w:sz w:val="24"/>
          <w:szCs w:val="24"/>
        </w:rPr>
      </w:pPr>
      <w:bookmarkStart w:id="45" w:name="_Toc22622"/>
      <w:r>
        <w:rPr>
          <w:rStyle w:val="68"/>
          <w:rFonts w:hint="default" w:ascii="Times New Roman" w:hAnsi="Times New Roman" w:eastAsia="微软雅黑" w:cs="Times New Roman"/>
          <w:b/>
          <w:bCs w:val="0"/>
          <w:szCs w:val="32"/>
          <w:lang w:val="en-US" w:eastAsia="zh-CN" w:bidi="ar-SA"/>
        </w:rPr>
        <w:t>Communication Overview</w:t>
      </w:r>
      <w:bookmarkEnd w:id="45"/>
    </w:p>
    <w:p w14:paraId="3B210AE3">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EtherCAT communication is a highly efficient, low-latency real-time industrial Ethernet protocol specifically designed for automation applications.</w:t>
      </w:r>
      <w:r>
        <w:rPr>
          <w:rFonts w:hint="eastAsia"/>
          <w:sz w:val="24"/>
          <w:szCs w:val="24"/>
          <w:lang w:val="en-US" w:eastAsia="zh-CN"/>
        </w:rPr>
        <w:t xml:space="preserve"> </w:t>
      </w:r>
      <w:r>
        <w:rPr>
          <w:rFonts w:hint="default"/>
          <w:sz w:val="24"/>
          <w:szCs w:val="24"/>
        </w:rPr>
        <w:t>It supports various network topologies including linear, star, tree, and ring configurations to accommodate different scale network requirements. Through integrated timestamping and clock synchronization functions, EtherCAT provides precise synchronization between nodes, making it ideal for applications demanding high timing accuracy such as multi-axis control and distributed data acquisition. Additionally, EtherCAT supports redundancy mechanisms like dual network cards and ring redundancy to enhance system stability and reliability. For stepper drives, EtherCAT communication offers stronger anti-interference capability, reduced sensitivity to EMC issues, and enables more precise control and synchronization, thereby improving overall system performance and stability.</w:t>
      </w:r>
    </w:p>
    <w:p w14:paraId="4556A1D4">
      <w:pPr>
        <w:pStyle w:val="3"/>
        <w:bidi w:val="0"/>
        <w:rPr>
          <w:rStyle w:val="68"/>
          <w:rFonts w:hint="default" w:ascii="Times New Roman" w:hAnsi="Times New Roman" w:eastAsia="微软雅黑" w:cs="Times New Roman"/>
          <w:b/>
          <w:bCs w:val="0"/>
          <w:szCs w:val="32"/>
          <w:lang w:val="en-US" w:eastAsia="zh-CN" w:bidi="ar-SA"/>
        </w:rPr>
      </w:pPr>
      <w:bookmarkStart w:id="46" w:name="_Toc14831"/>
      <w:r>
        <w:rPr>
          <w:rStyle w:val="68"/>
          <w:rFonts w:hint="default" w:ascii="Times New Roman" w:hAnsi="Times New Roman" w:eastAsia="微软雅黑" w:cs="Times New Roman"/>
          <w:b/>
          <w:bCs w:val="0"/>
          <w:szCs w:val="32"/>
          <w:lang w:val="en-US" w:eastAsia="zh-CN" w:bidi="ar-SA"/>
        </w:rPr>
        <w:t>Communication Setup</w:t>
      </w:r>
      <w:bookmarkEnd w:id="46"/>
    </w:p>
    <w:p w14:paraId="75ED4469">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lang w:val="en-US" w:eastAsia="zh-CN"/>
        </w:rPr>
        <w:t>P</w:t>
      </w:r>
      <w:r>
        <w:rPr>
          <w:rFonts w:hint="default"/>
          <w:sz w:val="24"/>
          <w:szCs w:val="24"/>
        </w:rPr>
        <w:t>lease use CAT5</w:t>
      </w:r>
      <w:r>
        <w:rPr>
          <w:rFonts w:hint="eastAsia"/>
          <w:sz w:val="24"/>
          <w:szCs w:val="24"/>
          <w:lang w:val="en-US" w:eastAsia="zh-CN"/>
        </w:rPr>
        <w:t>E</w:t>
      </w:r>
      <w:r>
        <w:rPr>
          <w:rFonts w:hint="default"/>
          <w:sz w:val="24"/>
          <w:szCs w:val="24"/>
        </w:rPr>
        <w:t xml:space="preserve"> (or higher grade) Ethernet cables.</w:t>
      </w:r>
    </w:p>
    <w:p w14:paraId="2DEED537">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Connect the Ethernet IN port to the controller or the OUT port of the previous drive on the bus. Connect the Ethernet OUT port to the IN port of the next drive on the bus. If the drive is the last node on the bus, only the Ethernet IN port needs to be connected.</w:t>
      </w:r>
    </w:p>
    <w:p w14:paraId="0F5C9F7B">
      <w:pPr>
        <w:pStyle w:val="4"/>
        <w:bidi w:val="0"/>
        <w:rPr>
          <w:rStyle w:val="69"/>
          <w:rFonts w:hint="default" w:ascii="Times New Roman" w:hAnsi="Times New Roman" w:eastAsia="微软雅黑" w:cs="Times New Roman"/>
          <w:b/>
          <w:bCs/>
          <w:color w:val="000000"/>
          <w:szCs w:val="28"/>
          <w:lang w:val="en-US" w:eastAsia="zh-CN" w:bidi="ar-SA"/>
        </w:rPr>
      </w:pPr>
      <w:r>
        <w:rPr>
          <w:rStyle w:val="69"/>
          <w:rFonts w:hint="eastAsia" w:eastAsia="微软雅黑" w:cs="Times New Roman"/>
          <w:b/>
          <w:bCs/>
          <w:color w:val="000000"/>
          <w:szCs w:val="28"/>
          <w:lang w:val="en-US" w:eastAsia="zh-CN" w:bidi="ar-SA"/>
        </w:rPr>
        <w:t xml:space="preserve"> </w:t>
      </w:r>
      <w:bookmarkStart w:id="47" w:name="_Toc5022"/>
      <w:r>
        <w:rPr>
          <w:rStyle w:val="69"/>
          <w:rFonts w:hint="default" w:ascii="Times New Roman" w:hAnsi="Times New Roman" w:eastAsia="微软雅黑" w:cs="Times New Roman"/>
          <w:b/>
          <w:bCs/>
          <w:color w:val="000000"/>
          <w:szCs w:val="28"/>
          <w:lang w:val="en-US" w:eastAsia="zh-CN" w:bidi="ar-SA"/>
        </w:rPr>
        <w:t>EtherCAT Status LEDs</w:t>
      </w:r>
      <w:bookmarkEnd w:id="47"/>
    </w:p>
    <w:p w14:paraId="34AC4335">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The green LED on the RJ45 indicates Link status, showing whether an Ethernet cable is connected. </w:t>
      </w:r>
    </w:p>
    <w:p w14:paraId="5FA137BE">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The yellow LED indicates </w:t>
      </w:r>
      <w:r>
        <w:rPr>
          <w:rFonts w:hint="eastAsia"/>
          <w:sz w:val="24"/>
          <w:szCs w:val="24"/>
          <w:lang w:val="en-US" w:eastAsia="zh-CN"/>
        </w:rPr>
        <w:t>a</w:t>
      </w:r>
      <w:r>
        <w:rPr>
          <w:rFonts w:hint="default"/>
          <w:sz w:val="24"/>
          <w:szCs w:val="24"/>
        </w:rPr>
        <w:t>ctivity status, showing whether data communication is occurring.</w:t>
      </w:r>
    </w:p>
    <w:p w14:paraId="790E0162">
      <w:pPr>
        <w:spacing w:after="197"/>
        <w:jc w:val="center"/>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drawing>
          <wp:inline distT="0" distB="0" distL="114300" distR="114300">
            <wp:extent cx="2235200" cy="959485"/>
            <wp:effectExtent l="0" t="0" r="0" b="5715"/>
            <wp:docPr id="6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
                    <pic:cNvPicPr>
                      <a:picLocks noChangeAspect="1"/>
                    </pic:cNvPicPr>
                  </pic:nvPicPr>
                  <pic:blipFill>
                    <a:blip r:embed="rId35"/>
                    <a:stretch>
                      <a:fillRect/>
                    </a:stretch>
                  </pic:blipFill>
                  <pic:spPr>
                    <a:xfrm rot="10800000">
                      <a:off x="0" y="0"/>
                      <a:ext cx="2235200" cy="959485"/>
                    </a:xfrm>
                    <a:prstGeom prst="rect">
                      <a:avLst/>
                    </a:prstGeom>
                    <a:noFill/>
                    <a:ln w="9525">
                      <a:noFill/>
                    </a:ln>
                  </pic:spPr>
                </pic:pic>
              </a:graphicData>
            </a:graphic>
          </wp:inline>
        </w:drawing>
      </w:r>
    </w:p>
    <w:p w14:paraId="6E73BDC3">
      <w:pPr>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br w:type="page"/>
      </w:r>
    </w:p>
    <w:p w14:paraId="29580F94">
      <w:pPr>
        <w:pStyle w:val="4"/>
        <w:bidi w:val="0"/>
        <w:rPr>
          <w:rStyle w:val="69"/>
          <w:rFonts w:hint="default" w:ascii="Times New Roman" w:hAnsi="Times New Roman" w:eastAsia="微软雅黑" w:cs="Times New Roman"/>
          <w:b/>
          <w:bCs/>
          <w:color w:val="000000"/>
          <w:szCs w:val="28"/>
          <w:lang w:val="en-US" w:eastAsia="zh-CN" w:bidi="ar-SA"/>
        </w:rPr>
      </w:pPr>
      <w:r>
        <w:rPr>
          <w:rStyle w:val="69"/>
          <w:rFonts w:hint="eastAsia" w:eastAsia="微软雅黑" w:cs="Times New Roman"/>
          <w:b/>
          <w:bCs/>
          <w:color w:val="000000"/>
          <w:szCs w:val="28"/>
          <w:lang w:val="en-US" w:eastAsia="zh-CN" w:bidi="ar-SA"/>
        </w:rPr>
        <w:t xml:space="preserve"> </w:t>
      </w:r>
      <w:bookmarkStart w:id="48" w:name="_Toc18333"/>
      <w:r>
        <w:rPr>
          <w:rStyle w:val="69"/>
          <w:rFonts w:hint="default" w:ascii="Times New Roman" w:hAnsi="Times New Roman" w:eastAsia="微软雅黑" w:cs="Times New Roman"/>
          <w:b/>
          <w:bCs/>
          <w:color w:val="000000"/>
          <w:szCs w:val="28"/>
          <w:lang w:val="en-US" w:eastAsia="zh-CN" w:bidi="ar-SA"/>
        </w:rPr>
        <w:t>EtherCAT S</w:t>
      </w:r>
      <w:r>
        <w:rPr>
          <w:rStyle w:val="69"/>
          <w:rFonts w:hint="eastAsia" w:eastAsia="微软雅黑" w:cs="Times New Roman"/>
          <w:b/>
          <w:bCs/>
          <w:color w:val="000000"/>
          <w:szCs w:val="28"/>
          <w:lang w:val="en-US" w:eastAsia="zh-CN" w:bidi="ar-SA"/>
        </w:rPr>
        <w:t>ite</w:t>
      </w:r>
      <w:r>
        <w:rPr>
          <w:rStyle w:val="69"/>
          <w:rFonts w:hint="default" w:ascii="Times New Roman" w:hAnsi="Times New Roman" w:eastAsia="微软雅黑" w:cs="Times New Roman"/>
          <w:b/>
          <w:bCs/>
          <w:color w:val="000000"/>
          <w:szCs w:val="28"/>
          <w:lang w:val="en-US" w:eastAsia="zh-CN" w:bidi="ar-SA"/>
        </w:rPr>
        <w:t xml:space="preserve"> Address</w:t>
      </w:r>
      <w:bookmarkEnd w:id="48"/>
    </w:p>
    <w:p w14:paraId="593D5D04">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The EST60X2 drive supports two methods for setting the slave address: setting the site alias using the object dictionary 0x2150 and setting the site alias using ESC, and selecting through the object dictionary 0x2151.</w:t>
      </w:r>
    </w:p>
    <w:p w14:paraId="269F3C13">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By default, 0x2151 is set to 0, indicating the node address is assigned by the master station and stored in EEPROM.</w:t>
      </w:r>
    </w:p>
    <w:p w14:paraId="7FD4B42F">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When users need to manually configure a fixed address, they must first set 0x2151 to 1, then write the desired address value to 0x2150.</w:t>
      </w:r>
    </w:p>
    <w:tbl>
      <w:tblPr>
        <w:tblStyle w:val="36"/>
        <w:tblW w:w="48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8"/>
        <w:gridCol w:w="1211"/>
        <w:gridCol w:w="7552"/>
      </w:tblGrid>
      <w:tr w14:paraId="2860C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7" w:hRule="atLeast"/>
          <w:jc w:val="center"/>
        </w:trPr>
        <w:tc>
          <w:tcPr>
            <w:tcW w:w="497" w:type="pct"/>
            <w:shd w:val="clear" w:color="auto" w:fill="AACD06"/>
            <w:vAlign w:val="center"/>
          </w:tcPr>
          <w:p w14:paraId="145CC58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b/>
                <w:bCs/>
                <w:color w:val="FFFFFF" w:themeColor="background1"/>
                <w:sz w:val="21"/>
                <w:szCs w:val="21"/>
                <w:lang w:val="en-US" w:eastAsia="zh-CN" w:bidi="ar-SA"/>
                <w14:textFill>
                  <w14:solidFill>
                    <w14:schemeClr w14:val="bg1"/>
                  </w14:solidFill>
                </w14:textFill>
              </w:rPr>
            </w:pPr>
            <w:r>
              <w:rPr>
                <w:rFonts w:hint="default" w:ascii="Times New Roman" w:hAnsi="Times New Roman" w:eastAsia="微软雅黑" w:cs="Times New Roman"/>
                <w:b/>
                <w:bCs/>
                <w:color w:val="FFFFFF" w:themeColor="background1"/>
                <w:sz w:val="21"/>
                <w:szCs w:val="21"/>
                <w:lang w:val="en-US" w:eastAsia="zh-CN" w:bidi="ar-SA"/>
                <w14:textFill>
                  <w14:solidFill>
                    <w14:schemeClr w14:val="bg1"/>
                  </w14:solidFill>
                </w14:textFill>
              </w:rPr>
              <w:t>0x2151</w:t>
            </w:r>
          </w:p>
        </w:tc>
        <w:tc>
          <w:tcPr>
            <w:tcW w:w="622" w:type="pct"/>
            <w:shd w:val="clear" w:color="auto" w:fill="AACD06"/>
            <w:vAlign w:val="center"/>
          </w:tcPr>
          <w:p w14:paraId="4612C34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b/>
                <w:bCs/>
                <w:color w:val="FFFFFF" w:themeColor="background1"/>
                <w:sz w:val="21"/>
                <w:szCs w:val="21"/>
                <w:lang w:val="en-US" w:eastAsia="zh-CN" w:bidi="ar-SA"/>
                <w14:textFill>
                  <w14:solidFill>
                    <w14:schemeClr w14:val="bg1"/>
                  </w14:solidFill>
                </w14:textFill>
              </w:rPr>
            </w:pPr>
            <w:r>
              <w:rPr>
                <w:rFonts w:hint="default" w:ascii="Times New Roman" w:hAnsi="Times New Roman" w:eastAsia="微软雅黑" w:cs="Times New Roman"/>
                <w:b/>
                <w:bCs/>
                <w:color w:val="FFFFFF" w:themeColor="background1"/>
                <w:sz w:val="21"/>
                <w:szCs w:val="21"/>
                <w:lang w:val="en-US" w:eastAsia="zh-CN" w:bidi="ar-SA"/>
                <w14:textFill>
                  <w14:solidFill>
                    <w14:schemeClr w14:val="bg1"/>
                  </w14:solidFill>
                </w14:textFill>
              </w:rPr>
              <w:t>0x2150</w:t>
            </w:r>
          </w:p>
        </w:tc>
        <w:tc>
          <w:tcPr>
            <w:tcW w:w="3879" w:type="pct"/>
            <w:shd w:val="clear" w:color="auto" w:fill="AACD06"/>
            <w:vAlign w:val="center"/>
          </w:tcPr>
          <w:p w14:paraId="58D96E1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b/>
                <w:bCs/>
                <w:color w:val="FFFFFF" w:themeColor="background1"/>
                <w:sz w:val="21"/>
                <w:szCs w:val="21"/>
                <w:lang w:val="en-US" w:eastAsia="zh-CN" w:bidi="ar-SA"/>
                <w14:textFill>
                  <w14:solidFill>
                    <w14:schemeClr w14:val="bg1"/>
                  </w14:solidFill>
                </w14:textFill>
              </w:rPr>
            </w:pPr>
            <w:r>
              <w:rPr>
                <w:rFonts w:hint="default" w:ascii="Times New Roman" w:hAnsi="Times New Roman" w:eastAsia="微软雅黑" w:cs="Times New Roman"/>
                <w:b/>
                <w:bCs/>
                <w:color w:val="FFFFFF" w:themeColor="background1"/>
                <w:sz w:val="21"/>
                <w:szCs w:val="21"/>
                <w:lang w:val="en-US" w:eastAsia="zh-CN" w:bidi="ar-SA"/>
                <w14:textFill>
                  <w14:solidFill>
                    <w14:schemeClr w14:val="bg1"/>
                  </w14:solidFill>
                </w14:textFill>
              </w:rPr>
              <w:t>S</w:t>
            </w:r>
            <w:r>
              <w:rPr>
                <w:rFonts w:hint="eastAsia" w:eastAsia="微软雅黑" w:cs="Times New Roman"/>
                <w:b/>
                <w:bCs/>
                <w:color w:val="FFFFFF" w:themeColor="background1"/>
                <w:sz w:val="21"/>
                <w:szCs w:val="21"/>
                <w:lang w:val="en-US" w:eastAsia="zh-CN" w:bidi="ar-SA"/>
                <w14:textFill>
                  <w14:solidFill>
                    <w14:schemeClr w14:val="bg1"/>
                  </w14:solidFill>
                </w14:textFill>
              </w:rPr>
              <w:t xml:space="preserve">ite </w:t>
            </w:r>
            <w:r>
              <w:rPr>
                <w:rFonts w:hint="default" w:ascii="Times New Roman" w:hAnsi="Times New Roman" w:eastAsia="微软雅黑" w:cs="Times New Roman"/>
                <w:b/>
                <w:bCs/>
                <w:color w:val="FFFFFF" w:themeColor="background1"/>
                <w:sz w:val="21"/>
                <w:szCs w:val="21"/>
                <w:lang w:val="en-US" w:eastAsia="zh-CN" w:bidi="ar-SA"/>
                <w14:textFill>
                  <w14:solidFill>
                    <w14:schemeClr w14:val="bg1"/>
                  </w14:solidFill>
                </w14:textFill>
              </w:rPr>
              <w:t>Address</w:t>
            </w:r>
          </w:p>
        </w:tc>
      </w:tr>
      <w:tr w14:paraId="689D1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97" w:type="pct"/>
            <w:vAlign w:val="center"/>
          </w:tcPr>
          <w:p w14:paraId="2443D88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color w:val="000000"/>
                <w:sz w:val="21"/>
                <w:szCs w:val="21"/>
                <w:lang w:val="en-US" w:eastAsia="zh-CN" w:bidi="ar-SA"/>
              </w:rPr>
            </w:pPr>
            <w:r>
              <w:rPr>
                <w:rFonts w:hint="default" w:ascii="Times New Roman" w:hAnsi="Times New Roman" w:eastAsia="微软雅黑" w:cs="Times New Roman"/>
                <w:color w:val="000000"/>
                <w:sz w:val="21"/>
                <w:szCs w:val="21"/>
                <w:lang w:val="en-US" w:eastAsia="zh-CN" w:bidi="ar-SA"/>
              </w:rPr>
              <w:t>0</w:t>
            </w:r>
          </w:p>
        </w:tc>
        <w:tc>
          <w:tcPr>
            <w:tcW w:w="622" w:type="pct"/>
            <w:vAlign w:val="center"/>
          </w:tcPr>
          <w:p w14:paraId="59D572D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color w:val="000000"/>
                <w:sz w:val="21"/>
                <w:szCs w:val="21"/>
                <w:lang w:val="en-US" w:eastAsia="zh-CN" w:bidi="ar-SA"/>
              </w:rPr>
            </w:pPr>
            <w:r>
              <w:rPr>
                <w:rFonts w:hint="default" w:ascii="Times New Roman" w:hAnsi="Times New Roman" w:eastAsia="微软雅黑" w:cs="Times New Roman"/>
                <w:color w:val="000000"/>
                <w:sz w:val="21"/>
                <w:szCs w:val="21"/>
                <w:lang w:val="en-US" w:eastAsia="zh-CN" w:bidi="ar-SA"/>
              </w:rPr>
              <w:t>1001</w:t>
            </w:r>
          </w:p>
        </w:tc>
        <w:tc>
          <w:tcPr>
            <w:tcW w:w="3879" w:type="pct"/>
            <w:vAlign w:val="center"/>
          </w:tcPr>
          <w:p w14:paraId="0F9D4CBF">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eastAsia="微软雅黑" w:cs="Times New Roman"/>
                <w:color w:val="000000"/>
                <w:sz w:val="21"/>
                <w:szCs w:val="21"/>
                <w:lang w:val="en-US" w:eastAsia="zh-CN" w:bidi="ar-SA"/>
              </w:rPr>
            </w:pPr>
            <w:r>
              <w:rPr>
                <w:rFonts w:hint="default" w:ascii="Times New Roman" w:hAnsi="Times New Roman" w:eastAsia="微软雅黑" w:cs="Times New Roman"/>
                <w:color w:val="000000"/>
                <w:sz w:val="21"/>
                <w:szCs w:val="21"/>
                <w:lang w:val="en-US" w:eastAsia="zh-CN" w:bidi="ar-SA"/>
              </w:rPr>
              <w:t xml:space="preserve">Configure the site alias of the </w:t>
            </w:r>
            <w:r>
              <w:rPr>
                <w:rFonts w:hint="eastAsia" w:ascii="Times New Roman" w:hAnsi="Times New Roman" w:cs="Times New Roman"/>
                <w:color w:val="000000"/>
                <w:sz w:val="21"/>
                <w:szCs w:val="21"/>
                <w:lang w:val="en-US" w:eastAsia="zh-CN" w:bidi="ar-SA"/>
              </w:rPr>
              <w:t>master</w:t>
            </w:r>
            <w:r>
              <w:rPr>
                <w:rFonts w:hint="default" w:ascii="Times New Roman" w:hAnsi="Times New Roman" w:eastAsia="微软雅黑" w:cs="Times New Roman"/>
                <w:color w:val="000000"/>
                <w:sz w:val="21"/>
                <w:szCs w:val="21"/>
                <w:lang w:val="en-US" w:eastAsia="zh-CN" w:bidi="ar-SA"/>
              </w:rPr>
              <w:t xml:space="preserve"> station to the EEPROM 0x0004 address of ESC</w:t>
            </w:r>
            <w:r>
              <w:rPr>
                <w:rFonts w:hint="eastAsia" w:ascii="Times New Roman" w:hAnsi="Times New Roman" w:cs="Times New Roman"/>
                <w:color w:val="000000"/>
                <w:sz w:val="21"/>
                <w:szCs w:val="21"/>
                <w:lang w:val="en-US" w:eastAsia="zh-CN" w:bidi="ar-SA"/>
              </w:rPr>
              <w:t>.</w:t>
            </w:r>
          </w:p>
        </w:tc>
      </w:tr>
      <w:tr w14:paraId="63DB7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497" w:type="pct"/>
            <w:vAlign w:val="center"/>
          </w:tcPr>
          <w:p w14:paraId="6DA950E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color w:val="000000"/>
                <w:sz w:val="21"/>
                <w:szCs w:val="21"/>
                <w:lang w:val="en-US" w:eastAsia="zh-CN" w:bidi="ar-SA"/>
              </w:rPr>
            </w:pPr>
            <w:r>
              <w:rPr>
                <w:rFonts w:hint="default" w:ascii="Times New Roman" w:hAnsi="Times New Roman" w:eastAsia="微软雅黑" w:cs="Times New Roman"/>
                <w:color w:val="000000"/>
                <w:sz w:val="21"/>
                <w:szCs w:val="21"/>
                <w:lang w:val="en-US" w:eastAsia="zh-CN" w:bidi="ar-SA"/>
              </w:rPr>
              <w:t>1</w:t>
            </w:r>
          </w:p>
        </w:tc>
        <w:tc>
          <w:tcPr>
            <w:tcW w:w="622" w:type="pct"/>
            <w:vAlign w:val="center"/>
          </w:tcPr>
          <w:p w14:paraId="1390882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color w:val="000000"/>
                <w:sz w:val="21"/>
                <w:szCs w:val="21"/>
                <w:lang w:val="en-US" w:eastAsia="zh-CN" w:bidi="ar-SA"/>
              </w:rPr>
            </w:pPr>
            <w:r>
              <w:rPr>
                <w:rFonts w:hint="eastAsia" w:ascii="Times New Roman" w:hAnsi="Times New Roman" w:cs="Times New Roman"/>
                <w:color w:val="000000"/>
                <w:sz w:val="21"/>
                <w:szCs w:val="21"/>
                <w:lang w:val="en-US" w:eastAsia="zh-CN" w:bidi="ar-SA"/>
              </w:rPr>
              <w:t>S</w:t>
            </w:r>
            <w:r>
              <w:rPr>
                <w:rFonts w:hint="default" w:ascii="Times New Roman" w:hAnsi="Times New Roman" w:eastAsia="微软雅黑" w:cs="Times New Roman"/>
                <w:color w:val="000000"/>
                <w:sz w:val="21"/>
                <w:szCs w:val="21"/>
                <w:lang w:val="en-US" w:eastAsia="zh-CN" w:bidi="ar-SA"/>
              </w:rPr>
              <w:t>et value</w:t>
            </w:r>
          </w:p>
        </w:tc>
        <w:tc>
          <w:tcPr>
            <w:tcW w:w="3879" w:type="pct"/>
            <w:vAlign w:val="center"/>
          </w:tcPr>
          <w:p w14:paraId="2AC50848">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eastAsia="微软雅黑" w:cs="Times New Roman"/>
                <w:color w:val="000000"/>
                <w:sz w:val="21"/>
                <w:szCs w:val="21"/>
                <w:lang w:val="en-US" w:eastAsia="zh-CN" w:bidi="ar-SA"/>
              </w:rPr>
            </w:pPr>
            <w:r>
              <w:rPr>
                <w:rFonts w:hint="default" w:ascii="Times New Roman" w:hAnsi="Times New Roman" w:eastAsia="微软雅黑" w:cs="Times New Roman"/>
                <w:color w:val="000000"/>
                <w:sz w:val="21"/>
                <w:szCs w:val="21"/>
                <w:lang w:val="en-US" w:eastAsia="zh-CN" w:bidi="ar-SA"/>
              </w:rPr>
              <w:t>The setting value for object dictionary 2150 is the node address value</w:t>
            </w:r>
            <w:r>
              <w:rPr>
                <w:rFonts w:hint="eastAsia" w:ascii="Times New Roman" w:hAnsi="Times New Roman" w:cs="Times New Roman"/>
                <w:color w:val="000000"/>
                <w:sz w:val="21"/>
                <w:szCs w:val="21"/>
                <w:lang w:val="en-US" w:eastAsia="zh-CN" w:bidi="ar-SA"/>
              </w:rPr>
              <w:t>.</w:t>
            </w:r>
          </w:p>
        </w:tc>
      </w:tr>
    </w:tbl>
    <w:p w14:paraId="7529CEC0">
      <w:pPr>
        <w:spacing w:after="197"/>
        <w:rPr>
          <w:rFonts w:hint="default" w:ascii="Times New Roman" w:hAnsi="Times New Roman" w:eastAsia="微软雅黑" w:cs="Times New Roman"/>
          <w:sz w:val="24"/>
          <w:szCs w:val="24"/>
        </w:rPr>
      </w:pPr>
      <w:r>
        <w:rPr>
          <w:rFonts w:hint="default" w:ascii="Times New Roman" w:hAnsi="Times New Roman" w:eastAsia="微软雅黑" w:cs="Times New Roman"/>
          <w:sz w:val="24"/>
          <w:szCs w:val="24"/>
        </w:rPr>
        <w:br w:type="page"/>
      </w:r>
    </w:p>
    <w:bookmarkEnd w:id="17"/>
    <w:bookmarkEnd w:id="18"/>
    <w:p w14:paraId="45BFAEFA">
      <w:pPr>
        <w:pStyle w:val="2"/>
        <w:bidi w:val="0"/>
        <w:rPr>
          <w:rFonts w:hint="default"/>
          <w:lang w:val="en-US" w:eastAsia="zh-CN"/>
        </w:rPr>
      </w:pPr>
      <w:bookmarkStart w:id="49" w:name="_Toc29677"/>
      <w:r>
        <w:rPr>
          <w:rFonts w:hint="default"/>
          <w:lang w:val="en-US" w:eastAsia="zh-CN"/>
        </w:rPr>
        <w:t>Object Dictionary</w:t>
      </w:r>
      <w:bookmarkEnd w:id="49"/>
    </w:p>
    <w:p w14:paraId="3817A1BD">
      <w:pPr>
        <w:pStyle w:val="3"/>
        <w:bidi w:val="0"/>
        <w:rPr>
          <w:rStyle w:val="68"/>
          <w:rFonts w:hint="default" w:ascii="Times New Roman" w:hAnsi="Times New Roman" w:eastAsia="微软雅黑" w:cs="Times New Roman"/>
          <w:b/>
          <w:bCs w:val="0"/>
          <w:szCs w:val="32"/>
          <w:lang w:val="en-US" w:eastAsia="zh-CN" w:bidi="ar-SA"/>
        </w:rPr>
      </w:pPr>
      <w:bookmarkStart w:id="50" w:name="_Toc13257"/>
      <w:r>
        <w:rPr>
          <w:rStyle w:val="68"/>
          <w:rFonts w:hint="default" w:ascii="Times New Roman" w:hAnsi="Times New Roman" w:eastAsia="微软雅黑" w:cs="Times New Roman"/>
          <w:b/>
          <w:bCs w:val="0"/>
          <w:szCs w:val="32"/>
          <w:lang w:val="en-US" w:eastAsia="zh-CN" w:bidi="ar-SA"/>
        </w:rPr>
        <w:t>General Parameters</w:t>
      </w:r>
      <w:bookmarkEnd w:id="50"/>
    </w:p>
    <w:p w14:paraId="47538D30">
      <w:pPr>
        <w:pStyle w:val="4"/>
        <w:bidi w:val="0"/>
        <w:rPr>
          <w:rStyle w:val="69"/>
          <w:rFonts w:hint="default" w:ascii="Times New Roman" w:hAnsi="Times New Roman" w:eastAsia="微软雅黑" w:cs="Times New Roman"/>
          <w:b/>
          <w:bCs/>
          <w:color w:val="000000"/>
          <w:szCs w:val="28"/>
          <w:lang w:val="en-US" w:eastAsia="zh-CN" w:bidi="ar-SA"/>
        </w:rPr>
      </w:pPr>
      <w:r>
        <w:rPr>
          <w:rStyle w:val="69"/>
          <w:rFonts w:hint="eastAsia" w:eastAsia="微软雅黑" w:cs="Times New Roman"/>
          <w:b/>
          <w:bCs/>
          <w:color w:val="000000"/>
          <w:szCs w:val="28"/>
          <w:lang w:val="en-US" w:eastAsia="zh-CN" w:bidi="ar-SA"/>
        </w:rPr>
        <w:t xml:space="preserve"> </w:t>
      </w:r>
      <w:bookmarkStart w:id="51" w:name="_Toc3263"/>
      <w:r>
        <w:rPr>
          <w:rStyle w:val="69"/>
          <w:rFonts w:hint="default" w:ascii="Times New Roman" w:hAnsi="Times New Roman" w:eastAsia="微软雅黑" w:cs="Times New Roman"/>
          <w:b/>
          <w:bCs/>
          <w:color w:val="000000"/>
          <w:szCs w:val="28"/>
          <w:lang w:val="en-US" w:eastAsia="zh-CN" w:bidi="ar-SA"/>
        </w:rPr>
        <w:t>0x1000 Device Type</w:t>
      </w:r>
      <w:bookmarkEnd w:id="51"/>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1951"/>
        <w:gridCol w:w="1951"/>
        <w:gridCol w:w="1951"/>
        <w:gridCol w:w="1953"/>
      </w:tblGrid>
      <w:tr w14:paraId="726E90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1" w:type="dxa"/>
            <w:shd w:val="clear" w:color="auto" w:fill="AACD06"/>
            <w:vAlign w:val="center"/>
          </w:tcPr>
          <w:p w14:paraId="2EE81D9E">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color w:val="FFFFFF" w:themeColor="background1"/>
                <w:sz w:val="21"/>
                <w:szCs w:val="21"/>
                <w14:textFill>
                  <w14:solidFill>
                    <w14:schemeClr w14:val="bg1"/>
                  </w14:solidFill>
                </w14:textFill>
              </w:rPr>
              <w:t>Object Type</w:t>
            </w:r>
          </w:p>
        </w:tc>
        <w:tc>
          <w:tcPr>
            <w:tcW w:w="1951" w:type="dxa"/>
            <w:shd w:val="clear" w:color="auto" w:fill="AACD06"/>
            <w:vAlign w:val="center"/>
          </w:tcPr>
          <w:p w14:paraId="19C4F51E">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color w:val="FFFFFF" w:themeColor="background1"/>
                <w:sz w:val="21"/>
                <w:szCs w:val="21"/>
                <w14:textFill>
                  <w14:solidFill>
                    <w14:schemeClr w14:val="bg1"/>
                  </w14:solidFill>
                </w14:textFill>
              </w:rPr>
              <w:t>Data Type</w:t>
            </w:r>
          </w:p>
        </w:tc>
        <w:tc>
          <w:tcPr>
            <w:tcW w:w="1951" w:type="dxa"/>
            <w:shd w:val="clear" w:color="auto" w:fill="AACD06"/>
            <w:vAlign w:val="center"/>
          </w:tcPr>
          <w:p w14:paraId="33FC34A6">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color w:val="FFFFFF" w:themeColor="background1"/>
                <w:sz w:val="21"/>
                <w:szCs w:val="21"/>
                <w14:textFill>
                  <w14:solidFill>
                    <w14:schemeClr w14:val="bg1"/>
                  </w14:solidFill>
                </w14:textFill>
              </w:rPr>
              <w:t>Access Type</w:t>
            </w:r>
          </w:p>
        </w:tc>
        <w:tc>
          <w:tcPr>
            <w:tcW w:w="1951" w:type="dxa"/>
            <w:shd w:val="clear" w:color="auto" w:fill="AACD06"/>
            <w:vAlign w:val="center"/>
          </w:tcPr>
          <w:p w14:paraId="6D7C9959">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color w:val="FFFFFF" w:themeColor="background1"/>
                <w:sz w:val="21"/>
                <w:szCs w:val="21"/>
                <w14:textFill>
                  <w14:solidFill>
                    <w14:schemeClr w14:val="bg1"/>
                  </w14:solidFill>
                </w14:textFill>
              </w:rPr>
              <w:t>PDO Mapping</w:t>
            </w:r>
          </w:p>
        </w:tc>
        <w:tc>
          <w:tcPr>
            <w:tcW w:w="1953" w:type="dxa"/>
            <w:shd w:val="clear" w:color="auto" w:fill="AACD06"/>
            <w:vAlign w:val="center"/>
          </w:tcPr>
          <w:p w14:paraId="6013CB63">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color w:val="FFFFFF" w:themeColor="background1"/>
                <w:sz w:val="21"/>
                <w:szCs w:val="21"/>
                <w14:textFill>
                  <w14:solidFill>
                    <w14:schemeClr w14:val="bg1"/>
                  </w14:solidFill>
                </w14:textFill>
              </w:rPr>
              <w:t>Default Value</w:t>
            </w:r>
          </w:p>
        </w:tc>
      </w:tr>
      <w:tr w14:paraId="50E82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1" w:type="dxa"/>
            <w:vAlign w:val="center"/>
          </w:tcPr>
          <w:p w14:paraId="1699ED1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VAR</w:t>
            </w:r>
          </w:p>
        </w:tc>
        <w:tc>
          <w:tcPr>
            <w:tcW w:w="1951" w:type="dxa"/>
            <w:vAlign w:val="center"/>
          </w:tcPr>
          <w:p w14:paraId="2A294A3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UNSIGNED32</w:t>
            </w:r>
          </w:p>
        </w:tc>
        <w:tc>
          <w:tcPr>
            <w:tcW w:w="1951" w:type="dxa"/>
            <w:vAlign w:val="center"/>
          </w:tcPr>
          <w:p w14:paraId="0D112F6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RO</w:t>
            </w:r>
          </w:p>
        </w:tc>
        <w:tc>
          <w:tcPr>
            <w:tcW w:w="1951" w:type="dxa"/>
            <w:vAlign w:val="center"/>
          </w:tcPr>
          <w:p w14:paraId="6754027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NO</w:t>
            </w:r>
          </w:p>
        </w:tc>
        <w:tc>
          <w:tcPr>
            <w:tcW w:w="1953" w:type="dxa"/>
            <w:vAlign w:val="center"/>
          </w:tcPr>
          <w:p w14:paraId="1CF07C9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0x00040192</w:t>
            </w:r>
          </w:p>
        </w:tc>
      </w:tr>
    </w:tbl>
    <w:p w14:paraId="762D45F9">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Bit 0~15：Device profile number 0x0192: CiA402</w:t>
      </w:r>
    </w:p>
    <w:p w14:paraId="41E25286">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Bit 16~31：Additional information 0x0004: Stepper Drive</w:t>
      </w:r>
    </w:p>
    <w:p w14:paraId="2284BC44">
      <w:pPr>
        <w:pStyle w:val="4"/>
        <w:bidi w:val="0"/>
        <w:rPr>
          <w:rStyle w:val="69"/>
          <w:rFonts w:hint="default" w:ascii="Times New Roman" w:hAnsi="Times New Roman" w:eastAsia="微软雅黑" w:cs="Times New Roman"/>
          <w:b/>
          <w:bCs/>
          <w:color w:val="000000"/>
          <w:szCs w:val="28"/>
          <w:lang w:val="en-US" w:eastAsia="zh-CN" w:bidi="ar-SA"/>
        </w:rPr>
      </w:pPr>
      <w:r>
        <w:rPr>
          <w:rStyle w:val="69"/>
          <w:rFonts w:hint="eastAsia" w:eastAsia="微软雅黑" w:cs="Times New Roman"/>
          <w:b/>
          <w:bCs/>
          <w:color w:val="000000"/>
          <w:szCs w:val="28"/>
          <w:lang w:val="en-US" w:eastAsia="zh-CN" w:bidi="ar-SA"/>
        </w:rPr>
        <w:t xml:space="preserve"> </w:t>
      </w:r>
      <w:bookmarkStart w:id="52" w:name="_Toc17265"/>
      <w:r>
        <w:rPr>
          <w:rStyle w:val="69"/>
          <w:rFonts w:hint="default" w:ascii="Times New Roman" w:hAnsi="Times New Roman" w:eastAsia="微软雅黑" w:cs="Times New Roman"/>
          <w:b/>
          <w:bCs/>
          <w:color w:val="000000"/>
          <w:szCs w:val="28"/>
          <w:lang w:val="en-US" w:eastAsia="zh-CN" w:bidi="ar-SA"/>
        </w:rPr>
        <w:t>0x1008 Device Name</w:t>
      </w:r>
      <w:bookmarkEnd w:id="52"/>
    </w:p>
    <w:p w14:paraId="52BEF712">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Displays the current drive model name.</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1951"/>
        <w:gridCol w:w="1951"/>
        <w:gridCol w:w="1951"/>
        <w:gridCol w:w="1953"/>
      </w:tblGrid>
      <w:tr w14:paraId="5C542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1" w:type="dxa"/>
            <w:shd w:val="clear" w:color="auto" w:fill="AACD06"/>
            <w:vAlign w:val="center"/>
          </w:tcPr>
          <w:p w14:paraId="3A3F4CD5">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Object Type</w:t>
            </w:r>
          </w:p>
        </w:tc>
        <w:tc>
          <w:tcPr>
            <w:tcW w:w="1951" w:type="dxa"/>
            <w:shd w:val="clear" w:color="auto" w:fill="AACD06"/>
            <w:vAlign w:val="center"/>
          </w:tcPr>
          <w:p w14:paraId="29736856">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Data Type</w:t>
            </w:r>
          </w:p>
        </w:tc>
        <w:tc>
          <w:tcPr>
            <w:tcW w:w="1951" w:type="dxa"/>
            <w:shd w:val="clear" w:color="auto" w:fill="AACD06"/>
            <w:vAlign w:val="center"/>
          </w:tcPr>
          <w:p w14:paraId="4B7686BB">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Access Type</w:t>
            </w:r>
          </w:p>
        </w:tc>
        <w:tc>
          <w:tcPr>
            <w:tcW w:w="1951" w:type="dxa"/>
            <w:shd w:val="clear" w:color="auto" w:fill="AACD06"/>
            <w:vAlign w:val="center"/>
          </w:tcPr>
          <w:p w14:paraId="1D1B8575">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PDO Mapping</w:t>
            </w:r>
          </w:p>
        </w:tc>
        <w:tc>
          <w:tcPr>
            <w:tcW w:w="1953" w:type="dxa"/>
            <w:shd w:val="clear" w:color="auto" w:fill="AACD06"/>
            <w:vAlign w:val="center"/>
          </w:tcPr>
          <w:p w14:paraId="43DBA4F5">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Default Value</w:t>
            </w:r>
          </w:p>
        </w:tc>
      </w:tr>
      <w:tr w14:paraId="2F8C5A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1" w:type="dxa"/>
            <w:vAlign w:val="center"/>
          </w:tcPr>
          <w:p w14:paraId="2294E9F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VAR</w:t>
            </w:r>
          </w:p>
        </w:tc>
        <w:tc>
          <w:tcPr>
            <w:tcW w:w="1951" w:type="dxa"/>
            <w:vAlign w:val="center"/>
          </w:tcPr>
          <w:p w14:paraId="45E0556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Visible string</w:t>
            </w:r>
          </w:p>
        </w:tc>
        <w:tc>
          <w:tcPr>
            <w:tcW w:w="1951" w:type="dxa"/>
            <w:vAlign w:val="center"/>
          </w:tcPr>
          <w:p w14:paraId="4A389AB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RO</w:t>
            </w:r>
          </w:p>
        </w:tc>
        <w:tc>
          <w:tcPr>
            <w:tcW w:w="1951" w:type="dxa"/>
            <w:vAlign w:val="center"/>
          </w:tcPr>
          <w:p w14:paraId="78936F6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NO</w:t>
            </w:r>
          </w:p>
        </w:tc>
        <w:tc>
          <w:tcPr>
            <w:tcW w:w="1953" w:type="dxa"/>
            <w:vAlign w:val="center"/>
          </w:tcPr>
          <w:p w14:paraId="4B26EE2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EST60X2</w:t>
            </w:r>
          </w:p>
        </w:tc>
      </w:tr>
    </w:tbl>
    <w:p w14:paraId="36775575">
      <w:pPr>
        <w:pStyle w:val="4"/>
        <w:bidi w:val="0"/>
        <w:rPr>
          <w:rStyle w:val="69"/>
          <w:rFonts w:hint="default" w:ascii="Times New Roman" w:hAnsi="Times New Roman" w:eastAsia="微软雅黑" w:cs="Times New Roman"/>
          <w:b/>
          <w:bCs/>
          <w:color w:val="000000"/>
          <w:szCs w:val="28"/>
          <w:lang w:val="en-US" w:eastAsia="zh-CN" w:bidi="ar-SA"/>
        </w:rPr>
      </w:pPr>
      <w:r>
        <w:rPr>
          <w:rStyle w:val="69"/>
          <w:rFonts w:hint="eastAsia" w:eastAsia="微软雅黑" w:cs="Times New Roman"/>
          <w:b/>
          <w:bCs/>
          <w:color w:val="000000"/>
          <w:szCs w:val="28"/>
          <w:lang w:val="en-US" w:eastAsia="zh-CN" w:bidi="ar-SA"/>
        </w:rPr>
        <w:t xml:space="preserve"> </w:t>
      </w:r>
      <w:bookmarkStart w:id="53" w:name="_Toc30988"/>
      <w:r>
        <w:rPr>
          <w:rStyle w:val="69"/>
          <w:rFonts w:hint="default" w:ascii="Times New Roman" w:hAnsi="Times New Roman" w:eastAsia="微软雅黑" w:cs="Times New Roman"/>
          <w:b/>
          <w:bCs/>
          <w:color w:val="000000"/>
          <w:szCs w:val="28"/>
          <w:lang w:val="en-US" w:eastAsia="zh-CN" w:bidi="ar-SA"/>
        </w:rPr>
        <w:t>0x1009 Hardware Version</w:t>
      </w:r>
      <w:bookmarkEnd w:id="53"/>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1951"/>
        <w:gridCol w:w="1951"/>
        <w:gridCol w:w="1951"/>
        <w:gridCol w:w="1953"/>
      </w:tblGrid>
      <w:tr w14:paraId="3D23CB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1" w:type="dxa"/>
            <w:shd w:val="clear" w:color="auto" w:fill="AACD06"/>
            <w:vAlign w:val="center"/>
          </w:tcPr>
          <w:p w14:paraId="1B163542">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color w:val="FFFFFF" w:themeColor="background1"/>
                <w:sz w:val="21"/>
                <w:szCs w:val="21"/>
                <w14:textFill>
                  <w14:solidFill>
                    <w14:schemeClr w14:val="bg1"/>
                  </w14:solidFill>
                </w14:textFill>
              </w:rPr>
              <w:t>Object Type</w:t>
            </w:r>
          </w:p>
        </w:tc>
        <w:tc>
          <w:tcPr>
            <w:tcW w:w="1951" w:type="dxa"/>
            <w:shd w:val="clear" w:color="auto" w:fill="AACD06"/>
            <w:vAlign w:val="center"/>
          </w:tcPr>
          <w:p w14:paraId="3E05F0F4">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color w:val="FFFFFF" w:themeColor="background1"/>
                <w:sz w:val="21"/>
                <w:szCs w:val="21"/>
                <w14:textFill>
                  <w14:solidFill>
                    <w14:schemeClr w14:val="bg1"/>
                  </w14:solidFill>
                </w14:textFill>
              </w:rPr>
              <w:t>Data Type</w:t>
            </w:r>
          </w:p>
        </w:tc>
        <w:tc>
          <w:tcPr>
            <w:tcW w:w="1951" w:type="dxa"/>
            <w:shd w:val="clear" w:color="auto" w:fill="AACD06"/>
            <w:vAlign w:val="center"/>
          </w:tcPr>
          <w:p w14:paraId="04F9A187">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color w:val="FFFFFF" w:themeColor="background1"/>
                <w:sz w:val="21"/>
                <w:szCs w:val="21"/>
                <w14:textFill>
                  <w14:solidFill>
                    <w14:schemeClr w14:val="bg1"/>
                  </w14:solidFill>
                </w14:textFill>
              </w:rPr>
              <w:t>Access Type</w:t>
            </w:r>
          </w:p>
        </w:tc>
        <w:tc>
          <w:tcPr>
            <w:tcW w:w="1951" w:type="dxa"/>
            <w:shd w:val="clear" w:color="auto" w:fill="AACD06"/>
            <w:vAlign w:val="center"/>
          </w:tcPr>
          <w:p w14:paraId="77B66632">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color w:val="FFFFFF" w:themeColor="background1"/>
                <w:sz w:val="21"/>
                <w:szCs w:val="21"/>
                <w14:textFill>
                  <w14:solidFill>
                    <w14:schemeClr w14:val="bg1"/>
                  </w14:solidFill>
                </w14:textFill>
              </w:rPr>
              <w:t>PDO Mapping</w:t>
            </w:r>
          </w:p>
        </w:tc>
        <w:tc>
          <w:tcPr>
            <w:tcW w:w="1953" w:type="dxa"/>
            <w:shd w:val="clear" w:color="auto" w:fill="AACD06"/>
            <w:vAlign w:val="center"/>
          </w:tcPr>
          <w:p w14:paraId="2B7B882C">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Fonts w:hint="default" w:ascii="Times New Roman" w:hAnsi="Times New Roman" w:eastAsia="微软雅黑" w:cs="Times New Roman"/>
                <w:b/>
                <w:bCs/>
                <w:color w:val="FFFFFF" w:themeColor="background1"/>
                <w:sz w:val="21"/>
                <w:szCs w:val="21"/>
                <w14:textFill>
                  <w14:solidFill>
                    <w14:schemeClr w14:val="bg1"/>
                  </w14:solidFill>
                </w14:textFill>
              </w:rPr>
              <w:t>Default Value</w:t>
            </w:r>
          </w:p>
        </w:tc>
      </w:tr>
      <w:tr w14:paraId="580D7F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1" w:type="dxa"/>
            <w:vAlign w:val="center"/>
          </w:tcPr>
          <w:p w14:paraId="2134DEA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VAR</w:t>
            </w:r>
          </w:p>
        </w:tc>
        <w:tc>
          <w:tcPr>
            <w:tcW w:w="1951" w:type="dxa"/>
            <w:vAlign w:val="center"/>
          </w:tcPr>
          <w:p w14:paraId="044F47F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Visible string</w:t>
            </w:r>
          </w:p>
        </w:tc>
        <w:tc>
          <w:tcPr>
            <w:tcW w:w="1951" w:type="dxa"/>
            <w:vAlign w:val="center"/>
          </w:tcPr>
          <w:p w14:paraId="7088ECF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RO</w:t>
            </w:r>
          </w:p>
        </w:tc>
        <w:tc>
          <w:tcPr>
            <w:tcW w:w="1951" w:type="dxa"/>
            <w:vAlign w:val="center"/>
          </w:tcPr>
          <w:p w14:paraId="4FF824A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NO</w:t>
            </w:r>
          </w:p>
        </w:tc>
        <w:tc>
          <w:tcPr>
            <w:tcW w:w="1953" w:type="dxa"/>
            <w:vAlign w:val="center"/>
          </w:tcPr>
          <w:p w14:paraId="7DA257C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40</w:t>
            </w:r>
          </w:p>
        </w:tc>
      </w:tr>
    </w:tbl>
    <w:p w14:paraId="18DF2DD4">
      <w:pPr>
        <w:pStyle w:val="4"/>
        <w:bidi w:val="0"/>
        <w:rPr>
          <w:rStyle w:val="69"/>
          <w:rFonts w:hint="default" w:ascii="Times New Roman" w:hAnsi="Times New Roman" w:eastAsia="微软雅黑" w:cs="Times New Roman"/>
          <w:b/>
          <w:bCs/>
          <w:color w:val="000000"/>
          <w:szCs w:val="28"/>
          <w:lang w:val="en-US" w:eastAsia="zh-CN" w:bidi="ar-SA"/>
        </w:rPr>
      </w:pPr>
      <w:r>
        <w:rPr>
          <w:rStyle w:val="69"/>
          <w:rFonts w:hint="eastAsia" w:eastAsia="微软雅黑" w:cs="Times New Roman"/>
          <w:b/>
          <w:bCs/>
          <w:color w:val="000000"/>
          <w:szCs w:val="28"/>
          <w:lang w:val="en-US" w:eastAsia="zh-CN" w:bidi="ar-SA"/>
        </w:rPr>
        <w:t xml:space="preserve"> </w:t>
      </w:r>
      <w:bookmarkStart w:id="54" w:name="_Toc12246"/>
      <w:r>
        <w:rPr>
          <w:rStyle w:val="69"/>
          <w:rFonts w:hint="default" w:ascii="Times New Roman" w:hAnsi="Times New Roman" w:eastAsia="微软雅黑" w:cs="Times New Roman"/>
          <w:b/>
          <w:bCs/>
          <w:color w:val="000000"/>
          <w:szCs w:val="28"/>
          <w:lang w:val="en-US" w:eastAsia="zh-CN" w:bidi="ar-SA"/>
        </w:rPr>
        <w:t>0x100A Software Version</w:t>
      </w:r>
      <w:bookmarkEnd w:id="54"/>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1951"/>
        <w:gridCol w:w="1951"/>
        <w:gridCol w:w="1951"/>
        <w:gridCol w:w="1953"/>
      </w:tblGrid>
      <w:tr w14:paraId="0E0CB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1" w:type="dxa"/>
            <w:shd w:val="clear" w:color="auto" w:fill="AACD06"/>
            <w:vAlign w:val="center"/>
          </w:tcPr>
          <w:p w14:paraId="44EDE9B1">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Object Type</w:t>
            </w:r>
          </w:p>
        </w:tc>
        <w:tc>
          <w:tcPr>
            <w:tcW w:w="1951" w:type="dxa"/>
            <w:shd w:val="clear" w:color="auto" w:fill="AACD06"/>
            <w:vAlign w:val="center"/>
          </w:tcPr>
          <w:p w14:paraId="762B16AC">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Data Type</w:t>
            </w:r>
          </w:p>
        </w:tc>
        <w:tc>
          <w:tcPr>
            <w:tcW w:w="1951" w:type="dxa"/>
            <w:shd w:val="clear" w:color="auto" w:fill="AACD06"/>
            <w:vAlign w:val="center"/>
          </w:tcPr>
          <w:p w14:paraId="6E11A97C">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Access Type</w:t>
            </w:r>
          </w:p>
        </w:tc>
        <w:tc>
          <w:tcPr>
            <w:tcW w:w="1951" w:type="dxa"/>
            <w:shd w:val="clear" w:color="auto" w:fill="AACD06"/>
            <w:vAlign w:val="center"/>
          </w:tcPr>
          <w:p w14:paraId="369FF48E">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PDO Mapping</w:t>
            </w:r>
          </w:p>
        </w:tc>
        <w:tc>
          <w:tcPr>
            <w:tcW w:w="1953" w:type="dxa"/>
            <w:shd w:val="clear" w:color="auto" w:fill="AACD06"/>
            <w:vAlign w:val="center"/>
          </w:tcPr>
          <w:p w14:paraId="3175C4D4">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sz w:val="21"/>
                <w:szCs w:val="21"/>
              </w:rPr>
            </w:pPr>
            <w:r>
              <w:rPr>
                <w:rFonts w:hint="default" w:ascii="Times New Roman" w:hAnsi="Times New Roman" w:eastAsia="微软雅黑" w:cs="Times New Roman"/>
                <w:b/>
                <w:bCs/>
                <w:sz w:val="21"/>
                <w:szCs w:val="21"/>
              </w:rPr>
              <w:t>Default Value</w:t>
            </w:r>
          </w:p>
        </w:tc>
      </w:tr>
      <w:tr w14:paraId="13889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1" w:type="dxa"/>
            <w:vAlign w:val="center"/>
          </w:tcPr>
          <w:p w14:paraId="192DB955">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VAR</w:t>
            </w:r>
          </w:p>
        </w:tc>
        <w:tc>
          <w:tcPr>
            <w:tcW w:w="1951" w:type="dxa"/>
            <w:vAlign w:val="center"/>
          </w:tcPr>
          <w:p w14:paraId="0A2BBD1C">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Visible string</w:t>
            </w:r>
          </w:p>
        </w:tc>
        <w:tc>
          <w:tcPr>
            <w:tcW w:w="1951" w:type="dxa"/>
            <w:vAlign w:val="center"/>
          </w:tcPr>
          <w:p w14:paraId="4B029CBC">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RO</w:t>
            </w:r>
          </w:p>
        </w:tc>
        <w:tc>
          <w:tcPr>
            <w:tcW w:w="1951" w:type="dxa"/>
            <w:vAlign w:val="center"/>
          </w:tcPr>
          <w:p w14:paraId="3E43AFAA">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NO</w:t>
            </w:r>
          </w:p>
        </w:tc>
        <w:tc>
          <w:tcPr>
            <w:tcW w:w="1953" w:type="dxa"/>
            <w:vAlign w:val="center"/>
          </w:tcPr>
          <w:p w14:paraId="45B6DEA8">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sz w:val="21"/>
                <w:szCs w:val="21"/>
              </w:rPr>
            </w:pPr>
            <w:r>
              <w:rPr>
                <w:rFonts w:hint="default" w:ascii="Times New Roman" w:hAnsi="Times New Roman" w:eastAsia="微软雅黑" w:cs="Times New Roman"/>
                <w:sz w:val="21"/>
                <w:szCs w:val="21"/>
              </w:rPr>
              <w:t>4000</w:t>
            </w:r>
          </w:p>
        </w:tc>
      </w:tr>
    </w:tbl>
    <w:p w14:paraId="066ABF75">
      <w:pPr>
        <w:pStyle w:val="4"/>
        <w:bidi w:val="0"/>
        <w:rPr>
          <w:rStyle w:val="69"/>
          <w:rFonts w:hint="default" w:ascii="Times New Roman" w:hAnsi="Times New Roman" w:eastAsia="微软雅黑" w:cs="Times New Roman"/>
          <w:b/>
          <w:bCs/>
          <w:sz w:val="28"/>
          <w:szCs w:val="28"/>
        </w:rPr>
      </w:pPr>
      <w:bookmarkStart w:id="55" w:name="_保存参数"/>
      <w:bookmarkEnd w:id="55"/>
      <w:r>
        <w:rPr>
          <w:rStyle w:val="69"/>
          <w:rFonts w:hint="eastAsia" w:eastAsia="微软雅黑" w:cs="Times New Roman"/>
          <w:b/>
          <w:bCs/>
          <w:sz w:val="28"/>
          <w:szCs w:val="28"/>
          <w:lang w:val="en-US" w:eastAsia="zh-CN"/>
        </w:rPr>
        <w:t xml:space="preserve"> </w:t>
      </w:r>
      <w:bookmarkStart w:id="56" w:name="_Toc5782"/>
      <w:r>
        <w:rPr>
          <w:rStyle w:val="69"/>
          <w:rFonts w:hint="default" w:ascii="Times New Roman" w:hAnsi="Times New Roman" w:eastAsia="微软雅黑" w:cs="Times New Roman"/>
          <w:b/>
          <w:bCs/>
          <w:sz w:val="28"/>
          <w:szCs w:val="28"/>
        </w:rPr>
        <w:t>0x1010 Save Parameters</w:t>
      </w:r>
      <w:r>
        <w:rPr>
          <w:rStyle w:val="69"/>
          <w:rFonts w:hint="eastAsia" w:eastAsia="微软雅黑" w:cs="Times New Roman"/>
          <w:b/>
          <w:bCs/>
          <w:sz w:val="28"/>
          <w:szCs w:val="28"/>
          <w:lang w:val="en-US" w:eastAsia="zh-CN"/>
        </w:rPr>
        <w:t xml:space="preserve"> </w:t>
      </w:r>
      <w:r>
        <w:rPr>
          <w:rStyle w:val="69"/>
          <w:rFonts w:hint="default" w:ascii="Times New Roman" w:hAnsi="Times New Roman" w:eastAsia="微软雅黑" w:cs="Times New Roman"/>
          <w:b/>
          <w:bCs/>
          <w:sz w:val="28"/>
          <w:szCs w:val="28"/>
          <w:lang w:val="en-US" w:eastAsia="zh-CN"/>
        </w:rPr>
        <w:t>----</w:t>
      </w:r>
      <w:r>
        <w:rPr>
          <w:rStyle w:val="69"/>
          <w:rFonts w:hint="eastAsia" w:eastAsia="微软雅黑" w:cs="Times New Roman"/>
          <w:b/>
          <w:bCs/>
          <w:sz w:val="28"/>
          <w:szCs w:val="28"/>
          <w:lang w:val="en-US" w:eastAsia="zh-CN"/>
        </w:rPr>
        <w:t xml:space="preserve"> </w:t>
      </w:r>
      <w:r>
        <w:rPr>
          <w:rStyle w:val="69"/>
          <w:rFonts w:hint="default" w:ascii="Times New Roman" w:hAnsi="Times New Roman" w:eastAsia="微软雅黑" w:cs="Times New Roman"/>
          <w:b/>
          <w:bCs/>
          <w:sz w:val="28"/>
          <w:szCs w:val="28"/>
        </w:rPr>
        <w:t>MODBUS Address: 90</w:t>
      </w:r>
      <w:bookmarkEnd w:id="56"/>
    </w:p>
    <w:p w14:paraId="60D5E85A">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Object Dictionary 0x1010 Sub-Index</w:t>
      </w:r>
      <w:r>
        <w:rPr>
          <w:rFonts w:hint="default"/>
          <w:sz w:val="24"/>
          <w:szCs w:val="24"/>
          <w:lang w:val="en-US" w:eastAsia="zh-CN"/>
        </w:rPr>
        <w:t>:</w:t>
      </w:r>
      <w:r>
        <w:rPr>
          <w:rFonts w:hint="eastAsia"/>
          <w:sz w:val="24"/>
          <w:szCs w:val="24"/>
          <w:lang w:val="en-US" w:eastAsia="zh-CN"/>
        </w:rPr>
        <w:t xml:space="preserve"> </w:t>
      </w:r>
      <w:r>
        <w:rPr>
          <w:rFonts w:hint="default"/>
          <w:sz w:val="24"/>
          <w:szCs w:val="24"/>
        </w:rPr>
        <w:t xml:space="preserve">Write </w:t>
      </w:r>
      <w:r>
        <w:rPr>
          <w:rFonts w:hint="default"/>
          <w:sz w:val="24"/>
          <w:szCs w:val="24"/>
          <w:lang w:val="en-US" w:eastAsia="zh-CN"/>
        </w:rPr>
        <w:t>“</w:t>
      </w:r>
      <w:r>
        <w:rPr>
          <w:rFonts w:hint="default"/>
          <w:sz w:val="24"/>
          <w:szCs w:val="24"/>
        </w:rPr>
        <w:t>1</w:t>
      </w:r>
      <w:r>
        <w:rPr>
          <w:rFonts w:hint="default"/>
          <w:sz w:val="24"/>
          <w:szCs w:val="24"/>
          <w:lang w:val="en-US" w:eastAsia="zh-CN"/>
        </w:rPr>
        <w:t>” in “01”</w:t>
      </w:r>
      <w:r>
        <w:rPr>
          <w:rFonts w:hint="default"/>
          <w:sz w:val="24"/>
          <w:szCs w:val="24"/>
        </w:rPr>
        <w:t xml:space="preserve"> to save current parameters.</w:t>
      </w:r>
    </w:p>
    <w:p w14:paraId="38B81792">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eastAsia"/>
          <w:sz w:val="24"/>
          <w:szCs w:val="24"/>
          <w:lang w:val="en-US" w:eastAsia="zh-CN"/>
        </w:rPr>
        <w:t>Note</w:t>
      </w:r>
      <w:r>
        <w:rPr>
          <w:rFonts w:hint="default"/>
          <w:sz w:val="24"/>
          <w:szCs w:val="24"/>
        </w:rPr>
        <w:t>:</w:t>
      </w:r>
      <w:r>
        <w:rPr>
          <w:rFonts w:hint="eastAsia"/>
          <w:sz w:val="24"/>
          <w:szCs w:val="24"/>
          <w:lang w:val="en-US" w:eastAsia="zh-CN"/>
        </w:rPr>
        <w:t xml:space="preserve"> </w:t>
      </w:r>
      <w:r>
        <w:rPr>
          <w:rFonts w:hint="default"/>
          <w:sz w:val="24"/>
          <w:szCs w:val="24"/>
        </w:rPr>
        <w:t>Stop motor operation before saving parameters.</w:t>
      </w:r>
    </w:p>
    <w:p w14:paraId="0BFB4E4A">
      <w:pPr>
        <w:rPr>
          <w:rFonts w:hint="default"/>
          <w:sz w:val="24"/>
          <w:szCs w:val="24"/>
        </w:rPr>
      </w:pPr>
      <w:r>
        <w:rPr>
          <w:rFonts w:hint="default"/>
          <w:sz w:val="24"/>
          <w:szCs w:val="24"/>
        </w:rPr>
        <w:br w:type="page"/>
      </w:r>
    </w:p>
    <w:p w14:paraId="66021E04">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Data Structure:</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6"/>
        <w:gridCol w:w="1956"/>
        <w:gridCol w:w="1956"/>
        <w:gridCol w:w="1956"/>
        <w:gridCol w:w="1956"/>
      </w:tblGrid>
      <w:tr w14:paraId="2175E0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6" w:type="dxa"/>
            <w:tcBorders>
              <w:bottom w:val="single" w:color="auto" w:sz="4" w:space="0"/>
            </w:tcBorders>
            <w:shd w:val="clear" w:color="auto" w:fill="AACD06"/>
            <w:vAlign w:val="center"/>
          </w:tcPr>
          <w:p w14:paraId="35810078">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sz w:val="21"/>
                <w:szCs w:val="21"/>
                <w:shd w:val="clear" w:fill="FFFFFF"/>
                <w14:textFill>
                  <w14:solidFill>
                    <w14:schemeClr w14:val="bg1"/>
                  </w14:solidFill>
                </w14:textFill>
              </w:rPr>
              <w:t>Index</w:t>
            </w:r>
          </w:p>
        </w:tc>
        <w:tc>
          <w:tcPr>
            <w:tcW w:w="1956" w:type="dxa"/>
            <w:shd w:val="clear" w:color="auto" w:fill="AACD06"/>
            <w:vAlign w:val="center"/>
          </w:tcPr>
          <w:p w14:paraId="30FBBF68">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sz w:val="21"/>
                <w:szCs w:val="21"/>
                <w:shd w:val="clear" w:fill="FFFFFF"/>
                <w14:textFill>
                  <w14:solidFill>
                    <w14:schemeClr w14:val="bg1"/>
                  </w14:solidFill>
                </w14:textFill>
              </w:rPr>
              <w:t>Sub-Index</w:t>
            </w:r>
          </w:p>
        </w:tc>
        <w:tc>
          <w:tcPr>
            <w:tcW w:w="1956" w:type="dxa"/>
            <w:shd w:val="clear" w:color="auto" w:fill="AACD06"/>
            <w:vAlign w:val="center"/>
          </w:tcPr>
          <w:p w14:paraId="44EABB05">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sz w:val="21"/>
                <w:szCs w:val="21"/>
                <w:shd w:val="clear" w:fill="FFFFFF"/>
                <w14:textFill>
                  <w14:solidFill>
                    <w14:schemeClr w14:val="bg1"/>
                  </w14:solidFill>
                </w14:textFill>
              </w:rPr>
              <w:t>Name</w:t>
            </w:r>
          </w:p>
        </w:tc>
        <w:tc>
          <w:tcPr>
            <w:tcW w:w="1956" w:type="dxa"/>
            <w:shd w:val="clear" w:color="auto" w:fill="AACD06"/>
            <w:vAlign w:val="center"/>
          </w:tcPr>
          <w:p w14:paraId="7C15782B">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sz w:val="21"/>
                <w:szCs w:val="21"/>
                <w:shd w:val="clear" w:fill="FFFFFF"/>
                <w14:textFill>
                  <w14:solidFill>
                    <w14:schemeClr w14:val="bg1"/>
                  </w14:solidFill>
                </w14:textFill>
              </w:rPr>
              <w:t>PDO Mapping</w:t>
            </w:r>
          </w:p>
        </w:tc>
        <w:tc>
          <w:tcPr>
            <w:tcW w:w="1956" w:type="dxa"/>
            <w:shd w:val="clear" w:color="auto" w:fill="AACD06"/>
            <w:vAlign w:val="center"/>
          </w:tcPr>
          <w:p w14:paraId="5EB00327">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sz w:val="21"/>
                <w:szCs w:val="21"/>
                <w:shd w:val="clear" w:fill="FFFFFF"/>
                <w14:textFill>
                  <w14:solidFill>
                    <w14:schemeClr w14:val="bg1"/>
                  </w14:solidFill>
                </w14:textFill>
              </w:rPr>
              <w:t>Default Value</w:t>
            </w:r>
          </w:p>
        </w:tc>
      </w:tr>
      <w:tr w14:paraId="039F7B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6" w:type="dxa"/>
            <w:tcBorders>
              <w:bottom w:val="single" w:color="auto" w:sz="4" w:space="0"/>
            </w:tcBorders>
            <w:vAlign w:val="center"/>
          </w:tcPr>
          <w:p w14:paraId="4244FA0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color w:val="auto"/>
                <w:sz w:val="21"/>
                <w:szCs w:val="21"/>
              </w:rPr>
            </w:pPr>
            <w:r>
              <w:rPr>
                <w:rFonts w:hint="default" w:ascii="Times New Roman" w:hAnsi="Times New Roman" w:eastAsia="微软雅黑" w:cs="Times New Roman"/>
                <w:color w:val="auto"/>
                <w:sz w:val="21"/>
                <w:szCs w:val="21"/>
              </w:rPr>
              <w:t>1010</w:t>
            </w:r>
          </w:p>
        </w:tc>
        <w:tc>
          <w:tcPr>
            <w:tcW w:w="1956" w:type="dxa"/>
            <w:tcBorders>
              <w:bottom w:val="single" w:color="auto" w:sz="4" w:space="0"/>
            </w:tcBorders>
            <w:vAlign w:val="center"/>
          </w:tcPr>
          <w:p w14:paraId="6B38367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color w:val="auto"/>
                <w:sz w:val="21"/>
                <w:szCs w:val="21"/>
              </w:rPr>
            </w:pPr>
            <w:r>
              <w:rPr>
                <w:rFonts w:hint="default" w:ascii="Times New Roman" w:hAnsi="Times New Roman" w:eastAsia="微软雅黑" w:cs="Times New Roman"/>
                <w:color w:val="auto"/>
                <w:sz w:val="21"/>
                <w:szCs w:val="21"/>
              </w:rPr>
              <w:t>01</w:t>
            </w:r>
          </w:p>
        </w:tc>
        <w:tc>
          <w:tcPr>
            <w:tcW w:w="1956" w:type="dxa"/>
            <w:vAlign w:val="center"/>
          </w:tcPr>
          <w:p w14:paraId="668DF98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color w:val="auto"/>
                <w:sz w:val="21"/>
                <w:szCs w:val="21"/>
              </w:rPr>
            </w:pPr>
            <w:r>
              <w:rPr>
                <w:rFonts w:hint="default" w:ascii="Times New Roman" w:hAnsi="Times New Roman" w:eastAsia="微软雅黑" w:cs="Times New Roman"/>
                <w:i w:val="0"/>
                <w:iCs w:val="0"/>
                <w:caps w:val="0"/>
                <w:color w:val="auto"/>
                <w:spacing w:val="0"/>
                <w:sz w:val="21"/>
                <w:szCs w:val="21"/>
                <w:shd w:val="clear" w:fill="FFFFFF"/>
              </w:rPr>
              <w:t>Save Parameters</w:t>
            </w:r>
          </w:p>
        </w:tc>
        <w:tc>
          <w:tcPr>
            <w:tcW w:w="1956" w:type="dxa"/>
            <w:vAlign w:val="center"/>
          </w:tcPr>
          <w:p w14:paraId="6FAA6D6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color w:val="auto"/>
                <w:sz w:val="21"/>
                <w:szCs w:val="21"/>
              </w:rPr>
            </w:pPr>
            <w:r>
              <w:rPr>
                <w:rFonts w:hint="default" w:ascii="Times New Roman" w:hAnsi="Times New Roman" w:eastAsia="微软雅黑" w:cs="Times New Roman"/>
                <w:color w:val="auto"/>
                <w:sz w:val="21"/>
                <w:szCs w:val="21"/>
              </w:rPr>
              <w:t>No</w:t>
            </w:r>
          </w:p>
        </w:tc>
        <w:tc>
          <w:tcPr>
            <w:tcW w:w="1956" w:type="dxa"/>
            <w:vAlign w:val="center"/>
          </w:tcPr>
          <w:p w14:paraId="783425E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微软雅黑" w:cs="Times New Roman"/>
                <w:color w:val="auto"/>
                <w:sz w:val="21"/>
                <w:szCs w:val="21"/>
              </w:rPr>
            </w:pPr>
            <w:r>
              <w:rPr>
                <w:rFonts w:hint="default" w:ascii="Times New Roman" w:hAnsi="Times New Roman" w:eastAsia="微软雅黑" w:cs="Times New Roman"/>
                <w:color w:val="auto"/>
                <w:sz w:val="21"/>
                <w:szCs w:val="21"/>
              </w:rPr>
              <w:t>0</w:t>
            </w:r>
          </w:p>
        </w:tc>
      </w:tr>
    </w:tbl>
    <w:p w14:paraId="6345F18E">
      <w:pPr>
        <w:pStyle w:val="4"/>
        <w:bidi w:val="0"/>
        <w:rPr>
          <w:rStyle w:val="69"/>
          <w:rFonts w:hint="default" w:ascii="Times New Roman" w:hAnsi="Times New Roman" w:eastAsia="微软雅黑" w:cs="Times New Roman"/>
          <w:b/>
          <w:bCs/>
          <w:sz w:val="28"/>
          <w:szCs w:val="28"/>
        </w:rPr>
      </w:pPr>
      <w:r>
        <w:rPr>
          <w:rStyle w:val="69"/>
          <w:rFonts w:hint="eastAsia" w:eastAsia="微软雅黑" w:cs="Times New Roman"/>
          <w:b/>
          <w:bCs/>
          <w:sz w:val="28"/>
          <w:szCs w:val="28"/>
          <w:lang w:val="en-US" w:eastAsia="zh-CN"/>
        </w:rPr>
        <w:t xml:space="preserve"> </w:t>
      </w:r>
      <w:bookmarkStart w:id="57" w:name="_Toc19248"/>
      <w:r>
        <w:rPr>
          <w:rStyle w:val="69"/>
          <w:rFonts w:hint="default" w:ascii="Times New Roman" w:hAnsi="Times New Roman" w:eastAsia="微软雅黑" w:cs="Times New Roman"/>
          <w:b/>
          <w:bCs/>
          <w:sz w:val="28"/>
          <w:szCs w:val="28"/>
        </w:rPr>
        <w:t>0x1011 Restore Factory Defaults</w:t>
      </w:r>
      <w:r>
        <w:rPr>
          <w:rStyle w:val="69"/>
          <w:rFonts w:hint="eastAsia" w:eastAsia="微软雅黑" w:cs="Times New Roman"/>
          <w:b/>
          <w:bCs/>
          <w:sz w:val="28"/>
          <w:szCs w:val="28"/>
          <w:lang w:val="en-US" w:eastAsia="zh-CN"/>
        </w:rPr>
        <w:t xml:space="preserve"> </w:t>
      </w:r>
      <w:r>
        <w:rPr>
          <w:rStyle w:val="69"/>
          <w:rFonts w:hint="default" w:ascii="Times New Roman" w:hAnsi="Times New Roman" w:eastAsia="微软雅黑" w:cs="Times New Roman"/>
          <w:b/>
          <w:bCs/>
          <w:sz w:val="28"/>
          <w:szCs w:val="28"/>
          <w:lang w:val="en-US" w:eastAsia="zh-CN"/>
        </w:rPr>
        <w:t>----</w:t>
      </w:r>
      <w:r>
        <w:rPr>
          <w:rStyle w:val="69"/>
          <w:rFonts w:hint="eastAsia" w:eastAsia="微软雅黑" w:cs="Times New Roman"/>
          <w:b/>
          <w:bCs/>
          <w:sz w:val="28"/>
          <w:szCs w:val="28"/>
          <w:lang w:val="en-US" w:eastAsia="zh-CN"/>
        </w:rPr>
        <w:t xml:space="preserve"> </w:t>
      </w:r>
      <w:r>
        <w:rPr>
          <w:rStyle w:val="69"/>
          <w:rFonts w:hint="default" w:ascii="Times New Roman" w:hAnsi="Times New Roman" w:eastAsia="微软雅黑" w:cs="Times New Roman"/>
          <w:b/>
          <w:bCs/>
          <w:sz w:val="28"/>
          <w:szCs w:val="28"/>
        </w:rPr>
        <w:t>MODBUS Address: 91</w:t>
      </w:r>
      <w:bookmarkEnd w:id="57"/>
    </w:p>
    <w:p w14:paraId="13D6B283">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Object Dictionary 0x1011 Sub-Index:</w:t>
      </w:r>
      <w:r>
        <w:rPr>
          <w:rFonts w:hint="eastAsia"/>
          <w:sz w:val="24"/>
          <w:szCs w:val="24"/>
          <w:lang w:val="en-US" w:eastAsia="zh-CN"/>
        </w:rPr>
        <w:t xml:space="preserve"> </w:t>
      </w:r>
      <w:r>
        <w:rPr>
          <w:rFonts w:hint="default"/>
          <w:sz w:val="24"/>
          <w:szCs w:val="24"/>
        </w:rPr>
        <w:t xml:space="preserve">Write </w:t>
      </w:r>
      <w:r>
        <w:rPr>
          <w:rFonts w:hint="default"/>
          <w:sz w:val="24"/>
          <w:szCs w:val="24"/>
          <w:lang w:val="en-US" w:eastAsia="zh-CN"/>
        </w:rPr>
        <w:t>“</w:t>
      </w:r>
      <w:r>
        <w:rPr>
          <w:rFonts w:hint="default"/>
          <w:sz w:val="24"/>
          <w:szCs w:val="24"/>
        </w:rPr>
        <w:t>1</w:t>
      </w:r>
      <w:r>
        <w:rPr>
          <w:rFonts w:hint="default"/>
          <w:sz w:val="24"/>
          <w:szCs w:val="24"/>
          <w:lang w:val="en-US" w:eastAsia="zh-CN"/>
        </w:rPr>
        <w:t>”</w:t>
      </w:r>
      <w:r>
        <w:rPr>
          <w:rFonts w:hint="default"/>
          <w:sz w:val="24"/>
          <w:szCs w:val="24"/>
        </w:rPr>
        <w:t xml:space="preserve"> </w:t>
      </w:r>
      <w:r>
        <w:rPr>
          <w:rFonts w:hint="default"/>
          <w:sz w:val="24"/>
          <w:szCs w:val="24"/>
          <w:lang w:val="en-US" w:eastAsia="zh-CN"/>
        </w:rPr>
        <w:t>in “01”</w:t>
      </w:r>
      <w:r>
        <w:rPr>
          <w:rFonts w:hint="eastAsia"/>
          <w:sz w:val="24"/>
          <w:szCs w:val="24"/>
          <w:lang w:val="en-US" w:eastAsia="zh-CN"/>
        </w:rPr>
        <w:t xml:space="preserve"> </w:t>
      </w:r>
      <w:r>
        <w:rPr>
          <w:rFonts w:hint="default"/>
          <w:sz w:val="24"/>
          <w:szCs w:val="24"/>
        </w:rPr>
        <w:t>to restore drive to factory default settings.</w:t>
      </w:r>
    </w:p>
    <w:p w14:paraId="744ED1E4">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eastAsia"/>
          <w:sz w:val="24"/>
          <w:szCs w:val="24"/>
          <w:lang w:val="en-US" w:eastAsia="zh-CN"/>
        </w:rPr>
        <w:t>Note</w:t>
      </w:r>
      <w:r>
        <w:rPr>
          <w:rFonts w:hint="default"/>
          <w:sz w:val="24"/>
          <w:szCs w:val="24"/>
        </w:rPr>
        <w:t>:</w:t>
      </w:r>
      <w:r>
        <w:rPr>
          <w:rFonts w:hint="eastAsia"/>
          <w:sz w:val="24"/>
          <w:szCs w:val="24"/>
          <w:lang w:val="en-US" w:eastAsia="zh-CN"/>
        </w:rPr>
        <w:t xml:space="preserve"> </w:t>
      </w:r>
      <w:r>
        <w:rPr>
          <w:rFonts w:hint="default"/>
          <w:sz w:val="24"/>
          <w:szCs w:val="24"/>
        </w:rPr>
        <w:t>STOP motor operation before initiating factory reset</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4"/>
        <w:gridCol w:w="1580"/>
        <w:gridCol w:w="3100"/>
        <w:gridCol w:w="1730"/>
        <w:gridCol w:w="1956"/>
      </w:tblGrid>
      <w:tr w14:paraId="71A2E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 w:hRule="atLeast"/>
          <w:jc w:val="center"/>
        </w:trPr>
        <w:tc>
          <w:tcPr>
            <w:tcW w:w="1414" w:type="dxa"/>
            <w:tcBorders>
              <w:bottom w:val="single" w:color="auto" w:sz="4" w:space="0"/>
            </w:tcBorders>
            <w:shd w:val="clear" w:color="auto" w:fill="AACD06"/>
            <w:vAlign w:val="center"/>
          </w:tcPr>
          <w:p w14:paraId="3BACE390">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sz w:val="21"/>
                <w:szCs w:val="21"/>
                <w:shd w:val="clear" w:fill="FFFFFF"/>
                <w14:textFill>
                  <w14:solidFill>
                    <w14:schemeClr w14:val="bg1"/>
                  </w14:solidFill>
                </w14:textFill>
              </w:rPr>
              <w:t>Index</w:t>
            </w:r>
          </w:p>
        </w:tc>
        <w:tc>
          <w:tcPr>
            <w:tcW w:w="1580" w:type="dxa"/>
            <w:shd w:val="clear" w:color="auto" w:fill="AACD06"/>
            <w:vAlign w:val="center"/>
          </w:tcPr>
          <w:p w14:paraId="72A2E958">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sz w:val="21"/>
                <w:szCs w:val="21"/>
                <w:shd w:val="clear" w:fill="FFFFFF"/>
                <w14:textFill>
                  <w14:solidFill>
                    <w14:schemeClr w14:val="bg1"/>
                  </w14:solidFill>
                </w14:textFill>
              </w:rPr>
              <w:t>Sub-Index</w:t>
            </w:r>
          </w:p>
        </w:tc>
        <w:tc>
          <w:tcPr>
            <w:tcW w:w="3100" w:type="dxa"/>
            <w:shd w:val="clear" w:color="auto" w:fill="AACD06"/>
            <w:vAlign w:val="center"/>
          </w:tcPr>
          <w:p w14:paraId="6EDED398">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sz w:val="21"/>
                <w:szCs w:val="21"/>
                <w:shd w:val="clear" w:fill="FFFFFF"/>
                <w14:textFill>
                  <w14:solidFill>
                    <w14:schemeClr w14:val="bg1"/>
                  </w14:solidFill>
                </w14:textFill>
              </w:rPr>
              <w:t>Name</w:t>
            </w:r>
          </w:p>
        </w:tc>
        <w:tc>
          <w:tcPr>
            <w:tcW w:w="1730" w:type="dxa"/>
            <w:shd w:val="clear" w:color="auto" w:fill="AACD06"/>
            <w:vAlign w:val="center"/>
          </w:tcPr>
          <w:p w14:paraId="75686D85">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sz w:val="21"/>
                <w:szCs w:val="21"/>
                <w:shd w:val="clear" w:fill="FFFFFF"/>
                <w14:textFill>
                  <w14:solidFill>
                    <w14:schemeClr w14:val="bg1"/>
                  </w14:solidFill>
                </w14:textFill>
              </w:rPr>
              <w:t>PDO Mapping</w:t>
            </w:r>
          </w:p>
        </w:tc>
        <w:tc>
          <w:tcPr>
            <w:tcW w:w="1956" w:type="dxa"/>
            <w:shd w:val="clear" w:color="auto" w:fill="AACD06"/>
            <w:vAlign w:val="center"/>
          </w:tcPr>
          <w:p w14:paraId="423E7889">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eastAsia="微软雅黑" w:cs="Times New Roman"/>
                <w:b/>
                <w:bCs/>
                <w:color w:val="FFFFFF" w:themeColor="background1"/>
                <w:sz w:val="21"/>
                <w:szCs w:val="21"/>
                <w14:textFill>
                  <w14:solidFill>
                    <w14:schemeClr w14:val="bg1"/>
                  </w14:solidFill>
                </w14:textFill>
              </w:rPr>
            </w:pPr>
            <w:r>
              <w:rPr>
                <w:rStyle w:val="38"/>
                <w:rFonts w:hint="default" w:ascii="Times New Roman" w:hAnsi="Times New Roman" w:eastAsia="微软雅黑" w:cs="Times New Roman"/>
                <w:b/>
                <w:bCs/>
                <w:i w:val="0"/>
                <w:iCs w:val="0"/>
                <w:caps w:val="0"/>
                <w:color w:val="FFFFFF" w:themeColor="background1"/>
                <w:spacing w:val="0"/>
                <w:sz w:val="21"/>
                <w:szCs w:val="21"/>
                <w:shd w:val="clear" w:fill="FFFFFF"/>
                <w14:textFill>
                  <w14:solidFill>
                    <w14:schemeClr w14:val="bg1"/>
                  </w14:solidFill>
                </w14:textFill>
              </w:rPr>
              <w:t>Default Value</w:t>
            </w:r>
          </w:p>
        </w:tc>
      </w:tr>
      <w:tr w14:paraId="087AA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414" w:type="dxa"/>
            <w:tcBorders>
              <w:bottom w:val="single" w:color="auto" w:sz="4" w:space="0"/>
            </w:tcBorders>
            <w:vAlign w:val="center"/>
          </w:tcPr>
          <w:p w14:paraId="11354B0A">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Fonts w:hint="default" w:ascii="Times New Roman" w:hAnsi="Times New Roman" w:eastAsia="微软雅黑" w:cs="Times New Roman"/>
                <w:b w:val="0"/>
                <w:bCs w:val="0"/>
                <w:color w:val="auto"/>
                <w:sz w:val="21"/>
                <w:szCs w:val="21"/>
              </w:rPr>
              <w:t>1011</w:t>
            </w:r>
          </w:p>
        </w:tc>
        <w:tc>
          <w:tcPr>
            <w:tcW w:w="1580" w:type="dxa"/>
            <w:tcBorders>
              <w:bottom w:val="single" w:color="auto" w:sz="4" w:space="0"/>
            </w:tcBorders>
            <w:vAlign w:val="center"/>
          </w:tcPr>
          <w:p w14:paraId="448C8AAF">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Fonts w:hint="default" w:ascii="Times New Roman" w:hAnsi="Times New Roman" w:eastAsia="微软雅黑" w:cs="Times New Roman"/>
                <w:b w:val="0"/>
                <w:bCs w:val="0"/>
                <w:color w:val="auto"/>
                <w:sz w:val="21"/>
                <w:szCs w:val="21"/>
              </w:rPr>
              <w:t>01</w:t>
            </w:r>
          </w:p>
        </w:tc>
        <w:tc>
          <w:tcPr>
            <w:tcW w:w="3100" w:type="dxa"/>
            <w:vAlign w:val="center"/>
          </w:tcPr>
          <w:p w14:paraId="5EB1436C">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Fonts w:hint="default" w:ascii="Times New Roman" w:hAnsi="Times New Roman" w:eastAsia="微软雅黑" w:cs="Times New Roman"/>
                <w:b w:val="0"/>
                <w:bCs w:val="0"/>
                <w:i w:val="0"/>
                <w:iCs w:val="0"/>
                <w:caps w:val="0"/>
                <w:color w:val="auto"/>
                <w:spacing w:val="0"/>
                <w:sz w:val="21"/>
                <w:szCs w:val="21"/>
                <w:shd w:val="clear" w:fill="FFFFFF"/>
              </w:rPr>
              <w:t>Restore Default Parameters</w:t>
            </w:r>
          </w:p>
        </w:tc>
        <w:tc>
          <w:tcPr>
            <w:tcW w:w="1730" w:type="dxa"/>
            <w:vAlign w:val="center"/>
          </w:tcPr>
          <w:p w14:paraId="51747CFF">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Fonts w:hint="default" w:ascii="Times New Roman" w:hAnsi="Times New Roman" w:eastAsia="微软雅黑" w:cs="Times New Roman"/>
                <w:b w:val="0"/>
                <w:bCs w:val="0"/>
                <w:color w:val="auto"/>
                <w:sz w:val="21"/>
                <w:szCs w:val="21"/>
              </w:rPr>
              <w:t>No</w:t>
            </w:r>
          </w:p>
        </w:tc>
        <w:tc>
          <w:tcPr>
            <w:tcW w:w="1956" w:type="dxa"/>
            <w:vAlign w:val="center"/>
          </w:tcPr>
          <w:p w14:paraId="7CEC18A7">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eastAsia="微软雅黑" w:cs="Times New Roman"/>
                <w:b w:val="0"/>
                <w:bCs w:val="0"/>
                <w:color w:val="auto"/>
                <w:sz w:val="21"/>
                <w:szCs w:val="21"/>
              </w:rPr>
            </w:pPr>
            <w:r>
              <w:rPr>
                <w:rFonts w:hint="default" w:ascii="Times New Roman" w:hAnsi="Times New Roman" w:eastAsia="微软雅黑" w:cs="Times New Roman"/>
                <w:b w:val="0"/>
                <w:bCs w:val="0"/>
                <w:color w:val="auto"/>
                <w:sz w:val="21"/>
                <w:szCs w:val="21"/>
              </w:rPr>
              <w:t>0</w:t>
            </w:r>
          </w:p>
        </w:tc>
      </w:tr>
    </w:tbl>
    <w:p w14:paraId="4565FF83">
      <w:pPr>
        <w:pStyle w:val="3"/>
        <w:bidi w:val="0"/>
        <w:ind w:left="567" w:leftChars="0" w:hanging="567" w:firstLineChars="0"/>
        <w:rPr>
          <w:rFonts w:hint="default" w:ascii="Times New Roman" w:hAnsi="Times New Roman" w:cs="Times New Roman"/>
        </w:rPr>
      </w:pPr>
      <w:bookmarkStart w:id="58" w:name="_Toc5189"/>
      <w:r>
        <w:rPr>
          <w:rFonts w:hint="default" w:ascii="Times New Roman" w:hAnsi="Times New Roman" w:cs="Times New Roman"/>
        </w:rPr>
        <w:t>Manufacturer</w:t>
      </w:r>
      <w:r>
        <w:rPr>
          <w:rFonts w:hint="eastAsia" w:cs="Times New Roman"/>
          <w:lang w:val="en-US" w:eastAsia="zh-CN"/>
        </w:rPr>
        <w:t xml:space="preserve"> </w:t>
      </w:r>
      <w:r>
        <w:rPr>
          <w:rFonts w:hint="default" w:ascii="Times New Roman" w:hAnsi="Times New Roman" w:cs="Times New Roman"/>
        </w:rPr>
        <w:t>Specific Objects</w:t>
      </w:r>
      <w:bookmarkEnd w:id="58"/>
    </w:p>
    <w:p w14:paraId="7F2B201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color w:val="FF0000"/>
          <w:sz w:val="24"/>
          <w:szCs w:val="24"/>
        </w:rPr>
      </w:pPr>
      <w:r>
        <w:rPr>
          <w:rFonts w:hint="default" w:ascii="Times New Roman" w:hAnsi="Times New Roman" w:cs="Times New Roman"/>
          <w:color w:val="FF0000"/>
          <w:sz w:val="24"/>
          <w:szCs w:val="24"/>
        </w:rPr>
        <w:t xml:space="preserve">Axis 2 </w:t>
      </w:r>
      <w:r>
        <w:rPr>
          <w:rFonts w:hint="eastAsia" w:cs="Times New Roman"/>
          <w:color w:val="FF0000"/>
          <w:sz w:val="24"/>
          <w:szCs w:val="24"/>
          <w:lang w:val="en-US" w:eastAsia="zh-CN"/>
        </w:rPr>
        <w:t>Manufacturer</w:t>
      </w:r>
      <w:r>
        <w:rPr>
          <w:rFonts w:hint="default" w:ascii="Times New Roman" w:hAnsi="Times New Roman" w:cs="Times New Roman"/>
          <w:color w:val="FF0000"/>
          <w:sz w:val="24"/>
          <w:szCs w:val="24"/>
        </w:rPr>
        <w:t xml:space="preserve"> Object Address = Axis 1 </w:t>
      </w:r>
      <w:r>
        <w:rPr>
          <w:rFonts w:hint="eastAsia" w:cs="Times New Roman"/>
          <w:color w:val="FF0000"/>
          <w:sz w:val="24"/>
          <w:szCs w:val="24"/>
          <w:lang w:val="en-US" w:eastAsia="zh-CN"/>
        </w:rPr>
        <w:t>Manufacturer</w:t>
      </w:r>
      <w:r>
        <w:rPr>
          <w:rFonts w:hint="default" w:ascii="Times New Roman" w:hAnsi="Times New Roman" w:cs="Times New Roman"/>
          <w:color w:val="FF0000"/>
          <w:sz w:val="24"/>
          <w:szCs w:val="24"/>
        </w:rPr>
        <w:t xml:space="preserve"> Object Address + 0x800</w:t>
      </w:r>
    </w:p>
    <w:p w14:paraId="59D71C77">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color w:val="FF0000"/>
          <w:sz w:val="24"/>
          <w:szCs w:val="24"/>
        </w:rPr>
      </w:pPr>
      <w:r>
        <w:rPr>
          <w:rFonts w:hint="default" w:ascii="Times New Roman" w:hAnsi="Times New Roman" w:cs="Times New Roman"/>
          <w:color w:val="FF0000"/>
          <w:sz w:val="24"/>
          <w:szCs w:val="24"/>
        </w:rPr>
        <w:t>Example:</w:t>
      </w:r>
    </w:p>
    <w:p w14:paraId="0888656D">
      <w:pPr>
        <w:keepNext w:val="0"/>
        <w:keepLines w:val="0"/>
        <w:pageBreakBefore w:val="0"/>
        <w:widowControl/>
        <w:numPr>
          <w:ilvl w:val="0"/>
          <w:numId w:val="19"/>
        </w:numPr>
        <w:kinsoku/>
        <w:wordWrap/>
        <w:overflowPunct/>
        <w:topLinePunct w:val="0"/>
        <w:autoSpaceDE/>
        <w:autoSpaceDN/>
        <w:bidi w:val="0"/>
        <w:adjustRightInd w:val="0"/>
        <w:snapToGrid w:val="0"/>
        <w:spacing w:after="197" w:line="400" w:lineRule="exact"/>
        <w:ind w:left="420" w:leftChars="0" w:hanging="420" w:firstLineChars="0"/>
        <w:textAlignment w:val="auto"/>
        <w:rPr>
          <w:rFonts w:hint="default" w:ascii="Times New Roman" w:hAnsi="Times New Roman" w:cs="Times New Roman"/>
          <w:color w:val="FF0000"/>
          <w:sz w:val="24"/>
          <w:szCs w:val="24"/>
        </w:rPr>
      </w:pPr>
      <w:r>
        <w:rPr>
          <w:rFonts w:hint="default" w:ascii="Times New Roman" w:hAnsi="Times New Roman" w:cs="Times New Roman"/>
          <w:color w:val="FF0000"/>
          <w:sz w:val="24"/>
          <w:szCs w:val="24"/>
        </w:rPr>
        <w:t>0x2000: Configures motor operating current for Axis 1</w:t>
      </w:r>
    </w:p>
    <w:p w14:paraId="54B4E5EC">
      <w:pPr>
        <w:keepNext w:val="0"/>
        <w:keepLines w:val="0"/>
        <w:pageBreakBefore w:val="0"/>
        <w:widowControl/>
        <w:numPr>
          <w:ilvl w:val="0"/>
          <w:numId w:val="19"/>
        </w:numPr>
        <w:kinsoku/>
        <w:wordWrap/>
        <w:overflowPunct/>
        <w:topLinePunct w:val="0"/>
        <w:autoSpaceDE/>
        <w:autoSpaceDN/>
        <w:bidi w:val="0"/>
        <w:adjustRightInd w:val="0"/>
        <w:snapToGrid w:val="0"/>
        <w:spacing w:after="197" w:line="400" w:lineRule="exact"/>
        <w:ind w:left="420" w:leftChars="0" w:hanging="420" w:firstLineChars="0"/>
        <w:textAlignment w:val="auto"/>
        <w:rPr>
          <w:rFonts w:hint="default" w:ascii="Times New Roman" w:hAnsi="Times New Roman" w:cs="Times New Roman"/>
          <w:color w:val="FF0000"/>
          <w:sz w:val="24"/>
          <w:szCs w:val="24"/>
        </w:rPr>
      </w:pPr>
      <w:r>
        <w:rPr>
          <w:rFonts w:hint="default" w:ascii="Times New Roman" w:hAnsi="Times New Roman" w:cs="Times New Roman"/>
          <w:color w:val="FF0000"/>
          <w:sz w:val="24"/>
          <w:szCs w:val="24"/>
        </w:rPr>
        <w:t>0x2800: Configures motor operating current for Axis 2</w:t>
      </w:r>
    </w:p>
    <w:p w14:paraId="3AE57FA7">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59" w:name="_Toc24589"/>
      <w:r>
        <w:rPr>
          <w:rFonts w:hint="default" w:ascii="Times New Roman" w:hAnsi="Times New Roman" w:cs="Times New Roman"/>
        </w:rPr>
        <w:t>0x2000Peak Current - MODBUS Address:：0</w:t>
      </w:r>
      <w:bookmarkEnd w:id="59"/>
    </w:p>
    <w:tbl>
      <w:tblPr>
        <w:tblStyle w:val="36"/>
        <w:tblW w:w="97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6"/>
        <w:gridCol w:w="1606"/>
        <w:gridCol w:w="1366"/>
        <w:gridCol w:w="1366"/>
        <w:gridCol w:w="1366"/>
        <w:gridCol w:w="1366"/>
        <w:gridCol w:w="1368"/>
      </w:tblGrid>
      <w:tr w14:paraId="006D0A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26" w:type="dxa"/>
            <w:shd w:val="clear" w:color="auto" w:fill="AACD06"/>
            <w:vAlign w:val="center"/>
          </w:tcPr>
          <w:p w14:paraId="115EF93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606" w:type="dxa"/>
            <w:shd w:val="clear" w:color="auto" w:fill="AACD06"/>
            <w:vAlign w:val="center"/>
          </w:tcPr>
          <w:p w14:paraId="038C959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366" w:type="dxa"/>
            <w:shd w:val="clear" w:color="auto" w:fill="AACD06"/>
            <w:vAlign w:val="center"/>
          </w:tcPr>
          <w:p w14:paraId="43549CE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366" w:type="dxa"/>
            <w:shd w:val="clear" w:color="auto" w:fill="AACD06"/>
            <w:vAlign w:val="center"/>
          </w:tcPr>
          <w:p w14:paraId="2014F15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366" w:type="dxa"/>
            <w:shd w:val="clear" w:color="auto" w:fill="AACD06"/>
            <w:vAlign w:val="center"/>
          </w:tcPr>
          <w:p w14:paraId="5E7C384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366" w:type="dxa"/>
            <w:shd w:val="clear" w:color="auto" w:fill="AACD06"/>
            <w:vAlign w:val="center"/>
          </w:tcPr>
          <w:p w14:paraId="5E87DE2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368" w:type="dxa"/>
            <w:shd w:val="clear" w:color="auto" w:fill="AACD06"/>
            <w:vAlign w:val="center"/>
          </w:tcPr>
          <w:p w14:paraId="1D632AC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031AD5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26" w:type="dxa"/>
            <w:vAlign w:val="center"/>
          </w:tcPr>
          <w:p w14:paraId="723CAEE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0x2000</w:t>
            </w:r>
          </w:p>
        </w:tc>
        <w:tc>
          <w:tcPr>
            <w:tcW w:w="1606" w:type="dxa"/>
            <w:vAlign w:val="center"/>
          </w:tcPr>
          <w:p w14:paraId="1D0DCE0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Peak Current</w:t>
            </w:r>
          </w:p>
        </w:tc>
        <w:tc>
          <w:tcPr>
            <w:tcW w:w="1366" w:type="dxa"/>
            <w:vAlign w:val="center"/>
          </w:tcPr>
          <w:p w14:paraId="35A58AE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366" w:type="dxa"/>
            <w:vAlign w:val="center"/>
          </w:tcPr>
          <w:p w14:paraId="2ACFA2A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66" w:type="dxa"/>
            <w:vAlign w:val="center"/>
          </w:tcPr>
          <w:p w14:paraId="7A9ECFF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0~7000</w:t>
            </w:r>
          </w:p>
        </w:tc>
        <w:tc>
          <w:tcPr>
            <w:tcW w:w="1366" w:type="dxa"/>
            <w:vAlign w:val="center"/>
          </w:tcPr>
          <w:p w14:paraId="399DB3B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3000</w:t>
            </w:r>
          </w:p>
        </w:tc>
        <w:tc>
          <w:tcPr>
            <w:tcW w:w="1368" w:type="dxa"/>
            <w:vAlign w:val="center"/>
          </w:tcPr>
          <w:p w14:paraId="7203492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mA</w:t>
            </w:r>
          </w:p>
        </w:tc>
      </w:tr>
    </w:tbl>
    <w:p w14:paraId="50980BF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is used to set the sinusoidal peak current for stepper motor operation in open-loop mode. When matching with smaller motors, please adjust the current before connecting the motor to prevent motor damage due to excessive current.</w:t>
      </w:r>
    </w:p>
    <w:p w14:paraId="377CA806">
      <w:pPr>
        <w:rPr>
          <w:rFonts w:hint="default" w:ascii="Times New Roman" w:hAnsi="Times New Roman" w:cs="Times New Roman"/>
        </w:rPr>
      </w:pPr>
      <w:r>
        <w:rPr>
          <w:rFonts w:hint="default" w:ascii="Times New Roman" w:hAnsi="Times New Roman" w:cs="Times New Roman"/>
        </w:rPr>
        <w:br w:type="page"/>
      </w:r>
    </w:p>
    <w:p w14:paraId="4446CDF1">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60" w:name="_Toc13456"/>
      <w:r>
        <w:rPr>
          <w:rFonts w:hint="default" w:ascii="Times New Roman" w:hAnsi="Times New Roman" w:cs="Times New Roman"/>
        </w:rPr>
        <w:t>0x2001</w:t>
      </w:r>
      <w:r>
        <w:rPr>
          <w:rFonts w:hint="default" w:ascii="Times New Roman" w:hAnsi="Times New Roman" w:cs="Times New Roman"/>
          <w:lang w:val="en-US" w:eastAsia="zh-CN"/>
        </w:rPr>
        <w:t xml:space="preserve"> </w:t>
      </w:r>
      <w:r>
        <w:rPr>
          <w:rFonts w:hint="default" w:ascii="Times New Roman" w:hAnsi="Times New Roman" w:cs="Times New Roman"/>
        </w:rPr>
        <w:t>Micro</w:t>
      </w:r>
      <w:r>
        <w:rPr>
          <w:rFonts w:hint="eastAsia" w:cs="Times New Roman"/>
          <w:lang w:val="en-US" w:eastAsia="zh-CN"/>
        </w:rPr>
        <w:t>-</w:t>
      </w:r>
      <w:r>
        <w:rPr>
          <w:rFonts w:hint="default" w:ascii="Times New Roman" w:hAnsi="Times New Roman" w:cs="Times New Roman"/>
        </w:rPr>
        <w:t>stepping (Subdivision) - MODBUS Address: 1</w:t>
      </w:r>
      <w:bookmarkEnd w:id="60"/>
    </w:p>
    <w:tbl>
      <w:tblPr>
        <w:tblStyle w:val="36"/>
        <w:tblW w:w="97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14"/>
        <w:gridCol w:w="1618"/>
        <w:gridCol w:w="1366"/>
        <w:gridCol w:w="1366"/>
        <w:gridCol w:w="1366"/>
        <w:gridCol w:w="1366"/>
        <w:gridCol w:w="1368"/>
      </w:tblGrid>
      <w:tr w14:paraId="0CED53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314" w:type="dxa"/>
            <w:shd w:val="clear" w:color="auto" w:fill="AACD06"/>
            <w:vAlign w:val="center"/>
          </w:tcPr>
          <w:p w14:paraId="6B57664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618" w:type="dxa"/>
            <w:shd w:val="clear" w:color="auto" w:fill="AACD06"/>
            <w:vAlign w:val="center"/>
          </w:tcPr>
          <w:p w14:paraId="12FB6F7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366" w:type="dxa"/>
            <w:shd w:val="clear" w:color="auto" w:fill="AACD06"/>
            <w:vAlign w:val="center"/>
          </w:tcPr>
          <w:p w14:paraId="52EFC83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366" w:type="dxa"/>
            <w:shd w:val="clear" w:color="auto" w:fill="AACD06"/>
            <w:vAlign w:val="center"/>
          </w:tcPr>
          <w:p w14:paraId="53E1220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366" w:type="dxa"/>
            <w:shd w:val="clear" w:color="auto" w:fill="AACD06"/>
            <w:vAlign w:val="center"/>
          </w:tcPr>
          <w:p w14:paraId="7EE4236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366" w:type="dxa"/>
            <w:shd w:val="clear" w:color="auto" w:fill="AACD06"/>
            <w:vAlign w:val="center"/>
          </w:tcPr>
          <w:p w14:paraId="112F796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368" w:type="dxa"/>
            <w:shd w:val="clear" w:color="auto" w:fill="AACD06"/>
            <w:vAlign w:val="center"/>
          </w:tcPr>
          <w:p w14:paraId="6551C48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76AE3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314" w:type="dxa"/>
            <w:vAlign w:val="center"/>
          </w:tcPr>
          <w:p w14:paraId="07B864C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0x2001</w:t>
            </w:r>
          </w:p>
        </w:tc>
        <w:tc>
          <w:tcPr>
            <w:tcW w:w="1618" w:type="dxa"/>
            <w:vAlign w:val="center"/>
          </w:tcPr>
          <w:p w14:paraId="47FE6E3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Motor Resolution</w:t>
            </w:r>
          </w:p>
        </w:tc>
        <w:tc>
          <w:tcPr>
            <w:tcW w:w="1366" w:type="dxa"/>
            <w:vAlign w:val="center"/>
          </w:tcPr>
          <w:p w14:paraId="06D845D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366" w:type="dxa"/>
            <w:vAlign w:val="center"/>
          </w:tcPr>
          <w:p w14:paraId="31FB687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66" w:type="dxa"/>
            <w:vAlign w:val="center"/>
          </w:tcPr>
          <w:p w14:paraId="14E2D17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0~65535</w:t>
            </w:r>
          </w:p>
        </w:tc>
        <w:tc>
          <w:tcPr>
            <w:tcW w:w="1366" w:type="dxa"/>
            <w:vAlign w:val="center"/>
          </w:tcPr>
          <w:p w14:paraId="5C8B1D0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10000</w:t>
            </w:r>
          </w:p>
        </w:tc>
        <w:tc>
          <w:tcPr>
            <w:tcW w:w="1368" w:type="dxa"/>
            <w:vAlign w:val="center"/>
          </w:tcPr>
          <w:p w14:paraId="5FE531A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Pulse/rev</w:t>
            </w:r>
          </w:p>
        </w:tc>
      </w:tr>
    </w:tbl>
    <w:p w14:paraId="15AD84EA">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sets the number of pulses required for one full motor revolution in open-loop mode. In closed-loop mode, the micro</w:t>
      </w:r>
      <w:r>
        <w:rPr>
          <w:rFonts w:hint="eastAsia" w:cs="Times New Roman"/>
          <w:sz w:val="24"/>
          <w:szCs w:val="24"/>
          <w:lang w:val="en-US" w:eastAsia="zh-CN"/>
        </w:rPr>
        <w:t>-</w:t>
      </w:r>
      <w:r>
        <w:rPr>
          <w:rFonts w:hint="default" w:ascii="Times New Roman" w:hAnsi="Times New Roman" w:cs="Times New Roman"/>
          <w:sz w:val="24"/>
          <w:szCs w:val="24"/>
        </w:rPr>
        <w:t>stepping resolution is determined by 0x2020 (encoder resolution). To modify micro</w:t>
      </w:r>
      <w:r>
        <w:rPr>
          <w:rFonts w:hint="eastAsia" w:cs="Times New Roman"/>
          <w:sz w:val="24"/>
          <w:szCs w:val="24"/>
          <w:lang w:val="en-US" w:eastAsia="zh-CN"/>
        </w:rPr>
        <w:t>-</w:t>
      </w:r>
      <w:r>
        <w:rPr>
          <w:rFonts w:hint="default" w:ascii="Times New Roman" w:hAnsi="Times New Roman" w:cs="Times New Roman"/>
          <w:sz w:val="24"/>
          <w:szCs w:val="24"/>
        </w:rPr>
        <w:t>stepping in closed-loop mode, first set 0x2057 to 1, then adjust 0x2001. Direct modification of 0x2020 is prohibited as it may cause closed-loop operation failure.</w:t>
      </w:r>
    </w:p>
    <w:p w14:paraId="347E4B5B">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61" w:name="_Toc18592"/>
      <w:r>
        <w:rPr>
          <w:rFonts w:hint="default" w:ascii="Times New Roman" w:hAnsi="Times New Roman" w:cs="Times New Roman"/>
        </w:rPr>
        <w:t>0x2002 Standby Time - MODBUS Address: 2</w:t>
      </w:r>
      <w:bookmarkEnd w:id="61"/>
    </w:p>
    <w:tbl>
      <w:tblPr>
        <w:tblStyle w:val="36"/>
        <w:tblW w:w="97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05"/>
        <w:gridCol w:w="1327"/>
        <w:gridCol w:w="1366"/>
        <w:gridCol w:w="1366"/>
        <w:gridCol w:w="1366"/>
        <w:gridCol w:w="1366"/>
        <w:gridCol w:w="1368"/>
      </w:tblGrid>
      <w:tr w14:paraId="39473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0" w:hRule="atLeast"/>
          <w:jc w:val="center"/>
        </w:trPr>
        <w:tc>
          <w:tcPr>
            <w:tcW w:w="1605" w:type="dxa"/>
            <w:shd w:val="clear" w:color="auto" w:fill="AACD06"/>
            <w:vAlign w:val="center"/>
          </w:tcPr>
          <w:p w14:paraId="3202538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327" w:type="dxa"/>
            <w:shd w:val="clear" w:color="auto" w:fill="AACD06"/>
            <w:vAlign w:val="center"/>
          </w:tcPr>
          <w:p w14:paraId="1E4B19B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366" w:type="dxa"/>
            <w:shd w:val="clear" w:color="auto" w:fill="AACD06"/>
            <w:vAlign w:val="center"/>
          </w:tcPr>
          <w:p w14:paraId="422659B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366" w:type="dxa"/>
            <w:shd w:val="clear" w:color="auto" w:fill="AACD06"/>
            <w:vAlign w:val="center"/>
          </w:tcPr>
          <w:p w14:paraId="544DCD2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366" w:type="dxa"/>
            <w:shd w:val="clear" w:color="auto" w:fill="AACD06"/>
            <w:vAlign w:val="center"/>
          </w:tcPr>
          <w:p w14:paraId="47C51A8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366" w:type="dxa"/>
            <w:shd w:val="clear" w:color="auto" w:fill="AACD06"/>
            <w:vAlign w:val="center"/>
          </w:tcPr>
          <w:p w14:paraId="6F987FF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368" w:type="dxa"/>
            <w:shd w:val="clear" w:color="auto" w:fill="AACD06"/>
            <w:vAlign w:val="center"/>
          </w:tcPr>
          <w:p w14:paraId="48712FE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12D9E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05" w:type="dxa"/>
            <w:vAlign w:val="center"/>
          </w:tcPr>
          <w:p w14:paraId="7CB08FB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0x2002</w:t>
            </w:r>
          </w:p>
        </w:tc>
        <w:tc>
          <w:tcPr>
            <w:tcW w:w="1327" w:type="dxa"/>
            <w:vAlign w:val="center"/>
          </w:tcPr>
          <w:p w14:paraId="1C879D8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Idle Time</w:t>
            </w:r>
          </w:p>
        </w:tc>
        <w:tc>
          <w:tcPr>
            <w:tcW w:w="1366" w:type="dxa"/>
            <w:vAlign w:val="center"/>
          </w:tcPr>
          <w:p w14:paraId="19B329B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366" w:type="dxa"/>
            <w:vAlign w:val="center"/>
          </w:tcPr>
          <w:p w14:paraId="0954645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66" w:type="dxa"/>
            <w:vAlign w:val="center"/>
          </w:tcPr>
          <w:p w14:paraId="059A380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0~65535</w:t>
            </w:r>
          </w:p>
        </w:tc>
        <w:tc>
          <w:tcPr>
            <w:tcW w:w="1366" w:type="dxa"/>
            <w:vAlign w:val="center"/>
          </w:tcPr>
          <w:p w14:paraId="0864E10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w:t>
            </w:r>
          </w:p>
        </w:tc>
        <w:tc>
          <w:tcPr>
            <w:tcW w:w="1368" w:type="dxa"/>
            <w:vAlign w:val="center"/>
          </w:tcPr>
          <w:p w14:paraId="211A8E8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ms</w:t>
            </w:r>
          </w:p>
        </w:tc>
      </w:tr>
    </w:tbl>
    <w:p w14:paraId="1F6F997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is used to set the time for the stepper motor to enter standby mode after it stops running during open-loop operation.</w:t>
      </w:r>
    </w:p>
    <w:p w14:paraId="328718CC">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62" w:name="_Toc27666"/>
      <w:r>
        <w:rPr>
          <w:rFonts w:hint="default" w:ascii="Times New Roman" w:hAnsi="Times New Roman" w:cs="Times New Roman"/>
        </w:rPr>
        <w:t>0x2003</w:t>
      </w:r>
      <w:r>
        <w:rPr>
          <w:rFonts w:hint="eastAsia" w:cs="Times New Roman"/>
          <w:lang w:val="en-US" w:eastAsia="zh-CN"/>
        </w:rPr>
        <w:t xml:space="preserve"> </w:t>
      </w:r>
      <w:r>
        <w:rPr>
          <w:rFonts w:hint="default" w:ascii="Times New Roman" w:hAnsi="Times New Roman" w:cs="Times New Roman"/>
        </w:rPr>
        <w:t xml:space="preserve">Standby Current Percentage - MODBUS Address: </w:t>
      </w:r>
      <w:r>
        <w:rPr>
          <w:rFonts w:hint="default" w:ascii="Times New Roman" w:hAnsi="Times New Roman" w:cs="Times New Roman"/>
          <w:lang w:eastAsia="zh-CN"/>
        </w:rPr>
        <w:t>3</w:t>
      </w:r>
      <w:bookmarkEnd w:id="62"/>
    </w:p>
    <w:tbl>
      <w:tblPr>
        <w:tblStyle w:val="36"/>
        <w:tblW w:w="97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6"/>
        <w:gridCol w:w="2050"/>
        <w:gridCol w:w="1250"/>
        <w:gridCol w:w="1010"/>
        <w:gridCol w:w="1080"/>
        <w:gridCol w:w="1500"/>
        <w:gridCol w:w="838"/>
      </w:tblGrid>
      <w:tr w14:paraId="7D734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2036" w:type="dxa"/>
            <w:shd w:val="clear" w:color="auto" w:fill="AACD06"/>
            <w:vAlign w:val="center"/>
          </w:tcPr>
          <w:p w14:paraId="03CF139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Dictionary</w:t>
            </w:r>
          </w:p>
        </w:tc>
        <w:tc>
          <w:tcPr>
            <w:tcW w:w="2050" w:type="dxa"/>
            <w:shd w:val="clear" w:color="auto" w:fill="AACD06"/>
            <w:vAlign w:val="center"/>
          </w:tcPr>
          <w:p w14:paraId="3A304F2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Name</w:t>
            </w:r>
          </w:p>
        </w:tc>
        <w:tc>
          <w:tcPr>
            <w:tcW w:w="1250" w:type="dxa"/>
            <w:shd w:val="clear" w:color="auto" w:fill="AACD06"/>
            <w:vAlign w:val="center"/>
          </w:tcPr>
          <w:p w14:paraId="6A59018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Attribute</w:t>
            </w:r>
          </w:p>
        </w:tc>
        <w:tc>
          <w:tcPr>
            <w:tcW w:w="1010" w:type="dxa"/>
            <w:shd w:val="clear" w:color="auto" w:fill="AACD06"/>
            <w:vAlign w:val="center"/>
          </w:tcPr>
          <w:p w14:paraId="739B7B2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Type</w:t>
            </w:r>
          </w:p>
        </w:tc>
        <w:tc>
          <w:tcPr>
            <w:tcW w:w="1080" w:type="dxa"/>
            <w:shd w:val="clear" w:color="auto" w:fill="AACD06"/>
            <w:vAlign w:val="center"/>
          </w:tcPr>
          <w:p w14:paraId="2ED006A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Range</w:t>
            </w:r>
          </w:p>
        </w:tc>
        <w:tc>
          <w:tcPr>
            <w:tcW w:w="1500" w:type="dxa"/>
            <w:shd w:val="clear" w:color="auto" w:fill="AACD06"/>
            <w:vAlign w:val="center"/>
          </w:tcPr>
          <w:p w14:paraId="7D9BB77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c>
          <w:tcPr>
            <w:tcW w:w="838" w:type="dxa"/>
            <w:shd w:val="clear" w:color="auto" w:fill="AACD06"/>
            <w:vAlign w:val="center"/>
          </w:tcPr>
          <w:p w14:paraId="59D9392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Unit</w:t>
            </w:r>
          </w:p>
        </w:tc>
      </w:tr>
      <w:tr w14:paraId="18FE73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2036" w:type="dxa"/>
            <w:vAlign w:val="center"/>
          </w:tcPr>
          <w:p w14:paraId="4A51088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0x2003</w:t>
            </w:r>
          </w:p>
        </w:tc>
        <w:tc>
          <w:tcPr>
            <w:tcW w:w="2050" w:type="dxa"/>
            <w:vAlign w:val="center"/>
          </w:tcPr>
          <w:p w14:paraId="21C0E23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Idle Current Percent</w:t>
            </w:r>
          </w:p>
        </w:tc>
        <w:tc>
          <w:tcPr>
            <w:tcW w:w="1250" w:type="dxa"/>
            <w:vAlign w:val="center"/>
          </w:tcPr>
          <w:p w14:paraId="7FB2E9C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010" w:type="dxa"/>
            <w:vAlign w:val="center"/>
          </w:tcPr>
          <w:p w14:paraId="0DC0B33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80" w:type="dxa"/>
            <w:vAlign w:val="center"/>
          </w:tcPr>
          <w:p w14:paraId="34A933E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w:t>
            </w:r>
          </w:p>
        </w:tc>
        <w:tc>
          <w:tcPr>
            <w:tcW w:w="1500" w:type="dxa"/>
            <w:vAlign w:val="center"/>
          </w:tcPr>
          <w:p w14:paraId="5A3911B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50</w:t>
            </w:r>
          </w:p>
        </w:tc>
        <w:tc>
          <w:tcPr>
            <w:tcW w:w="838" w:type="dxa"/>
            <w:vAlign w:val="center"/>
          </w:tcPr>
          <w:p w14:paraId="5A69696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74A308B0">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sets the holding current percentage (relative to the operating current configured in 0x2000) when the stepper motor enters standby mode after stopping in open-loop operation.</w:t>
      </w:r>
    </w:p>
    <w:p w14:paraId="2D913170">
      <w:pPr>
        <w:pStyle w:val="4"/>
        <w:bidi w:val="0"/>
        <w:ind w:left="709" w:leftChars="0" w:hanging="709" w:firstLineChars="0"/>
        <w:rPr>
          <w:rFonts w:hint="default" w:ascii="Times New Roman" w:hAnsi="Times New Roman" w:cs="Times New Roman"/>
        </w:rPr>
      </w:pPr>
      <w:bookmarkStart w:id="63" w:name="_4.2.5_0x2005_输出端口功能--MODBUS地址_4-5"/>
      <w:r>
        <w:rPr>
          <w:rFonts w:hint="default" w:ascii="Times New Roman" w:hAnsi="Times New Roman" w:cs="Times New Roman"/>
        </w:rPr>
        <w:t xml:space="preserve"> </w:t>
      </w:r>
      <w:bookmarkStart w:id="64" w:name="_Toc25994"/>
      <w:r>
        <w:rPr>
          <w:rFonts w:hint="default" w:ascii="Times New Roman" w:hAnsi="Times New Roman" w:cs="Times New Roman"/>
        </w:rPr>
        <w:t>0x2005 / 0x2805 Output Port Function - MODBUS Addresses: 4-5</w:t>
      </w:r>
      <w:bookmarkEnd w:id="64"/>
    </w:p>
    <w:p w14:paraId="362265F0">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Axis 1 </w:t>
      </w:r>
      <w:r>
        <w:rPr>
          <w:rFonts w:hint="eastAsia" w:cs="Times New Roman"/>
          <w:sz w:val="24"/>
          <w:szCs w:val="24"/>
          <w:lang w:val="en-US" w:eastAsia="zh-CN"/>
        </w:rPr>
        <w:t>o</w:t>
      </w:r>
      <w:r>
        <w:rPr>
          <w:rFonts w:hint="default" w:ascii="Times New Roman" w:hAnsi="Times New Roman" w:cs="Times New Roman"/>
          <w:sz w:val="24"/>
          <w:szCs w:val="24"/>
        </w:rPr>
        <w:t xml:space="preserve">utput </w:t>
      </w:r>
      <w:r>
        <w:rPr>
          <w:rFonts w:hint="eastAsia" w:cs="Times New Roman"/>
          <w:sz w:val="24"/>
          <w:szCs w:val="24"/>
          <w:lang w:val="en-US" w:eastAsia="zh-CN"/>
        </w:rPr>
        <w:t>p</w:t>
      </w:r>
      <w:r>
        <w:rPr>
          <w:rFonts w:hint="default" w:ascii="Times New Roman" w:hAnsi="Times New Roman" w:cs="Times New Roman"/>
          <w:sz w:val="24"/>
          <w:szCs w:val="24"/>
        </w:rPr>
        <w:t xml:space="preserve">ort </w:t>
      </w:r>
      <w:r>
        <w:rPr>
          <w:rFonts w:hint="eastAsia" w:cs="Times New Roman"/>
          <w:sz w:val="24"/>
          <w:szCs w:val="24"/>
          <w:lang w:val="en-US" w:eastAsia="zh-CN"/>
        </w:rPr>
        <w:t>f</w:t>
      </w:r>
      <w:r>
        <w:rPr>
          <w:rFonts w:hint="default" w:ascii="Times New Roman" w:hAnsi="Times New Roman" w:cs="Times New Roman"/>
          <w:sz w:val="24"/>
          <w:szCs w:val="24"/>
        </w:rPr>
        <w:t>unction</w:t>
      </w:r>
    </w:p>
    <w:bookmarkEnd w:id="63"/>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62"/>
        <w:gridCol w:w="2070"/>
        <w:gridCol w:w="1220"/>
        <w:gridCol w:w="970"/>
        <w:gridCol w:w="975"/>
        <w:gridCol w:w="1625"/>
        <w:gridCol w:w="853"/>
      </w:tblGrid>
      <w:tr w14:paraId="7848EA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2062" w:type="dxa"/>
            <w:shd w:val="clear" w:color="auto" w:fill="AACD06"/>
            <w:vAlign w:val="center"/>
          </w:tcPr>
          <w:p w14:paraId="60AD704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Dictionary</w:t>
            </w:r>
          </w:p>
        </w:tc>
        <w:tc>
          <w:tcPr>
            <w:tcW w:w="2070" w:type="dxa"/>
            <w:shd w:val="clear" w:color="auto" w:fill="AACD06"/>
            <w:vAlign w:val="center"/>
          </w:tcPr>
          <w:p w14:paraId="78B8D6D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Name</w:t>
            </w:r>
          </w:p>
        </w:tc>
        <w:tc>
          <w:tcPr>
            <w:tcW w:w="1220" w:type="dxa"/>
            <w:shd w:val="clear" w:color="auto" w:fill="AACD06"/>
            <w:vAlign w:val="center"/>
          </w:tcPr>
          <w:p w14:paraId="6617C74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Attribute</w:t>
            </w:r>
          </w:p>
        </w:tc>
        <w:tc>
          <w:tcPr>
            <w:tcW w:w="970" w:type="dxa"/>
            <w:shd w:val="clear" w:color="auto" w:fill="AACD06"/>
            <w:vAlign w:val="center"/>
          </w:tcPr>
          <w:p w14:paraId="3944FDA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Type</w:t>
            </w:r>
          </w:p>
        </w:tc>
        <w:tc>
          <w:tcPr>
            <w:tcW w:w="975" w:type="dxa"/>
            <w:shd w:val="clear" w:color="auto" w:fill="AACD06"/>
            <w:vAlign w:val="center"/>
          </w:tcPr>
          <w:p w14:paraId="26C4E4F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Range</w:t>
            </w:r>
          </w:p>
        </w:tc>
        <w:tc>
          <w:tcPr>
            <w:tcW w:w="1625" w:type="dxa"/>
            <w:shd w:val="clear" w:color="auto" w:fill="AACD06"/>
            <w:vAlign w:val="center"/>
          </w:tcPr>
          <w:p w14:paraId="6A9088A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c>
          <w:tcPr>
            <w:tcW w:w="853" w:type="dxa"/>
            <w:shd w:val="clear" w:color="auto" w:fill="AACD06"/>
            <w:vAlign w:val="center"/>
          </w:tcPr>
          <w:p w14:paraId="45D7865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Unit</w:t>
            </w:r>
          </w:p>
        </w:tc>
      </w:tr>
      <w:tr w14:paraId="11DF60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2062" w:type="dxa"/>
            <w:vAlign w:val="center"/>
          </w:tcPr>
          <w:p w14:paraId="204DB4B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0x2005:01</w:t>
            </w:r>
          </w:p>
        </w:tc>
        <w:tc>
          <w:tcPr>
            <w:tcW w:w="2070" w:type="dxa"/>
            <w:vAlign w:val="center"/>
          </w:tcPr>
          <w:p w14:paraId="601BAD9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Output 1 Function</w:t>
            </w:r>
          </w:p>
        </w:tc>
        <w:tc>
          <w:tcPr>
            <w:tcW w:w="1220" w:type="dxa"/>
            <w:vAlign w:val="center"/>
          </w:tcPr>
          <w:p w14:paraId="20DE9DF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70" w:type="dxa"/>
            <w:vAlign w:val="center"/>
          </w:tcPr>
          <w:p w14:paraId="175FFEF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975" w:type="dxa"/>
            <w:vAlign w:val="center"/>
          </w:tcPr>
          <w:p w14:paraId="58C49CC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0~31</w:t>
            </w:r>
          </w:p>
        </w:tc>
        <w:tc>
          <w:tcPr>
            <w:tcW w:w="1625" w:type="dxa"/>
            <w:vAlign w:val="center"/>
          </w:tcPr>
          <w:p w14:paraId="09BF325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853" w:type="dxa"/>
            <w:vAlign w:val="center"/>
          </w:tcPr>
          <w:p w14:paraId="06FC233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71E25B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2062" w:type="dxa"/>
            <w:vAlign w:val="center"/>
          </w:tcPr>
          <w:p w14:paraId="418C9E1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0x2005:02</w:t>
            </w:r>
          </w:p>
        </w:tc>
        <w:tc>
          <w:tcPr>
            <w:tcW w:w="2070" w:type="dxa"/>
            <w:vAlign w:val="center"/>
          </w:tcPr>
          <w:p w14:paraId="4A98EE7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Output 2 Function</w:t>
            </w:r>
          </w:p>
        </w:tc>
        <w:tc>
          <w:tcPr>
            <w:tcW w:w="1220" w:type="dxa"/>
            <w:vAlign w:val="center"/>
          </w:tcPr>
          <w:p w14:paraId="6801CBA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70" w:type="dxa"/>
            <w:vAlign w:val="center"/>
          </w:tcPr>
          <w:p w14:paraId="27EDF5B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975" w:type="dxa"/>
            <w:vAlign w:val="center"/>
          </w:tcPr>
          <w:p w14:paraId="6EF874F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0~31</w:t>
            </w:r>
          </w:p>
        </w:tc>
        <w:tc>
          <w:tcPr>
            <w:tcW w:w="1625" w:type="dxa"/>
            <w:vAlign w:val="center"/>
          </w:tcPr>
          <w:p w14:paraId="4CAB77B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853" w:type="dxa"/>
            <w:vAlign w:val="center"/>
          </w:tcPr>
          <w:p w14:paraId="691BFDB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3CFB7B69">
      <w:pPr>
        <w:rPr>
          <w:rFonts w:hint="default" w:ascii="Times New Roman" w:hAnsi="Times New Roman" w:cs="Times New Roman"/>
        </w:rPr>
      </w:pPr>
      <w:r>
        <w:rPr>
          <w:rFonts w:hint="default" w:ascii="Times New Roman" w:hAnsi="Times New Roman" w:cs="Times New Roman"/>
        </w:rPr>
        <w:br w:type="page"/>
      </w:r>
    </w:p>
    <w:p w14:paraId="77E3AE37">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Axis 2 </w:t>
      </w:r>
      <w:r>
        <w:rPr>
          <w:rFonts w:hint="eastAsia" w:cs="Times New Roman"/>
          <w:sz w:val="24"/>
          <w:szCs w:val="24"/>
          <w:lang w:val="en-US" w:eastAsia="zh-CN"/>
        </w:rPr>
        <w:t>o</w:t>
      </w:r>
      <w:r>
        <w:rPr>
          <w:rFonts w:hint="default" w:ascii="Times New Roman" w:hAnsi="Times New Roman" w:cs="Times New Roman"/>
          <w:sz w:val="24"/>
          <w:szCs w:val="24"/>
        </w:rPr>
        <w:t xml:space="preserve">utput </w:t>
      </w:r>
      <w:r>
        <w:rPr>
          <w:rFonts w:hint="eastAsia" w:cs="Times New Roman"/>
          <w:sz w:val="24"/>
          <w:szCs w:val="24"/>
          <w:lang w:val="en-US" w:eastAsia="zh-CN"/>
        </w:rPr>
        <w:t>p</w:t>
      </w:r>
      <w:r>
        <w:rPr>
          <w:rFonts w:hint="default" w:ascii="Times New Roman" w:hAnsi="Times New Roman" w:cs="Times New Roman"/>
          <w:sz w:val="24"/>
          <w:szCs w:val="24"/>
        </w:rPr>
        <w:t xml:space="preserve">ort </w:t>
      </w:r>
      <w:r>
        <w:rPr>
          <w:rFonts w:hint="eastAsia" w:cs="Times New Roman"/>
          <w:sz w:val="24"/>
          <w:szCs w:val="24"/>
          <w:lang w:val="en-US" w:eastAsia="zh-CN"/>
        </w:rPr>
        <w:t>f</w:t>
      </w:r>
      <w:r>
        <w:rPr>
          <w:rFonts w:hint="default" w:ascii="Times New Roman" w:hAnsi="Times New Roman" w:cs="Times New Roman"/>
          <w:sz w:val="24"/>
          <w:szCs w:val="24"/>
        </w:rPr>
        <w:t>unction</w:t>
      </w:r>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2"/>
        <w:gridCol w:w="1960"/>
        <w:gridCol w:w="1210"/>
        <w:gridCol w:w="990"/>
        <w:gridCol w:w="1150"/>
        <w:gridCol w:w="1480"/>
        <w:gridCol w:w="903"/>
      </w:tblGrid>
      <w:tr w14:paraId="7E13D9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2082" w:type="dxa"/>
            <w:shd w:val="clear" w:color="auto" w:fill="AACD06"/>
            <w:vAlign w:val="center"/>
          </w:tcPr>
          <w:p w14:paraId="749F748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Dictionary</w:t>
            </w:r>
          </w:p>
        </w:tc>
        <w:tc>
          <w:tcPr>
            <w:tcW w:w="1960" w:type="dxa"/>
            <w:shd w:val="clear" w:color="auto" w:fill="AACD06"/>
            <w:vAlign w:val="center"/>
          </w:tcPr>
          <w:p w14:paraId="2447601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Name</w:t>
            </w:r>
          </w:p>
        </w:tc>
        <w:tc>
          <w:tcPr>
            <w:tcW w:w="1210" w:type="dxa"/>
            <w:shd w:val="clear" w:color="auto" w:fill="AACD06"/>
            <w:vAlign w:val="center"/>
          </w:tcPr>
          <w:p w14:paraId="613E8A4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Attribute</w:t>
            </w:r>
          </w:p>
        </w:tc>
        <w:tc>
          <w:tcPr>
            <w:tcW w:w="990" w:type="dxa"/>
            <w:shd w:val="clear" w:color="auto" w:fill="AACD06"/>
            <w:vAlign w:val="center"/>
          </w:tcPr>
          <w:p w14:paraId="374CA96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Type</w:t>
            </w:r>
          </w:p>
        </w:tc>
        <w:tc>
          <w:tcPr>
            <w:tcW w:w="1150" w:type="dxa"/>
            <w:shd w:val="clear" w:color="auto" w:fill="AACD06"/>
            <w:vAlign w:val="center"/>
          </w:tcPr>
          <w:p w14:paraId="130BB0C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Range</w:t>
            </w:r>
          </w:p>
        </w:tc>
        <w:tc>
          <w:tcPr>
            <w:tcW w:w="1480" w:type="dxa"/>
            <w:shd w:val="clear" w:color="auto" w:fill="AACD06"/>
            <w:vAlign w:val="center"/>
          </w:tcPr>
          <w:p w14:paraId="428AA74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c>
          <w:tcPr>
            <w:tcW w:w="903" w:type="dxa"/>
            <w:shd w:val="clear" w:color="auto" w:fill="AACD06"/>
            <w:vAlign w:val="center"/>
          </w:tcPr>
          <w:p w14:paraId="5C3F28F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Unit</w:t>
            </w:r>
          </w:p>
        </w:tc>
      </w:tr>
      <w:tr w14:paraId="2CE826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82" w:type="dxa"/>
            <w:vAlign w:val="center"/>
          </w:tcPr>
          <w:p w14:paraId="5A96BB2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0x2805:01</w:t>
            </w:r>
          </w:p>
        </w:tc>
        <w:tc>
          <w:tcPr>
            <w:tcW w:w="1960" w:type="dxa"/>
            <w:vAlign w:val="center"/>
          </w:tcPr>
          <w:p w14:paraId="6395A30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Output 1 Function</w:t>
            </w:r>
          </w:p>
        </w:tc>
        <w:tc>
          <w:tcPr>
            <w:tcW w:w="1210" w:type="dxa"/>
            <w:vAlign w:val="center"/>
          </w:tcPr>
          <w:p w14:paraId="7E9B11C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90" w:type="dxa"/>
            <w:vAlign w:val="center"/>
          </w:tcPr>
          <w:p w14:paraId="1E07381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150" w:type="dxa"/>
            <w:vAlign w:val="center"/>
          </w:tcPr>
          <w:p w14:paraId="15FFE15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0~31</w:t>
            </w:r>
          </w:p>
        </w:tc>
        <w:tc>
          <w:tcPr>
            <w:tcW w:w="1480" w:type="dxa"/>
            <w:vAlign w:val="center"/>
          </w:tcPr>
          <w:p w14:paraId="14747A4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903" w:type="dxa"/>
            <w:vAlign w:val="center"/>
          </w:tcPr>
          <w:p w14:paraId="5384E8E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455D57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082" w:type="dxa"/>
            <w:vAlign w:val="center"/>
          </w:tcPr>
          <w:p w14:paraId="6107F69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0x2805:02</w:t>
            </w:r>
          </w:p>
        </w:tc>
        <w:tc>
          <w:tcPr>
            <w:tcW w:w="1960" w:type="dxa"/>
            <w:vAlign w:val="center"/>
          </w:tcPr>
          <w:p w14:paraId="098CF2F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Output 2 Function</w:t>
            </w:r>
          </w:p>
        </w:tc>
        <w:tc>
          <w:tcPr>
            <w:tcW w:w="1210" w:type="dxa"/>
            <w:vAlign w:val="center"/>
          </w:tcPr>
          <w:p w14:paraId="7F512F2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90" w:type="dxa"/>
            <w:vAlign w:val="center"/>
          </w:tcPr>
          <w:p w14:paraId="688B44C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150" w:type="dxa"/>
            <w:vAlign w:val="center"/>
          </w:tcPr>
          <w:p w14:paraId="41D9B2E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0~31</w:t>
            </w:r>
          </w:p>
        </w:tc>
        <w:tc>
          <w:tcPr>
            <w:tcW w:w="1480" w:type="dxa"/>
            <w:vAlign w:val="center"/>
          </w:tcPr>
          <w:p w14:paraId="57B0F50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903" w:type="dxa"/>
            <w:vAlign w:val="center"/>
          </w:tcPr>
          <w:p w14:paraId="3AB4CE5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50AFACCA">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EST60X2 contains four output ports, and this object is used to configure the corresponding functions of these output ports.</w:t>
      </w:r>
    </w:p>
    <w:p w14:paraId="7E84A67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Port </w:t>
      </w:r>
      <w:r>
        <w:rPr>
          <w:rFonts w:hint="eastAsia" w:cs="Times New Roman"/>
          <w:sz w:val="24"/>
          <w:szCs w:val="24"/>
          <w:lang w:val="en-US" w:eastAsia="zh-CN"/>
        </w:rPr>
        <w:t>f</w:t>
      </w:r>
      <w:r>
        <w:rPr>
          <w:rFonts w:hint="default" w:ascii="Times New Roman" w:hAnsi="Times New Roman" w:cs="Times New Roman"/>
          <w:sz w:val="24"/>
          <w:szCs w:val="24"/>
        </w:rPr>
        <w:t xml:space="preserve">unction </w:t>
      </w:r>
      <w:r>
        <w:rPr>
          <w:rFonts w:hint="eastAsia" w:cs="Times New Roman"/>
          <w:sz w:val="24"/>
          <w:szCs w:val="24"/>
          <w:lang w:val="en-US" w:eastAsia="zh-CN"/>
        </w:rPr>
        <w:t>d</w:t>
      </w:r>
      <w:r>
        <w:rPr>
          <w:rFonts w:hint="default" w:ascii="Times New Roman" w:hAnsi="Times New Roman" w:cs="Times New Roman"/>
          <w:sz w:val="24"/>
          <w:szCs w:val="24"/>
        </w:rPr>
        <w:t>efinitions:</w:t>
      </w:r>
    </w:p>
    <w:tbl>
      <w:tblPr>
        <w:tblStyle w:val="36"/>
        <w:tblW w:w="49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437"/>
        <w:gridCol w:w="7342"/>
      </w:tblGrid>
      <w:tr w14:paraId="72BACA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1246" w:type="pct"/>
            <w:shd w:val="clear" w:color="auto" w:fill="AACD06"/>
            <w:vAlign w:val="center"/>
          </w:tcPr>
          <w:p w14:paraId="41F2D7FB">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Value</w:t>
            </w:r>
          </w:p>
        </w:tc>
        <w:tc>
          <w:tcPr>
            <w:tcW w:w="3753" w:type="pct"/>
            <w:shd w:val="clear" w:color="auto" w:fill="AACD06"/>
            <w:vAlign w:val="center"/>
          </w:tcPr>
          <w:p w14:paraId="1C548D3B">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Function</w:t>
            </w:r>
          </w:p>
        </w:tc>
      </w:tr>
      <w:tr w14:paraId="73ACF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6" w:type="pct"/>
            <w:vAlign w:val="center"/>
          </w:tcPr>
          <w:p w14:paraId="02E9289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753" w:type="pct"/>
            <w:vAlign w:val="center"/>
          </w:tcPr>
          <w:p w14:paraId="45C6B8D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Customized </w:t>
            </w:r>
            <w:r>
              <w:rPr>
                <w:rFonts w:hint="eastAsia" w:ascii="Times New Roman" w:hAnsi="Times New Roman" w:cs="Times New Roman"/>
                <w:sz w:val="21"/>
                <w:szCs w:val="21"/>
                <w:lang w:val="en-US" w:eastAsia="zh-CN"/>
              </w:rPr>
              <w:t>o</w:t>
            </w:r>
            <w:r>
              <w:rPr>
                <w:rFonts w:hint="default" w:ascii="Times New Roman" w:hAnsi="Times New Roman" w:cs="Times New Roman"/>
                <w:sz w:val="21"/>
                <w:szCs w:val="21"/>
              </w:rPr>
              <w:t>utput</w:t>
            </w:r>
          </w:p>
        </w:tc>
      </w:tr>
      <w:tr w14:paraId="401C5A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6" w:type="pct"/>
            <w:vAlign w:val="center"/>
          </w:tcPr>
          <w:p w14:paraId="4DAD537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753" w:type="pct"/>
            <w:vAlign w:val="center"/>
          </w:tcPr>
          <w:p w14:paraId="0D66E99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Alarm </w:t>
            </w:r>
            <w:r>
              <w:rPr>
                <w:rFonts w:hint="eastAsia" w:ascii="Times New Roman" w:hAnsi="Times New Roman" w:cs="Times New Roman"/>
                <w:sz w:val="21"/>
                <w:szCs w:val="21"/>
                <w:lang w:val="en-US" w:eastAsia="zh-CN"/>
              </w:rPr>
              <w:t>o</w:t>
            </w:r>
            <w:r>
              <w:rPr>
                <w:rFonts w:hint="default" w:ascii="Times New Roman" w:hAnsi="Times New Roman" w:cs="Times New Roman"/>
                <w:sz w:val="21"/>
                <w:szCs w:val="21"/>
              </w:rPr>
              <w:t>utput</w:t>
            </w:r>
          </w:p>
        </w:tc>
      </w:tr>
      <w:tr w14:paraId="1D9C38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46" w:type="pct"/>
            <w:vAlign w:val="center"/>
          </w:tcPr>
          <w:p w14:paraId="1AC37C1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3753" w:type="pct"/>
            <w:vAlign w:val="center"/>
          </w:tcPr>
          <w:p w14:paraId="587BBA0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eastAsia" w:ascii="Times New Roman" w:hAnsi="Times New Roman" w:cs="Times New Roman"/>
                <w:sz w:val="21"/>
                <w:szCs w:val="21"/>
                <w:lang w:val="en-US" w:eastAsia="zh-CN"/>
              </w:rPr>
              <w:t>Positioning completed</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o</w:t>
            </w:r>
            <w:r>
              <w:rPr>
                <w:rFonts w:hint="default" w:ascii="Times New Roman" w:hAnsi="Times New Roman" w:cs="Times New Roman"/>
                <w:sz w:val="21"/>
                <w:szCs w:val="21"/>
              </w:rPr>
              <w:t>utput</w:t>
            </w:r>
          </w:p>
        </w:tc>
      </w:tr>
    </w:tbl>
    <w:p w14:paraId="192A69DE">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When configured as a custom output, the port state can be controlled through polarity settings in registers 0x2006 and 0x2806.</w:t>
      </w:r>
    </w:p>
    <w:p w14:paraId="0C447992">
      <w:pPr>
        <w:pStyle w:val="4"/>
        <w:bidi w:val="0"/>
        <w:ind w:left="709" w:leftChars="0" w:hanging="709" w:firstLineChars="0"/>
        <w:rPr>
          <w:rFonts w:hint="default" w:ascii="Times New Roman" w:hAnsi="Times New Roman" w:cs="Times New Roman"/>
        </w:rPr>
      </w:pPr>
      <w:bookmarkStart w:id="65" w:name="_0x2006_输出端口极性"/>
      <w:bookmarkEnd w:id="65"/>
      <w:bookmarkStart w:id="66" w:name="_4.2.6_0x2006_输出端口极性--MODBUS地址_6"/>
      <w:r>
        <w:rPr>
          <w:rFonts w:hint="default" w:ascii="Times New Roman" w:hAnsi="Times New Roman" w:cs="Times New Roman"/>
        </w:rPr>
        <w:t xml:space="preserve"> </w:t>
      </w:r>
      <w:bookmarkStart w:id="67" w:name="_Toc1450"/>
      <w:r>
        <w:rPr>
          <w:rFonts w:hint="default" w:ascii="Times New Roman" w:hAnsi="Times New Roman" w:cs="Times New Roman"/>
        </w:rPr>
        <w:t>0x2006 &amp; 0x2806 Output Port Polarity - MODBUS Address: 6</w:t>
      </w:r>
      <w:bookmarkEnd w:id="67"/>
    </w:p>
    <w:p w14:paraId="39F89BCC">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eastAsia="微软雅黑" w:cs="Times New Roman"/>
          <w:sz w:val="24"/>
          <w:szCs w:val="24"/>
          <w:lang w:val="en-US" w:eastAsia="zh-CN"/>
        </w:rPr>
      </w:pPr>
      <w:r>
        <w:rPr>
          <w:rFonts w:hint="default" w:ascii="Times New Roman" w:hAnsi="Times New Roman" w:cs="Times New Roman"/>
          <w:sz w:val="24"/>
          <w:szCs w:val="24"/>
        </w:rPr>
        <w:t xml:space="preserve">Axis 1 </w:t>
      </w:r>
      <w:r>
        <w:rPr>
          <w:rFonts w:hint="eastAsia" w:cs="Times New Roman"/>
          <w:sz w:val="24"/>
          <w:szCs w:val="24"/>
          <w:lang w:val="en-US" w:eastAsia="zh-CN"/>
        </w:rPr>
        <w:t>o</w:t>
      </w:r>
      <w:r>
        <w:rPr>
          <w:rFonts w:hint="default" w:ascii="Times New Roman" w:hAnsi="Times New Roman" w:cs="Times New Roman"/>
          <w:sz w:val="24"/>
          <w:szCs w:val="24"/>
        </w:rPr>
        <w:t xml:space="preserve">utput </w:t>
      </w:r>
      <w:r>
        <w:rPr>
          <w:rFonts w:hint="eastAsia" w:cs="Times New Roman"/>
          <w:sz w:val="24"/>
          <w:szCs w:val="24"/>
          <w:lang w:val="en-US" w:eastAsia="zh-CN"/>
        </w:rPr>
        <w:t>p</w:t>
      </w:r>
      <w:r>
        <w:rPr>
          <w:rFonts w:hint="default" w:ascii="Times New Roman" w:hAnsi="Times New Roman" w:cs="Times New Roman"/>
          <w:sz w:val="24"/>
          <w:szCs w:val="24"/>
        </w:rPr>
        <w:t xml:space="preserve">ort </w:t>
      </w:r>
      <w:r>
        <w:rPr>
          <w:rFonts w:hint="eastAsia" w:cs="Times New Roman"/>
          <w:sz w:val="24"/>
          <w:szCs w:val="24"/>
          <w:lang w:val="en-US" w:eastAsia="zh-CN"/>
        </w:rPr>
        <w:t>p</w:t>
      </w:r>
      <w:r>
        <w:rPr>
          <w:rFonts w:hint="default" w:ascii="Times New Roman" w:hAnsi="Times New Roman" w:cs="Times New Roman"/>
          <w:sz w:val="24"/>
          <w:szCs w:val="24"/>
        </w:rPr>
        <w:t>olarity</w:t>
      </w:r>
      <w:r>
        <w:rPr>
          <w:rFonts w:hint="eastAsia" w:cs="Times New Roman"/>
          <w:sz w:val="24"/>
          <w:szCs w:val="24"/>
          <w:lang w:val="en-US" w:eastAsia="zh-CN"/>
        </w:rPr>
        <w:t>:</w:t>
      </w:r>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2"/>
        <w:gridCol w:w="1770"/>
        <w:gridCol w:w="1220"/>
        <w:gridCol w:w="1118"/>
        <w:gridCol w:w="1092"/>
        <w:gridCol w:w="1520"/>
        <w:gridCol w:w="1103"/>
      </w:tblGrid>
      <w:tr w14:paraId="1ACFA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952" w:type="dxa"/>
            <w:shd w:val="clear" w:color="auto" w:fill="AACD06"/>
            <w:vAlign w:val="center"/>
          </w:tcPr>
          <w:p w14:paraId="117DBF1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Dictionary</w:t>
            </w:r>
          </w:p>
        </w:tc>
        <w:tc>
          <w:tcPr>
            <w:tcW w:w="1770" w:type="dxa"/>
            <w:shd w:val="clear" w:color="auto" w:fill="AACD06"/>
            <w:vAlign w:val="center"/>
          </w:tcPr>
          <w:p w14:paraId="2017E6D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Name</w:t>
            </w:r>
          </w:p>
        </w:tc>
        <w:tc>
          <w:tcPr>
            <w:tcW w:w="1220" w:type="dxa"/>
            <w:shd w:val="clear" w:color="auto" w:fill="AACD06"/>
            <w:vAlign w:val="center"/>
          </w:tcPr>
          <w:p w14:paraId="4FFF7CA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Attribute</w:t>
            </w:r>
          </w:p>
        </w:tc>
        <w:tc>
          <w:tcPr>
            <w:tcW w:w="1118" w:type="dxa"/>
            <w:shd w:val="clear" w:color="auto" w:fill="AACD06"/>
            <w:vAlign w:val="center"/>
          </w:tcPr>
          <w:p w14:paraId="175DF58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Type</w:t>
            </w:r>
          </w:p>
        </w:tc>
        <w:tc>
          <w:tcPr>
            <w:tcW w:w="1092" w:type="dxa"/>
            <w:shd w:val="clear" w:color="auto" w:fill="AACD06"/>
            <w:vAlign w:val="center"/>
          </w:tcPr>
          <w:p w14:paraId="0A9FF96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Range</w:t>
            </w:r>
          </w:p>
        </w:tc>
        <w:tc>
          <w:tcPr>
            <w:tcW w:w="1520" w:type="dxa"/>
            <w:shd w:val="clear" w:color="auto" w:fill="AACD06"/>
            <w:vAlign w:val="center"/>
          </w:tcPr>
          <w:p w14:paraId="362EDBD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c>
          <w:tcPr>
            <w:tcW w:w="1103" w:type="dxa"/>
            <w:shd w:val="clear" w:color="auto" w:fill="AACD06"/>
            <w:vAlign w:val="center"/>
          </w:tcPr>
          <w:p w14:paraId="3EB4027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Unit</w:t>
            </w:r>
          </w:p>
        </w:tc>
      </w:tr>
      <w:tr w14:paraId="0B4D45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2" w:type="dxa"/>
            <w:vAlign w:val="center"/>
          </w:tcPr>
          <w:p w14:paraId="2B4ABE2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0x2006</w:t>
            </w:r>
          </w:p>
        </w:tc>
        <w:tc>
          <w:tcPr>
            <w:tcW w:w="1770" w:type="dxa"/>
            <w:vAlign w:val="center"/>
          </w:tcPr>
          <w:p w14:paraId="6D6CD37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Outputs Polarity</w:t>
            </w:r>
          </w:p>
        </w:tc>
        <w:tc>
          <w:tcPr>
            <w:tcW w:w="1220" w:type="dxa"/>
            <w:vAlign w:val="center"/>
          </w:tcPr>
          <w:p w14:paraId="02F9C0D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118" w:type="dxa"/>
            <w:vAlign w:val="center"/>
          </w:tcPr>
          <w:p w14:paraId="4267E9E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92" w:type="dxa"/>
            <w:vAlign w:val="center"/>
          </w:tcPr>
          <w:p w14:paraId="2785D93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0~31</w:t>
            </w:r>
          </w:p>
        </w:tc>
        <w:tc>
          <w:tcPr>
            <w:tcW w:w="1520" w:type="dxa"/>
            <w:vAlign w:val="center"/>
          </w:tcPr>
          <w:p w14:paraId="54EA81E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1103" w:type="dxa"/>
            <w:vAlign w:val="center"/>
          </w:tcPr>
          <w:p w14:paraId="43861E8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bookmarkEnd w:id="66"/>
    </w:tbl>
    <w:p w14:paraId="3A17A096">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eastAsia="微软雅黑" w:cs="Times New Roman"/>
          <w:sz w:val="24"/>
          <w:szCs w:val="24"/>
          <w:lang w:val="en-US" w:eastAsia="zh-CN"/>
        </w:rPr>
      </w:pPr>
      <w:r>
        <w:rPr>
          <w:rFonts w:hint="default" w:ascii="Times New Roman" w:hAnsi="Times New Roman" w:cs="Times New Roman"/>
          <w:sz w:val="24"/>
          <w:szCs w:val="24"/>
        </w:rPr>
        <w:t xml:space="preserve">Axis </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 xml:space="preserve"> </w:t>
      </w:r>
      <w:r>
        <w:rPr>
          <w:rFonts w:hint="eastAsia" w:cs="Times New Roman"/>
          <w:sz w:val="24"/>
          <w:szCs w:val="24"/>
          <w:lang w:val="en-US" w:eastAsia="zh-CN"/>
        </w:rPr>
        <w:t>o</w:t>
      </w:r>
      <w:r>
        <w:rPr>
          <w:rFonts w:hint="default" w:ascii="Times New Roman" w:hAnsi="Times New Roman" w:cs="Times New Roman"/>
          <w:sz w:val="24"/>
          <w:szCs w:val="24"/>
        </w:rPr>
        <w:t xml:space="preserve">utput </w:t>
      </w:r>
      <w:r>
        <w:rPr>
          <w:rFonts w:hint="eastAsia" w:cs="Times New Roman"/>
          <w:sz w:val="24"/>
          <w:szCs w:val="24"/>
          <w:lang w:val="en-US" w:eastAsia="zh-CN"/>
        </w:rPr>
        <w:t>p</w:t>
      </w:r>
      <w:r>
        <w:rPr>
          <w:rFonts w:hint="default" w:ascii="Times New Roman" w:hAnsi="Times New Roman" w:cs="Times New Roman"/>
          <w:sz w:val="24"/>
          <w:szCs w:val="24"/>
        </w:rPr>
        <w:t xml:space="preserve">ort </w:t>
      </w:r>
      <w:r>
        <w:rPr>
          <w:rFonts w:hint="eastAsia" w:cs="Times New Roman"/>
          <w:sz w:val="24"/>
          <w:szCs w:val="24"/>
          <w:lang w:val="en-US" w:eastAsia="zh-CN"/>
        </w:rPr>
        <w:t>p</w:t>
      </w:r>
      <w:r>
        <w:rPr>
          <w:rFonts w:hint="default" w:ascii="Times New Roman" w:hAnsi="Times New Roman" w:cs="Times New Roman"/>
          <w:sz w:val="24"/>
          <w:szCs w:val="24"/>
        </w:rPr>
        <w:t>olarity</w:t>
      </w:r>
      <w:r>
        <w:rPr>
          <w:rFonts w:hint="eastAsia" w:cs="Times New Roman"/>
          <w:sz w:val="24"/>
          <w:szCs w:val="24"/>
          <w:lang w:val="en-US" w:eastAsia="zh-CN"/>
        </w:rPr>
        <w:t>:</w:t>
      </w:r>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62"/>
        <w:gridCol w:w="1770"/>
        <w:gridCol w:w="1224"/>
        <w:gridCol w:w="1104"/>
        <w:gridCol w:w="1092"/>
        <w:gridCol w:w="1550"/>
        <w:gridCol w:w="1073"/>
      </w:tblGrid>
      <w:tr w14:paraId="709AD7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2" w:type="dxa"/>
            <w:shd w:val="clear" w:color="auto" w:fill="AACD06"/>
            <w:vAlign w:val="center"/>
          </w:tcPr>
          <w:p w14:paraId="377877E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Dictionary</w:t>
            </w:r>
          </w:p>
        </w:tc>
        <w:tc>
          <w:tcPr>
            <w:tcW w:w="1770" w:type="dxa"/>
            <w:shd w:val="clear" w:color="auto" w:fill="AACD06"/>
            <w:vAlign w:val="center"/>
          </w:tcPr>
          <w:p w14:paraId="239DAC5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Name</w:t>
            </w:r>
          </w:p>
        </w:tc>
        <w:tc>
          <w:tcPr>
            <w:tcW w:w="1224" w:type="dxa"/>
            <w:shd w:val="clear" w:color="auto" w:fill="AACD06"/>
            <w:vAlign w:val="center"/>
          </w:tcPr>
          <w:p w14:paraId="72E97F5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Attribute</w:t>
            </w:r>
          </w:p>
        </w:tc>
        <w:tc>
          <w:tcPr>
            <w:tcW w:w="1104" w:type="dxa"/>
            <w:shd w:val="clear" w:color="auto" w:fill="AACD06"/>
            <w:vAlign w:val="center"/>
          </w:tcPr>
          <w:p w14:paraId="02C7F2F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Type</w:t>
            </w:r>
          </w:p>
        </w:tc>
        <w:tc>
          <w:tcPr>
            <w:tcW w:w="1092" w:type="dxa"/>
            <w:shd w:val="clear" w:color="auto" w:fill="AACD06"/>
            <w:vAlign w:val="center"/>
          </w:tcPr>
          <w:p w14:paraId="4BC1DCC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Range</w:t>
            </w:r>
          </w:p>
        </w:tc>
        <w:tc>
          <w:tcPr>
            <w:tcW w:w="1550" w:type="dxa"/>
            <w:shd w:val="clear" w:color="auto" w:fill="AACD06"/>
            <w:vAlign w:val="center"/>
          </w:tcPr>
          <w:p w14:paraId="67409F3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c>
          <w:tcPr>
            <w:tcW w:w="1073" w:type="dxa"/>
            <w:shd w:val="clear" w:color="auto" w:fill="AACD06"/>
            <w:vAlign w:val="center"/>
          </w:tcPr>
          <w:p w14:paraId="352892F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Unit</w:t>
            </w:r>
          </w:p>
        </w:tc>
      </w:tr>
      <w:tr w14:paraId="15B0A4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62" w:type="dxa"/>
            <w:vAlign w:val="center"/>
          </w:tcPr>
          <w:p w14:paraId="7F5CB89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0x2806</w:t>
            </w:r>
          </w:p>
        </w:tc>
        <w:tc>
          <w:tcPr>
            <w:tcW w:w="1770" w:type="dxa"/>
            <w:vAlign w:val="center"/>
          </w:tcPr>
          <w:p w14:paraId="23231F6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Outputs Polarity</w:t>
            </w:r>
          </w:p>
        </w:tc>
        <w:tc>
          <w:tcPr>
            <w:tcW w:w="1224" w:type="dxa"/>
            <w:vAlign w:val="center"/>
          </w:tcPr>
          <w:p w14:paraId="1578671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104" w:type="dxa"/>
            <w:vAlign w:val="center"/>
          </w:tcPr>
          <w:p w14:paraId="4717D1C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92" w:type="dxa"/>
            <w:vAlign w:val="center"/>
          </w:tcPr>
          <w:p w14:paraId="77D83CE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0~31</w:t>
            </w:r>
          </w:p>
        </w:tc>
        <w:tc>
          <w:tcPr>
            <w:tcW w:w="1550" w:type="dxa"/>
            <w:vAlign w:val="center"/>
          </w:tcPr>
          <w:p w14:paraId="3DA6245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1073" w:type="dxa"/>
            <w:vAlign w:val="center"/>
          </w:tcPr>
          <w:p w14:paraId="29CC178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14BD02F7">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Configure normally open/closed characteristics of output ports: Bit0 sets polarity for output 1, Bit1 for output 2 (0=NC, 1=NO).</w:t>
      </w:r>
    </w:p>
    <w:tbl>
      <w:tblPr>
        <w:tblStyle w:val="36"/>
        <w:tblW w:w="491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55"/>
        <w:gridCol w:w="3014"/>
        <w:gridCol w:w="3316"/>
      </w:tblGrid>
      <w:tr w14:paraId="5A0E3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765" w:type="pct"/>
            <w:shd w:val="clear" w:color="auto" w:fill="AACD06"/>
          </w:tcPr>
          <w:p w14:paraId="19EB04D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Bit15~bit2</w:t>
            </w:r>
          </w:p>
        </w:tc>
        <w:tc>
          <w:tcPr>
            <w:tcW w:w="1540" w:type="pct"/>
            <w:shd w:val="clear" w:color="auto" w:fill="AACD06"/>
          </w:tcPr>
          <w:p w14:paraId="6826518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Bit1</w:t>
            </w:r>
          </w:p>
        </w:tc>
        <w:tc>
          <w:tcPr>
            <w:tcW w:w="1694" w:type="pct"/>
            <w:shd w:val="clear" w:color="auto" w:fill="AACD06"/>
          </w:tcPr>
          <w:p w14:paraId="2112673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Bit0</w:t>
            </w:r>
          </w:p>
        </w:tc>
      </w:tr>
      <w:tr w14:paraId="0E472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2" w:hRule="atLeast"/>
          <w:jc w:val="center"/>
        </w:trPr>
        <w:tc>
          <w:tcPr>
            <w:tcW w:w="1765" w:type="pct"/>
            <w:vAlign w:val="center"/>
          </w:tcPr>
          <w:p w14:paraId="6EF3203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540" w:type="pct"/>
            <w:vAlign w:val="center"/>
          </w:tcPr>
          <w:p w14:paraId="0028CCD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default" w:ascii="Times New Roman" w:hAnsi="Times New Roman" w:cs="Times New Roman"/>
                <w:sz w:val="21"/>
                <w:szCs w:val="21"/>
              </w:rPr>
              <w:t>OUT2</w:t>
            </w: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OUT4</w:t>
            </w:r>
          </w:p>
        </w:tc>
        <w:tc>
          <w:tcPr>
            <w:tcW w:w="1694" w:type="pct"/>
            <w:vAlign w:val="center"/>
          </w:tcPr>
          <w:p w14:paraId="3846C6D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default" w:ascii="Times New Roman" w:hAnsi="Times New Roman" w:cs="Times New Roman"/>
                <w:sz w:val="21"/>
                <w:szCs w:val="21"/>
              </w:rPr>
              <w:t>OUT1</w:t>
            </w:r>
            <w:r>
              <w:rPr>
                <w:rFonts w:hint="default" w:ascii="Times New Roman" w:hAnsi="Times New Roman" w:cs="Times New Roman"/>
                <w:sz w:val="21"/>
                <w:szCs w:val="21"/>
                <w:lang w:eastAsia="zh-CN"/>
              </w:rPr>
              <w:t>、</w:t>
            </w:r>
            <w:r>
              <w:rPr>
                <w:rFonts w:hint="default" w:ascii="Times New Roman" w:hAnsi="Times New Roman" w:cs="Times New Roman"/>
                <w:sz w:val="21"/>
                <w:szCs w:val="21"/>
                <w:lang w:val="en-US" w:eastAsia="zh-CN"/>
              </w:rPr>
              <w:t>OUT3</w:t>
            </w:r>
          </w:p>
        </w:tc>
      </w:tr>
    </w:tbl>
    <w:p w14:paraId="38BF8CF7">
      <w:pPr>
        <w:rPr>
          <w:rFonts w:hint="default" w:ascii="Times New Roman" w:hAnsi="Times New Roman" w:cs="Times New Roman"/>
        </w:rPr>
      </w:pPr>
      <w:bookmarkStart w:id="68" w:name="_0x2007_输入端口功能"/>
      <w:bookmarkEnd w:id="68"/>
      <w:r>
        <w:rPr>
          <w:rFonts w:hint="default" w:ascii="Times New Roman" w:hAnsi="Times New Roman" w:cs="Times New Roman"/>
        </w:rPr>
        <w:br w:type="page"/>
      </w:r>
    </w:p>
    <w:p w14:paraId="09E5017E">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69" w:name="_Toc6113"/>
      <w:r>
        <w:rPr>
          <w:rFonts w:hint="default" w:ascii="Times New Roman" w:hAnsi="Times New Roman" w:cs="Times New Roman"/>
        </w:rPr>
        <w:t>0x2007 0x2807 Input Port Function -- MODBUS Address: 7-10</w:t>
      </w:r>
      <w:bookmarkEnd w:id="69"/>
    </w:p>
    <w:p w14:paraId="3176FE8A">
      <w:pPr>
        <w:keepNext w:val="0"/>
        <w:keepLines w:val="0"/>
        <w:pageBreakBefore w:val="0"/>
        <w:widowControl/>
        <w:kinsoku/>
        <w:wordWrap/>
        <w:overflowPunct/>
        <w:topLinePunct w:val="0"/>
        <w:autoSpaceDE/>
        <w:autoSpaceDN/>
        <w:bidi w:val="0"/>
        <w:adjustRightInd w:val="0"/>
        <w:snapToGrid w:val="0"/>
        <w:spacing w:after="197" w:line="400" w:lineRule="exact"/>
        <w:ind w:firstLine="0" w:firstLineChars="0"/>
        <w:textAlignment w:val="auto"/>
        <w:rPr>
          <w:rFonts w:hint="eastAsia" w:ascii="Times New Roman" w:hAnsi="Times New Roman" w:eastAsia="微软雅黑" w:cs="Times New Roman"/>
          <w:sz w:val="24"/>
          <w:szCs w:val="24"/>
          <w:lang w:val="en-US" w:eastAsia="zh-CN"/>
        </w:rPr>
      </w:pPr>
      <w:r>
        <w:rPr>
          <w:rFonts w:hint="default" w:ascii="Times New Roman" w:hAnsi="Times New Roman" w:cs="Times New Roman"/>
          <w:sz w:val="24"/>
          <w:szCs w:val="24"/>
        </w:rPr>
        <w:t xml:space="preserve">Axis 1 </w:t>
      </w:r>
      <w:r>
        <w:rPr>
          <w:rFonts w:hint="eastAsia" w:cs="Times New Roman"/>
          <w:sz w:val="24"/>
          <w:szCs w:val="24"/>
          <w:lang w:val="en-US" w:eastAsia="zh-CN"/>
        </w:rPr>
        <w:t>i</w:t>
      </w:r>
      <w:r>
        <w:rPr>
          <w:rFonts w:hint="default" w:ascii="Times New Roman" w:hAnsi="Times New Roman" w:cs="Times New Roman"/>
          <w:sz w:val="24"/>
          <w:szCs w:val="24"/>
        </w:rPr>
        <w:t>nput</w:t>
      </w:r>
      <w:r>
        <w:rPr>
          <w:rFonts w:hint="eastAsia" w:cs="Times New Roman"/>
          <w:sz w:val="24"/>
          <w:szCs w:val="24"/>
          <w:lang w:val="en-US" w:eastAsia="zh-CN"/>
        </w:rPr>
        <w:t xml:space="preserve"> p</w:t>
      </w:r>
      <w:r>
        <w:rPr>
          <w:rFonts w:hint="default" w:ascii="Times New Roman" w:hAnsi="Times New Roman" w:cs="Times New Roman"/>
          <w:sz w:val="24"/>
          <w:szCs w:val="24"/>
        </w:rPr>
        <w:t xml:space="preserve">ort </w:t>
      </w:r>
      <w:r>
        <w:rPr>
          <w:rFonts w:hint="eastAsia" w:cs="Times New Roman"/>
          <w:sz w:val="24"/>
          <w:szCs w:val="24"/>
          <w:lang w:val="en-US" w:eastAsia="zh-CN"/>
        </w:rPr>
        <w:t>f</w:t>
      </w:r>
      <w:r>
        <w:rPr>
          <w:rFonts w:hint="default" w:ascii="Times New Roman" w:hAnsi="Times New Roman" w:cs="Times New Roman"/>
          <w:sz w:val="24"/>
          <w:szCs w:val="24"/>
        </w:rPr>
        <w:t>unction</w:t>
      </w:r>
      <w:r>
        <w:rPr>
          <w:rFonts w:hint="eastAsia" w:cs="Times New Roman"/>
          <w:sz w:val="24"/>
          <w:szCs w:val="24"/>
          <w:lang w:val="en-US" w:eastAsia="zh-CN"/>
        </w:rPr>
        <w:t>:</w:t>
      </w:r>
    </w:p>
    <w:tbl>
      <w:tblPr>
        <w:tblStyle w:val="36"/>
        <w:tblW w:w="97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7"/>
        <w:gridCol w:w="1850"/>
        <w:gridCol w:w="1220"/>
        <w:gridCol w:w="1090"/>
        <w:gridCol w:w="1060"/>
        <w:gridCol w:w="1500"/>
        <w:gridCol w:w="1119"/>
      </w:tblGrid>
      <w:tr w14:paraId="2AA97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1887" w:type="dxa"/>
            <w:shd w:val="clear" w:color="auto" w:fill="AACD06"/>
            <w:vAlign w:val="center"/>
          </w:tcPr>
          <w:p w14:paraId="3D0FBDB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Dictionary</w:t>
            </w:r>
          </w:p>
        </w:tc>
        <w:tc>
          <w:tcPr>
            <w:tcW w:w="1850" w:type="dxa"/>
            <w:shd w:val="clear" w:color="auto" w:fill="AACD06"/>
            <w:vAlign w:val="center"/>
          </w:tcPr>
          <w:p w14:paraId="1FEDD73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Name</w:t>
            </w:r>
          </w:p>
        </w:tc>
        <w:tc>
          <w:tcPr>
            <w:tcW w:w="1220" w:type="dxa"/>
            <w:shd w:val="clear" w:color="auto" w:fill="AACD06"/>
            <w:vAlign w:val="center"/>
          </w:tcPr>
          <w:p w14:paraId="0265581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Attribute</w:t>
            </w:r>
          </w:p>
        </w:tc>
        <w:tc>
          <w:tcPr>
            <w:tcW w:w="1090" w:type="dxa"/>
            <w:shd w:val="clear" w:color="auto" w:fill="AACD06"/>
            <w:vAlign w:val="center"/>
          </w:tcPr>
          <w:p w14:paraId="04F1CD7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Type</w:t>
            </w:r>
          </w:p>
        </w:tc>
        <w:tc>
          <w:tcPr>
            <w:tcW w:w="1060" w:type="dxa"/>
            <w:shd w:val="clear" w:color="auto" w:fill="AACD06"/>
            <w:vAlign w:val="center"/>
          </w:tcPr>
          <w:p w14:paraId="4B6416E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Range</w:t>
            </w:r>
          </w:p>
        </w:tc>
        <w:tc>
          <w:tcPr>
            <w:tcW w:w="1500" w:type="dxa"/>
            <w:shd w:val="clear" w:color="auto" w:fill="AACD06"/>
            <w:vAlign w:val="center"/>
          </w:tcPr>
          <w:p w14:paraId="59CFE0D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c>
          <w:tcPr>
            <w:tcW w:w="1119" w:type="dxa"/>
            <w:shd w:val="clear" w:color="auto" w:fill="AACD06"/>
            <w:vAlign w:val="center"/>
          </w:tcPr>
          <w:p w14:paraId="16F0B05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Unit</w:t>
            </w:r>
          </w:p>
        </w:tc>
      </w:tr>
      <w:tr w14:paraId="0998E5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7" w:type="dxa"/>
            <w:vAlign w:val="center"/>
          </w:tcPr>
          <w:p w14:paraId="4157D86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0x2007:01</w:t>
            </w:r>
          </w:p>
        </w:tc>
        <w:tc>
          <w:tcPr>
            <w:tcW w:w="1850" w:type="dxa"/>
            <w:vAlign w:val="center"/>
          </w:tcPr>
          <w:p w14:paraId="6215F96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 1 Function</w:t>
            </w:r>
          </w:p>
        </w:tc>
        <w:tc>
          <w:tcPr>
            <w:tcW w:w="1220" w:type="dxa"/>
            <w:vAlign w:val="center"/>
          </w:tcPr>
          <w:p w14:paraId="000CD1C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090" w:type="dxa"/>
            <w:vAlign w:val="center"/>
          </w:tcPr>
          <w:p w14:paraId="06D8D3C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60" w:type="dxa"/>
            <w:vAlign w:val="center"/>
          </w:tcPr>
          <w:p w14:paraId="474239C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0~8</w:t>
            </w:r>
          </w:p>
        </w:tc>
        <w:tc>
          <w:tcPr>
            <w:tcW w:w="1500" w:type="dxa"/>
            <w:vAlign w:val="center"/>
          </w:tcPr>
          <w:p w14:paraId="52AED09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119" w:type="dxa"/>
            <w:vAlign w:val="center"/>
          </w:tcPr>
          <w:p w14:paraId="1785F87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38E47D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7" w:type="dxa"/>
            <w:vAlign w:val="center"/>
          </w:tcPr>
          <w:p w14:paraId="49BBD3B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0x2007:02</w:t>
            </w:r>
          </w:p>
        </w:tc>
        <w:tc>
          <w:tcPr>
            <w:tcW w:w="1850" w:type="dxa"/>
            <w:vAlign w:val="center"/>
          </w:tcPr>
          <w:p w14:paraId="45B5947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 2 Function</w:t>
            </w:r>
          </w:p>
        </w:tc>
        <w:tc>
          <w:tcPr>
            <w:tcW w:w="1220" w:type="dxa"/>
            <w:vAlign w:val="center"/>
          </w:tcPr>
          <w:p w14:paraId="620D0DD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090" w:type="dxa"/>
            <w:vAlign w:val="center"/>
          </w:tcPr>
          <w:p w14:paraId="29D8D9E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60" w:type="dxa"/>
            <w:vAlign w:val="center"/>
          </w:tcPr>
          <w:p w14:paraId="7F2D5DB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0~8</w:t>
            </w:r>
          </w:p>
        </w:tc>
        <w:tc>
          <w:tcPr>
            <w:tcW w:w="1500" w:type="dxa"/>
            <w:vAlign w:val="center"/>
          </w:tcPr>
          <w:p w14:paraId="0A71490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w:t>
            </w:r>
          </w:p>
        </w:tc>
        <w:tc>
          <w:tcPr>
            <w:tcW w:w="1119" w:type="dxa"/>
            <w:vAlign w:val="center"/>
          </w:tcPr>
          <w:p w14:paraId="370AEAF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398AE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7" w:type="dxa"/>
            <w:vAlign w:val="center"/>
          </w:tcPr>
          <w:p w14:paraId="30C03E3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0x2007:03</w:t>
            </w:r>
          </w:p>
        </w:tc>
        <w:tc>
          <w:tcPr>
            <w:tcW w:w="1850" w:type="dxa"/>
            <w:vAlign w:val="center"/>
          </w:tcPr>
          <w:p w14:paraId="5A1FE8F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 3 Function</w:t>
            </w:r>
          </w:p>
        </w:tc>
        <w:tc>
          <w:tcPr>
            <w:tcW w:w="1220" w:type="dxa"/>
            <w:vAlign w:val="center"/>
          </w:tcPr>
          <w:p w14:paraId="1539714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090" w:type="dxa"/>
            <w:vAlign w:val="center"/>
          </w:tcPr>
          <w:p w14:paraId="57BA611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60" w:type="dxa"/>
            <w:vAlign w:val="center"/>
          </w:tcPr>
          <w:p w14:paraId="242B9C1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0~8</w:t>
            </w:r>
          </w:p>
        </w:tc>
        <w:tc>
          <w:tcPr>
            <w:tcW w:w="1500" w:type="dxa"/>
            <w:vAlign w:val="center"/>
          </w:tcPr>
          <w:p w14:paraId="380F743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1119" w:type="dxa"/>
            <w:vAlign w:val="center"/>
          </w:tcPr>
          <w:p w14:paraId="43EB6B9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77404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7" w:type="dxa"/>
            <w:vAlign w:val="center"/>
          </w:tcPr>
          <w:p w14:paraId="21A66F8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0x2007:04</w:t>
            </w:r>
          </w:p>
        </w:tc>
        <w:tc>
          <w:tcPr>
            <w:tcW w:w="1850" w:type="dxa"/>
            <w:vAlign w:val="center"/>
          </w:tcPr>
          <w:p w14:paraId="09108CB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 4 Function</w:t>
            </w:r>
          </w:p>
        </w:tc>
        <w:tc>
          <w:tcPr>
            <w:tcW w:w="1220" w:type="dxa"/>
            <w:vAlign w:val="center"/>
          </w:tcPr>
          <w:p w14:paraId="5AF3350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090" w:type="dxa"/>
            <w:vAlign w:val="center"/>
          </w:tcPr>
          <w:p w14:paraId="3F47152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60" w:type="dxa"/>
            <w:vAlign w:val="center"/>
          </w:tcPr>
          <w:p w14:paraId="250271E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0~8</w:t>
            </w:r>
          </w:p>
        </w:tc>
        <w:tc>
          <w:tcPr>
            <w:tcW w:w="1500" w:type="dxa"/>
            <w:vAlign w:val="center"/>
          </w:tcPr>
          <w:p w14:paraId="69D949E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1119" w:type="dxa"/>
            <w:vAlign w:val="center"/>
          </w:tcPr>
          <w:p w14:paraId="4FF4A3E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0D1BAC33">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eastAsia="微软雅黑" w:cs="Times New Roman"/>
          <w:sz w:val="24"/>
          <w:szCs w:val="24"/>
          <w:lang w:val="en-US" w:eastAsia="zh-CN"/>
        </w:rPr>
      </w:pPr>
      <w:r>
        <w:rPr>
          <w:rFonts w:hint="default" w:ascii="Times New Roman" w:hAnsi="Times New Roman" w:cs="Times New Roman"/>
          <w:sz w:val="24"/>
          <w:szCs w:val="24"/>
        </w:rPr>
        <w:t xml:space="preserve">Axis </w:t>
      </w:r>
      <w:r>
        <w:rPr>
          <w:rFonts w:hint="default" w:ascii="Times New Roman" w:hAnsi="Times New Roman" w:cs="Times New Roman"/>
          <w:sz w:val="24"/>
          <w:szCs w:val="24"/>
          <w:lang w:val="en-US" w:eastAsia="zh-CN"/>
        </w:rPr>
        <w:t>2</w:t>
      </w:r>
      <w:r>
        <w:rPr>
          <w:rFonts w:hint="default" w:ascii="Times New Roman" w:hAnsi="Times New Roman" w:cs="Times New Roman"/>
          <w:sz w:val="24"/>
          <w:szCs w:val="24"/>
        </w:rPr>
        <w:t xml:space="preserve"> </w:t>
      </w:r>
      <w:r>
        <w:rPr>
          <w:rFonts w:hint="eastAsia" w:cs="Times New Roman"/>
          <w:sz w:val="24"/>
          <w:szCs w:val="24"/>
          <w:lang w:val="en-US" w:eastAsia="zh-CN"/>
        </w:rPr>
        <w:t>i</w:t>
      </w:r>
      <w:r>
        <w:rPr>
          <w:rFonts w:hint="default" w:ascii="Times New Roman" w:hAnsi="Times New Roman" w:cs="Times New Roman"/>
          <w:sz w:val="24"/>
          <w:szCs w:val="24"/>
        </w:rPr>
        <w:t xml:space="preserve">nput </w:t>
      </w:r>
      <w:r>
        <w:rPr>
          <w:rFonts w:hint="eastAsia" w:cs="Times New Roman"/>
          <w:sz w:val="24"/>
          <w:szCs w:val="24"/>
          <w:lang w:val="en-US" w:eastAsia="zh-CN"/>
        </w:rPr>
        <w:t>p</w:t>
      </w:r>
      <w:r>
        <w:rPr>
          <w:rFonts w:hint="default" w:ascii="Times New Roman" w:hAnsi="Times New Roman" w:cs="Times New Roman"/>
          <w:sz w:val="24"/>
          <w:szCs w:val="24"/>
        </w:rPr>
        <w:t xml:space="preserve">ort </w:t>
      </w:r>
      <w:r>
        <w:rPr>
          <w:rFonts w:hint="eastAsia" w:cs="Times New Roman"/>
          <w:sz w:val="24"/>
          <w:szCs w:val="24"/>
          <w:lang w:val="en-US" w:eastAsia="zh-CN"/>
        </w:rPr>
        <w:t>f</w:t>
      </w:r>
      <w:r>
        <w:rPr>
          <w:rFonts w:hint="default" w:ascii="Times New Roman" w:hAnsi="Times New Roman" w:cs="Times New Roman"/>
          <w:sz w:val="24"/>
          <w:szCs w:val="24"/>
        </w:rPr>
        <w:t>unction</w:t>
      </w:r>
      <w:r>
        <w:rPr>
          <w:rFonts w:hint="eastAsia" w:cs="Times New Roman"/>
          <w:sz w:val="24"/>
          <w:szCs w:val="24"/>
          <w:lang w:val="en-US" w:eastAsia="zh-CN"/>
        </w:rPr>
        <w:t>:</w:t>
      </w:r>
    </w:p>
    <w:tbl>
      <w:tblPr>
        <w:tblStyle w:val="36"/>
        <w:tblW w:w="97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87"/>
        <w:gridCol w:w="1850"/>
        <w:gridCol w:w="1210"/>
        <w:gridCol w:w="1100"/>
        <w:gridCol w:w="1070"/>
        <w:gridCol w:w="1490"/>
        <w:gridCol w:w="1119"/>
      </w:tblGrid>
      <w:tr w14:paraId="6429FC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87" w:type="dxa"/>
            <w:shd w:val="clear" w:color="auto" w:fill="AACD06"/>
            <w:vAlign w:val="center"/>
          </w:tcPr>
          <w:p w14:paraId="6D25D36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850" w:type="dxa"/>
            <w:shd w:val="clear" w:color="auto" w:fill="AACD06"/>
            <w:vAlign w:val="center"/>
          </w:tcPr>
          <w:p w14:paraId="5F2BBF6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10" w:type="dxa"/>
            <w:shd w:val="clear" w:color="auto" w:fill="AACD06"/>
            <w:vAlign w:val="center"/>
          </w:tcPr>
          <w:p w14:paraId="2C5ABA0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100" w:type="dxa"/>
            <w:shd w:val="clear" w:color="auto" w:fill="AACD06"/>
            <w:vAlign w:val="center"/>
          </w:tcPr>
          <w:p w14:paraId="2FA019D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070" w:type="dxa"/>
            <w:shd w:val="clear" w:color="auto" w:fill="AACD06"/>
            <w:vAlign w:val="center"/>
          </w:tcPr>
          <w:p w14:paraId="2C0CA29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490" w:type="dxa"/>
            <w:shd w:val="clear" w:color="auto" w:fill="AACD06"/>
            <w:vAlign w:val="center"/>
          </w:tcPr>
          <w:p w14:paraId="7BC5CE3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119" w:type="dxa"/>
            <w:shd w:val="clear" w:color="auto" w:fill="AACD06"/>
            <w:vAlign w:val="center"/>
          </w:tcPr>
          <w:p w14:paraId="6E844A7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71747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7" w:type="dxa"/>
            <w:vAlign w:val="center"/>
          </w:tcPr>
          <w:p w14:paraId="39DA770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0x2807:01</w:t>
            </w:r>
          </w:p>
        </w:tc>
        <w:tc>
          <w:tcPr>
            <w:tcW w:w="1850" w:type="dxa"/>
            <w:vAlign w:val="center"/>
          </w:tcPr>
          <w:p w14:paraId="0D16407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 5 Function</w:t>
            </w:r>
          </w:p>
        </w:tc>
        <w:tc>
          <w:tcPr>
            <w:tcW w:w="1210" w:type="dxa"/>
            <w:vAlign w:val="center"/>
          </w:tcPr>
          <w:p w14:paraId="29B2AED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100" w:type="dxa"/>
            <w:vAlign w:val="center"/>
          </w:tcPr>
          <w:p w14:paraId="46E9BFF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70" w:type="dxa"/>
            <w:vAlign w:val="center"/>
          </w:tcPr>
          <w:p w14:paraId="1075AB5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0~8</w:t>
            </w:r>
          </w:p>
        </w:tc>
        <w:tc>
          <w:tcPr>
            <w:tcW w:w="1490" w:type="dxa"/>
            <w:vAlign w:val="center"/>
          </w:tcPr>
          <w:p w14:paraId="0D39F45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119" w:type="dxa"/>
            <w:vAlign w:val="center"/>
          </w:tcPr>
          <w:p w14:paraId="035F134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33D9DE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7" w:type="dxa"/>
            <w:vAlign w:val="center"/>
          </w:tcPr>
          <w:p w14:paraId="1C8DECD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0x2807:02</w:t>
            </w:r>
          </w:p>
        </w:tc>
        <w:tc>
          <w:tcPr>
            <w:tcW w:w="1850" w:type="dxa"/>
            <w:vAlign w:val="center"/>
          </w:tcPr>
          <w:p w14:paraId="0BC4569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 6 Function</w:t>
            </w:r>
          </w:p>
        </w:tc>
        <w:tc>
          <w:tcPr>
            <w:tcW w:w="1210" w:type="dxa"/>
            <w:vAlign w:val="center"/>
          </w:tcPr>
          <w:p w14:paraId="063BA2B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100" w:type="dxa"/>
            <w:vAlign w:val="center"/>
          </w:tcPr>
          <w:p w14:paraId="38DD627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70" w:type="dxa"/>
            <w:vAlign w:val="center"/>
          </w:tcPr>
          <w:p w14:paraId="2016C32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0~8</w:t>
            </w:r>
          </w:p>
        </w:tc>
        <w:tc>
          <w:tcPr>
            <w:tcW w:w="1490" w:type="dxa"/>
            <w:vAlign w:val="center"/>
          </w:tcPr>
          <w:p w14:paraId="244A505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w:t>
            </w:r>
          </w:p>
        </w:tc>
        <w:tc>
          <w:tcPr>
            <w:tcW w:w="1119" w:type="dxa"/>
            <w:vAlign w:val="center"/>
          </w:tcPr>
          <w:p w14:paraId="51F80B6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249236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7" w:type="dxa"/>
            <w:vAlign w:val="center"/>
          </w:tcPr>
          <w:p w14:paraId="483DD3F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0x2807:03</w:t>
            </w:r>
          </w:p>
        </w:tc>
        <w:tc>
          <w:tcPr>
            <w:tcW w:w="1850" w:type="dxa"/>
            <w:vAlign w:val="center"/>
          </w:tcPr>
          <w:p w14:paraId="06FAC8D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 7 Function</w:t>
            </w:r>
          </w:p>
        </w:tc>
        <w:tc>
          <w:tcPr>
            <w:tcW w:w="1210" w:type="dxa"/>
            <w:vAlign w:val="center"/>
          </w:tcPr>
          <w:p w14:paraId="5DF876F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100" w:type="dxa"/>
            <w:vAlign w:val="center"/>
          </w:tcPr>
          <w:p w14:paraId="1FF9A44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70" w:type="dxa"/>
            <w:vAlign w:val="center"/>
          </w:tcPr>
          <w:p w14:paraId="4720D00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0~8</w:t>
            </w:r>
          </w:p>
        </w:tc>
        <w:tc>
          <w:tcPr>
            <w:tcW w:w="1490" w:type="dxa"/>
            <w:vAlign w:val="center"/>
          </w:tcPr>
          <w:p w14:paraId="50D95CE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1119" w:type="dxa"/>
            <w:vAlign w:val="center"/>
          </w:tcPr>
          <w:p w14:paraId="3DCE0B3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2D2C56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87" w:type="dxa"/>
            <w:vAlign w:val="center"/>
          </w:tcPr>
          <w:p w14:paraId="1854969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0x2807:04</w:t>
            </w:r>
          </w:p>
        </w:tc>
        <w:tc>
          <w:tcPr>
            <w:tcW w:w="1850" w:type="dxa"/>
            <w:vAlign w:val="center"/>
          </w:tcPr>
          <w:p w14:paraId="0021594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 8 Function</w:t>
            </w:r>
          </w:p>
        </w:tc>
        <w:tc>
          <w:tcPr>
            <w:tcW w:w="1210" w:type="dxa"/>
            <w:vAlign w:val="center"/>
          </w:tcPr>
          <w:p w14:paraId="1A69A98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100" w:type="dxa"/>
            <w:vAlign w:val="center"/>
          </w:tcPr>
          <w:p w14:paraId="629A034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70" w:type="dxa"/>
            <w:vAlign w:val="center"/>
          </w:tcPr>
          <w:p w14:paraId="497D85F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0~8</w:t>
            </w:r>
          </w:p>
        </w:tc>
        <w:tc>
          <w:tcPr>
            <w:tcW w:w="1490" w:type="dxa"/>
            <w:vAlign w:val="center"/>
          </w:tcPr>
          <w:p w14:paraId="6F88E40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1119" w:type="dxa"/>
            <w:vAlign w:val="center"/>
          </w:tcPr>
          <w:p w14:paraId="71A0496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57744781">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EST60X2 includes 8 input ports. This object is used to configure the corresponding functions of the input ports.</w:t>
      </w:r>
    </w:p>
    <w:tbl>
      <w:tblPr>
        <w:tblStyle w:val="36"/>
        <w:tblW w:w="48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57"/>
        <w:gridCol w:w="7088"/>
      </w:tblGrid>
      <w:tr w14:paraId="11AA0D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7" w:type="dxa"/>
            <w:shd w:val="clear" w:color="auto" w:fill="AACD06"/>
            <w:vAlign w:val="center"/>
          </w:tcPr>
          <w:p w14:paraId="22E7F85B">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Value</w:t>
            </w:r>
          </w:p>
        </w:tc>
        <w:tc>
          <w:tcPr>
            <w:tcW w:w="7088" w:type="dxa"/>
            <w:shd w:val="clear" w:color="auto" w:fill="AACD06"/>
            <w:vAlign w:val="center"/>
          </w:tcPr>
          <w:p w14:paraId="382F8264">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Function</w:t>
            </w:r>
          </w:p>
        </w:tc>
      </w:tr>
      <w:tr w14:paraId="5EA59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7" w:type="dxa"/>
            <w:vAlign w:val="center"/>
          </w:tcPr>
          <w:p w14:paraId="43C8187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7088" w:type="dxa"/>
            <w:vAlign w:val="center"/>
          </w:tcPr>
          <w:p w14:paraId="6E5F7202">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General-purpose input</w:t>
            </w:r>
          </w:p>
        </w:tc>
      </w:tr>
      <w:tr w14:paraId="01AA86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7" w:type="dxa"/>
            <w:vAlign w:val="center"/>
          </w:tcPr>
          <w:p w14:paraId="126B280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7088" w:type="dxa"/>
            <w:vAlign w:val="center"/>
          </w:tcPr>
          <w:p w14:paraId="33EC0C8F">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highlight w:val="yellow"/>
                <w:lang w:val="en-US"/>
              </w:rPr>
            </w:pPr>
            <w:r>
              <w:rPr>
                <w:rFonts w:hint="default" w:ascii="Times New Roman" w:hAnsi="Times New Roman" w:cs="Times New Roman"/>
                <w:sz w:val="21"/>
                <w:szCs w:val="21"/>
                <w:highlight w:val="yellow"/>
                <w:lang w:val="en-US" w:eastAsia="zh-CN"/>
              </w:rPr>
              <w:t>Negative limit input</w:t>
            </w:r>
          </w:p>
        </w:tc>
      </w:tr>
      <w:tr w14:paraId="1282E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7" w:type="dxa"/>
            <w:vAlign w:val="center"/>
          </w:tcPr>
          <w:p w14:paraId="05EDC10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w:t>
            </w:r>
          </w:p>
        </w:tc>
        <w:tc>
          <w:tcPr>
            <w:tcW w:w="7088" w:type="dxa"/>
            <w:vAlign w:val="center"/>
          </w:tcPr>
          <w:p w14:paraId="0D124F8F">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highlight w:val="yellow"/>
              </w:rPr>
            </w:pPr>
            <w:r>
              <w:rPr>
                <w:rFonts w:hint="default" w:ascii="Times New Roman" w:hAnsi="Times New Roman" w:cs="Times New Roman"/>
                <w:sz w:val="21"/>
                <w:szCs w:val="21"/>
                <w:highlight w:val="yellow"/>
                <w:lang w:val="en-US" w:eastAsia="zh-CN"/>
              </w:rPr>
              <w:t>Positive limit input</w:t>
            </w:r>
          </w:p>
        </w:tc>
      </w:tr>
      <w:tr w14:paraId="40AE6A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7" w:type="dxa"/>
            <w:vAlign w:val="center"/>
          </w:tcPr>
          <w:p w14:paraId="42B0F18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7088" w:type="dxa"/>
            <w:vAlign w:val="center"/>
          </w:tcPr>
          <w:p w14:paraId="192F2516">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Home signal input</w:t>
            </w:r>
          </w:p>
        </w:tc>
      </w:tr>
      <w:tr w14:paraId="25E97D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7" w:type="dxa"/>
            <w:vAlign w:val="center"/>
          </w:tcPr>
          <w:p w14:paraId="7E31C7D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4</w:t>
            </w:r>
          </w:p>
        </w:tc>
        <w:tc>
          <w:tcPr>
            <w:tcW w:w="7088" w:type="dxa"/>
            <w:vAlign w:val="center"/>
          </w:tcPr>
          <w:p w14:paraId="56CD880F">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Fault reset</w:t>
            </w:r>
          </w:p>
        </w:tc>
      </w:tr>
      <w:tr w14:paraId="5D3C4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7" w:type="dxa"/>
            <w:vAlign w:val="center"/>
          </w:tcPr>
          <w:p w14:paraId="097C4C4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5</w:t>
            </w:r>
          </w:p>
        </w:tc>
        <w:tc>
          <w:tcPr>
            <w:tcW w:w="7088" w:type="dxa"/>
            <w:vAlign w:val="center"/>
          </w:tcPr>
          <w:p w14:paraId="00872FAA">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Emergency stop (E-stop) signal</w:t>
            </w:r>
          </w:p>
        </w:tc>
      </w:tr>
      <w:tr w14:paraId="3D9F8C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7" w:type="dxa"/>
            <w:vAlign w:val="center"/>
          </w:tcPr>
          <w:p w14:paraId="6C8FE2E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7088" w:type="dxa"/>
            <w:vAlign w:val="center"/>
          </w:tcPr>
          <w:p w14:paraId="670172D7">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Motor disable</w:t>
            </w:r>
          </w:p>
        </w:tc>
      </w:tr>
      <w:tr w14:paraId="065BE4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7" w:type="dxa"/>
            <w:vAlign w:val="center"/>
          </w:tcPr>
          <w:p w14:paraId="2CE6A79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7</w:t>
            </w:r>
          </w:p>
        </w:tc>
        <w:tc>
          <w:tcPr>
            <w:tcW w:w="7088" w:type="dxa"/>
            <w:vAlign w:val="center"/>
          </w:tcPr>
          <w:p w14:paraId="27B92F64">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Probe 1</w:t>
            </w:r>
          </w:p>
        </w:tc>
      </w:tr>
      <w:tr w14:paraId="33FCE5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57" w:type="dxa"/>
            <w:vAlign w:val="center"/>
          </w:tcPr>
          <w:p w14:paraId="0E634FE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7088" w:type="dxa"/>
            <w:vAlign w:val="center"/>
          </w:tcPr>
          <w:p w14:paraId="12FDF71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eastAsia="zh-CN"/>
              </w:rPr>
            </w:pPr>
            <w:r>
              <w:rPr>
                <w:rFonts w:hint="default" w:ascii="Times New Roman" w:hAnsi="Times New Roman" w:cs="Times New Roman"/>
                <w:sz w:val="21"/>
                <w:szCs w:val="21"/>
              </w:rPr>
              <w:t xml:space="preserve">Probe </w:t>
            </w:r>
            <w:r>
              <w:rPr>
                <w:rFonts w:hint="default" w:ascii="Times New Roman" w:hAnsi="Times New Roman" w:cs="Times New Roman"/>
                <w:sz w:val="21"/>
                <w:szCs w:val="21"/>
                <w:lang w:val="en-US" w:eastAsia="zh-CN"/>
              </w:rPr>
              <w:t>2</w:t>
            </w:r>
          </w:p>
        </w:tc>
      </w:tr>
    </w:tbl>
    <w:p w14:paraId="07FC550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eastAsia="微软雅黑" w:cs="Times New Roman"/>
          <w:sz w:val="24"/>
          <w:szCs w:val="24"/>
          <w:lang w:val="en-US" w:eastAsia="zh-CN"/>
        </w:rPr>
      </w:pPr>
      <w:r>
        <w:rPr>
          <w:rFonts w:hint="default" w:ascii="Times New Roman" w:hAnsi="Times New Roman" w:cs="Times New Roman"/>
          <w:sz w:val="24"/>
          <w:szCs w:val="24"/>
        </w:rPr>
        <w:t xml:space="preserve">The input port status of Axis 1 is read through object 0x60FD, </w:t>
      </w:r>
      <w:r>
        <w:rPr>
          <w:rFonts w:hint="default" w:ascii="Times New Roman" w:hAnsi="Times New Roman" w:cs="Times New Roman"/>
          <w:sz w:val="24"/>
          <w:szCs w:val="24"/>
          <w:lang w:val="en-US" w:eastAsia="zh-CN"/>
        </w:rPr>
        <w:t xml:space="preserve">and </w:t>
      </w:r>
      <w:r>
        <w:rPr>
          <w:rFonts w:hint="default" w:ascii="Times New Roman" w:hAnsi="Times New Roman" w:cs="Times New Roman"/>
          <w:sz w:val="24"/>
          <w:szCs w:val="24"/>
        </w:rPr>
        <w:t>Axis 2's is read through 0x68FD</w:t>
      </w:r>
      <w:r>
        <w:rPr>
          <w:rFonts w:hint="eastAsia" w:cs="Times New Roman"/>
          <w:sz w:val="24"/>
          <w:szCs w:val="24"/>
          <w:lang w:val="en-US" w:eastAsia="zh-CN"/>
        </w:rPr>
        <w:t>.</w:t>
      </w:r>
    </w:p>
    <w:p w14:paraId="7656FA5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lang w:val="en-US" w:eastAsia="zh-CN"/>
        </w:rPr>
        <w:t>T</w:t>
      </w:r>
      <w:r>
        <w:rPr>
          <w:rFonts w:hint="default" w:ascii="Times New Roman" w:hAnsi="Times New Roman" w:cs="Times New Roman"/>
          <w:sz w:val="24"/>
          <w:szCs w:val="24"/>
        </w:rPr>
        <w:t>he input port polarity of Axis 1 is set via object 0x2008, and Axis 2's via 0x2808</w:t>
      </w:r>
    </w:p>
    <w:p w14:paraId="01CE7456">
      <w:pPr>
        <w:spacing w:after="197"/>
        <w:rPr>
          <w:rFonts w:hint="default" w:ascii="Times New Roman" w:hAnsi="Times New Roman" w:cs="Times New Roman"/>
        </w:rPr>
      </w:pPr>
      <w:r>
        <w:rPr>
          <w:rFonts w:hint="default" w:ascii="Times New Roman" w:hAnsi="Times New Roman" w:cs="Times New Roman"/>
        </w:rPr>
        <w:br w:type="page"/>
      </w:r>
    </w:p>
    <w:p w14:paraId="6851B89E">
      <w:pPr>
        <w:pStyle w:val="4"/>
        <w:bidi w:val="0"/>
        <w:ind w:left="709" w:leftChars="0" w:hanging="709" w:firstLineChars="0"/>
        <w:rPr>
          <w:rFonts w:hint="default" w:ascii="Times New Roman" w:hAnsi="Times New Roman" w:cs="Times New Roman"/>
        </w:rPr>
      </w:pPr>
      <w:bookmarkStart w:id="70" w:name="_0x2008_输入端口极性"/>
      <w:bookmarkEnd w:id="70"/>
      <w:r>
        <w:rPr>
          <w:rFonts w:hint="default" w:ascii="Times New Roman" w:hAnsi="Times New Roman" w:cs="Times New Roman"/>
        </w:rPr>
        <w:t xml:space="preserve"> </w:t>
      </w:r>
      <w:bookmarkStart w:id="71" w:name="_Toc231"/>
      <w:r>
        <w:rPr>
          <w:rFonts w:hint="eastAsia" w:cs="Times New Roman"/>
          <w:lang w:val="en-US" w:eastAsia="zh-CN"/>
        </w:rPr>
        <w:t xml:space="preserve">0x2008 </w:t>
      </w:r>
      <w:r>
        <w:rPr>
          <w:rFonts w:hint="default" w:ascii="Times New Roman" w:hAnsi="Times New Roman" w:cs="Times New Roman"/>
        </w:rPr>
        <w:t>0x2808 Input Port Polarity -- MODBUS Address: 11</w:t>
      </w:r>
      <w:bookmarkEnd w:id="71"/>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92"/>
        <w:gridCol w:w="1694"/>
        <w:gridCol w:w="1216"/>
        <w:gridCol w:w="1180"/>
        <w:gridCol w:w="1120"/>
        <w:gridCol w:w="1640"/>
        <w:gridCol w:w="1033"/>
      </w:tblGrid>
      <w:tr w14:paraId="274E96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20" w:hRule="atLeast"/>
          <w:jc w:val="center"/>
        </w:trPr>
        <w:tc>
          <w:tcPr>
            <w:tcW w:w="1892" w:type="dxa"/>
            <w:shd w:val="clear" w:color="auto" w:fill="AACD06"/>
            <w:vAlign w:val="center"/>
          </w:tcPr>
          <w:p w14:paraId="22247A2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694" w:type="dxa"/>
            <w:shd w:val="clear" w:color="auto" w:fill="AACD06"/>
            <w:vAlign w:val="center"/>
          </w:tcPr>
          <w:p w14:paraId="6C6E816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16" w:type="dxa"/>
            <w:shd w:val="clear" w:color="auto" w:fill="AACD06"/>
            <w:vAlign w:val="center"/>
          </w:tcPr>
          <w:p w14:paraId="666753D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180" w:type="dxa"/>
            <w:shd w:val="clear" w:color="auto" w:fill="AACD06"/>
            <w:vAlign w:val="center"/>
          </w:tcPr>
          <w:p w14:paraId="2507351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120" w:type="dxa"/>
            <w:shd w:val="clear" w:color="auto" w:fill="AACD06"/>
            <w:vAlign w:val="center"/>
          </w:tcPr>
          <w:p w14:paraId="208CAE1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640" w:type="dxa"/>
            <w:shd w:val="clear" w:color="auto" w:fill="AACD06"/>
            <w:vAlign w:val="center"/>
          </w:tcPr>
          <w:p w14:paraId="4FFF701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033" w:type="dxa"/>
            <w:shd w:val="clear" w:color="auto" w:fill="AACD06"/>
            <w:vAlign w:val="center"/>
          </w:tcPr>
          <w:p w14:paraId="157AE923">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322B0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892" w:type="dxa"/>
            <w:vAlign w:val="center"/>
          </w:tcPr>
          <w:p w14:paraId="0CF4058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0x2008</w:t>
            </w:r>
          </w:p>
        </w:tc>
        <w:tc>
          <w:tcPr>
            <w:tcW w:w="1694" w:type="dxa"/>
            <w:vAlign w:val="center"/>
          </w:tcPr>
          <w:p w14:paraId="0884203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Inputs Polarity</w:t>
            </w:r>
          </w:p>
        </w:tc>
        <w:tc>
          <w:tcPr>
            <w:tcW w:w="1216" w:type="dxa"/>
            <w:vAlign w:val="center"/>
          </w:tcPr>
          <w:p w14:paraId="4FD4F5E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180" w:type="dxa"/>
            <w:vAlign w:val="center"/>
          </w:tcPr>
          <w:p w14:paraId="37EBB9C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120" w:type="dxa"/>
            <w:vAlign w:val="center"/>
          </w:tcPr>
          <w:p w14:paraId="6941D21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0~F</w:t>
            </w:r>
          </w:p>
        </w:tc>
        <w:tc>
          <w:tcPr>
            <w:tcW w:w="1640" w:type="dxa"/>
            <w:vAlign w:val="center"/>
          </w:tcPr>
          <w:p w14:paraId="1D269AC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0xF</w:t>
            </w:r>
          </w:p>
        </w:tc>
        <w:tc>
          <w:tcPr>
            <w:tcW w:w="1033" w:type="dxa"/>
            <w:vAlign w:val="center"/>
          </w:tcPr>
          <w:p w14:paraId="6D0D4C0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r w14:paraId="48FA43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892" w:type="dxa"/>
            <w:shd w:val="clear" w:color="auto" w:fill="auto"/>
            <w:vAlign w:val="center"/>
          </w:tcPr>
          <w:p w14:paraId="373FDBE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0x2808</w:t>
            </w:r>
          </w:p>
        </w:tc>
        <w:tc>
          <w:tcPr>
            <w:tcW w:w="1694" w:type="dxa"/>
            <w:shd w:val="clear" w:color="auto" w:fill="auto"/>
            <w:vAlign w:val="center"/>
          </w:tcPr>
          <w:p w14:paraId="27E2E8C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Inputs Polarity</w:t>
            </w:r>
          </w:p>
        </w:tc>
        <w:tc>
          <w:tcPr>
            <w:tcW w:w="1216" w:type="dxa"/>
            <w:shd w:val="clear" w:color="auto" w:fill="auto"/>
            <w:vAlign w:val="center"/>
          </w:tcPr>
          <w:p w14:paraId="47081FC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180" w:type="dxa"/>
            <w:shd w:val="clear" w:color="auto" w:fill="auto"/>
            <w:vAlign w:val="center"/>
          </w:tcPr>
          <w:p w14:paraId="1DB83C8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120" w:type="dxa"/>
            <w:shd w:val="clear" w:color="auto" w:fill="auto"/>
            <w:vAlign w:val="center"/>
          </w:tcPr>
          <w:p w14:paraId="3FF7176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0~F</w:t>
            </w:r>
          </w:p>
        </w:tc>
        <w:tc>
          <w:tcPr>
            <w:tcW w:w="1640" w:type="dxa"/>
            <w:shd w:val="clear" w:color="auto" w:fill="auto"/>
            <w:vAlign w:val="center"/>
          </w:tcPr>
          <w:p w14:paraId="054AB1A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0xF</w:t>
            </w:r>
          </w:p>
        </w:tc>
        <w:tc>
          <w:tcPr>
            <w:tcW w:w="1033" w:type="dxa"/>
            <w:shd w:val="clear" w:color="auto" w:fill="auto"/>
            <w:vAlign w:val="center"/>
          </w:tcPr>
          <w:p w14:paraId="1D8D18B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440149D6">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Each bit defines the polarity of the corresponding input port. Bit 0 configures the polarity of Input Port 1:</w:t>
      </w:r>
    </w:p>
    <w:tbl>
      <w:tblPr>
        <w:tblStyle w:val="36"/>
        <w:tblW w:w="48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55"/>
        <w:gridCol w:w="1915"/>
        <w:gridCol w:w="1989"/>
        <w:gridCol w:w="1991"/>
        <w:gridCol w:w="1991"/>
      </w:tblGrid>
      <w:tr w14:paraId="54ECDD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952" w:type="pct"/>
            <w:shd w:val="clear" w:color="auto" w:fill="AACD06"/>
            <w:vAlign w:val="center"/>
          </w:tcPr>
          <w:p w14:paraId="007A6220">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Bit15~bit4</w:t>
            </w:r>
          </w:p>
        </w:tc>
        <w:tc>
          <w:tcPr>
            <w:tcW w:w="982" w:type="pct"/>
            <w:shd w:val="clear" w:color="auto" w:fill="AACD06"/>
            <w:vAlign w:val="center"/>
          </w:tcPr>
          <w:p w14:paraId="72130EC2">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Bit3</w:t>
            </w:r>
          </w:p>
        </w:tc>
        <w:tc>
          <w:tcPr>
            <w:tcW w:w="1020" w:type="pct"/>
            <w:shd w:val="clear" w:color="auto" w:fill="AACD06"/>
            <w:vAlign w:val="center"/>
          </w:tcPr>
          <w:p w14:paraId="602A1DF7">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Bit2</w:t>
            </w:r>
          </w:p>
        </w:tc>
        <w:tc>
          <w:tcPr>
            <w:tcW w:w="1021" w:type="pct"/>
            <w:shd w:val="clear" w:color="auto" w:fill="AACD06"/>
            <w:vAlign w:val="center"/>
          </w:tcPr>
          <w:p w14:paraId="4ACC6AEA">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Bit1</w:t>
            </w:r>
          </w:p>
        </w:tc>
        <w:tc>
          <w:tcPr>
            <w:tcW w:w="1021" w:type="pct"/>
            <w:shd w:val="clear" w:color="auto" w:fill="AACD06"/>
            <w:vAlign w:val="center"/>
          </w:tcPr>
          <w:p w14:paraId="1F2E7936">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Bit0</w:t>
            </w:r>
          </w:p>
        </w:tc>
      </w:tr>
      <w:tr w14:paraId="4AF086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952" w:type="pct"/>
            <w:vAlign w:val="center"/>
          </w:tcPr>
          <w:p w14:paraId="1DED783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982" w:type="pct"/>
            <w:vAlign w:val="center"/>
          </w:tcPr>
          <w:p w14:paraId="3A29954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default" w:ascii="Times New Roman" w:hAnsi="Times New Roman" w:cs="Times New Roman"/>
                <w:sz w:val="21"/>
                <w:szCs w:val="21"/>
              </w:rPr>
              <w:t>IN</w:t>
            </w:r>
            <w:r>
              <w:rPr>
                <w:rFonts w:hint="default" w:ascii="Times New Roman" w:hAnsi="Times New Roman" w:cs="Times New Roman"/>
                <w:sz w:val="21"/>
                <w:szCs w:val="21"/>
                <w:lang w:val="en-US" w:eastAsia="zh-CN"/>
              </w:rPr>
              <w:t>4、IN8</w:t>
            </w:r>
          </w:p>
        </w:tc>
        <w:tc>
          <w:tcPr>
            <w:tcW w:w="1020" w:type="pct"/>
            <w:vAlign w:val="center"/>
          </w:tcPr>
          <w:p w14:paraId="68514AB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default" w:ascii="Times New Roman" w:hAnsi="Times New Roman" w:cs="Times New Roman"/>
                <w:sz w:val="21"/>
                <w:szCs w:val="21"/>
              </w:rPr>
              <w:t>IN</w:t>
            </w:r>
            <w:r>
              <w:rPr>
                <w:rFonts w:hint="default" w:ascii="Times New Roman" w:hAnsi="Times New Roman" w:cs="Times New Roman"/>
                <w:sz w:val="21"/>
                <w:szCs w:val="21"/>
                <w:lang w:val="en-US" w:eastAsia="zh-CN"/>
              </w:rPr>
              <w:t>3、IN7</w:t>
            </w:r>
          </w:p>
        </w:tc>
        <w:tc>
          <w:tcPr>
            <w:tcW w:w="1021" w:type="pct"/>
            <w:vAlign w:val="center"/>
          </w:tcPr>
          <w:p w14:paraId="11AD357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default" w:ascii="Times New Roman" w:hAnsi="Times New Roman" w:cs="Times New Roman"/>
                <w:sz w:val="21"/>
                <w:szCs w:val="21"/>
              </w:rPr>
              <w:t>IN</w:t>
            </w:r>
            <w:r>
              <w:rPr>
                <w:rFonts w:hint="default" w:ascii="Times New Roman" w:hAnsi="Times New Roman" w:cs="Times New Roman"/>
                <w:sz w:val="21"/>
                <w:szCs w:val="21"/>
                <w:lang w:val="en-US" w:eastAsia="zh-CN"/>
              </w:rPr>
              <w:t>2、IN6</w:t>
            </w:r>
          </w:p>
        </w:tc>
        <w:tc>
          <w:tcPr>
            <w:tcW w:w="1021" w:type="pct"/>
            <w:vAlign w:val="center"/>
          </w:tcPr>
          <w:p w14:paraId="3CE8D2E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default" w:ascii="Times New Roman" w:hAnsi="Times New Roman" w:cs="Times New Roman"/>
                <w:sz w:val="21"/>
                <w:szCs w:val="21"/>
              </w:rPr>
              <w:t>IN</w:t>
            </w:r>
            <w:r>
              <w:rPr>
                <w:rFonts w:hint="default" w:ascii="Times New Roman" w:hAnsi="Times New Roman" w:cs="Times New Roman"/>
                <w:sz w:val="21"/>
                <w:szCs w:val="21"/>
                <w:lang w:val="en-US" w:eastAsia="zh-CN"/>
              </w:rPr>
              <w:t>1、IN5</w:t>
            </w:r>
          </w:p>
        </w:tc>
      </w:tr>
    </w:tbl>
    <w:p w14:paraId="203BEEC1">
      <w:pPr>
        <w:keepNext w:val="0"/>
        <w:keepLines w:val="0"/>
        <w:pageBreakBefore w:val="0"/>
        <w:widowControl/>
        <w:tabs>
          <w:tab w:val="center" w:pos="4870"/>
        </w:tabs>
        <w:kinsoku/>
        <w:wordWrap/>
        <w:overflowPunct/>
        <w:topLinePunct w:val="0"/>
        <w:autoSpaceDE/>
        <w:autoSpaceDN/>
        <w:bidi w:val="0"/>
        <w:adjustRightInd w:val="0"/>
        <w:snapToGrid w:val="0"/>
        <w:spacing w:after="197" w:line="400" w:lineRule="exact"/>
        <w:textAlignment w:val="auto"/>
        <w:rPr>
          <w:rFonts w:hint="eastAsia" w:ascii="Times New Roman" w:hAnsi="Times New Roman" w:eastAsia="微软雅黑" w:cs="Times New Roman"/>
          <w:sz w:val="21"/>
          <w:szCs w:val="21"/>
          <w:lang w:eastAsia="zh-CN"/>
        </w:rPr>
      </w:pPr>
      <w:r>
        <w:rPr>
          <w:rFonts w:hint="default" w:ascii="Times New Roman" w:hAnsi="Times New Roman" w:cs="Times New Roman"/>
          <w:sz w:val="21"/>
          <w:szCs w:val="21"/>
        </w:rPr>
        <w:t>0 = Normally Closed (NC)</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1 = Normally Open (NO)</w:t>
      </w:r>
    </w:p>
    <w:p w14:paraId="36281D14">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72" w:name="_Toc16516"/>
      <w:r>
        <w:rPr>
          <w:rFonts w:hint="default" w:ascii="Times New Roman" w:hAnsi="Times New Roman" w:cs="Times New Roman"/>
        </w:rPr>
        <w:t>0x2009 Filter Time -- MODBUS Address: 12</w:t>
      </w:r>
      <w:bookmarkEnd w:id="72"/>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2"/>
        <w:gridCol w:w="1684"/>
        <w:gridCol w:w="1216"/>
        <w:gridCol w:w="1170"/>
        <w:gridCol w:w="1130"/>
        <w:gridCol w:w="1640"/>
        <w:gridCol w:w="1033"/>
      </w:tblGrid>
      <w:tr w14:paraId="07183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902" w:type="dxa"/>
            <w:shd w:val="clear" w:color="auto" w:fill="AACD06"/>
            <w:vAlign w:val="center"/>
          </w:tcPr>
          <w:p w14:paraId="3BF048D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Object Dictionary</w:t>
            </w:r>
          </w:p>
        </w:tc>
        <w:tc>
          <w:tcPr>
            <w:tcW w:w="1684" w:type="dxa"/>
            <w:shd w:val="clear" w:color="auto" w:fill="AACD06"/>
            <w:vAlign w:val="center"/>
          </w:tcPr>
          <w:p w14:paraId="0C27C31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Name</w:t>
            </w:r>
          </w:p>
        </w:tc>
        <w:tc>
          <w:tcPr>
            <w:tcW w:w="1216" w:type="dxa"/>
            <w:shd w:val="clear" w:color="auto" w:fill="AACD06"/>
            <w:vAlign w:val="center"/>
          </w:tcPr>
          <w:p w14:paraId="6C731DE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Attribute</w:t>
            </w:r>
          </w:p>
        </w:tc>
        <w:tc>
          <w:tcPr>
            <w:tcW w:w="1170" w:type="dxa"/>
            <w:shd w:val="clear" w:color="auto" w:fill="AACD06"/>
            <w:vAlign w:val="center"/>
          </w:tcPr>
          <w:p w14:paraId="174FA9C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Type</w:t>
            </w:r>
          </w:p>
        </w:tc>
        <w:tc>
          <w:tcPr>
            <w:tcW w:w="1130" w:type="dxa"/>
            <w:shd w:val="clear" w:color="auto" w:fill="AACD06"/>
            <w:vAlign w:val="center"/>
          </w:tcPr>
          <w:p w14:paraId="6631C07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Range</w:t>
            </w:r>
          </w:p>
        </w:tc>
        <w:tc>
          <w:tcPr>
            <w:tcW w:w="1640" w:type="dxa"/>
            <w:shd w:val="clear" w:color="auto" w:fill="AACD06"/>
            <w:vAlign w:val="center"/>
          </w:tcPr>
          <w:p w14:paraId="1DB1686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Default Value</w:t>
            </w:r>
          </w:p>
        </w:tc>
        <w:tc>
          <w:tcPr>
            <w:tcW w:w="1033" w:type="dxa"/>
            <w:shd w:val="clear" w:color="auto" w:fill="AACD06"/>
            <w:vAlign w:val="center"/>
          </w:tcPr>
          <w:p w14:paraId="39FF02B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Unit</w:t>
            </w:r>
          </w:p>
        </w:tc>
      </w:tr>
      <w:tr w14:paraId="14F467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902" w:type="dxa"/>
            <w:vAlign w:val="center"/>
          </w:tcPr>
          <w:p w14:paraId="47B894E8">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0x2009</w:t>
            </w:r>
          </w:p>
        </w:tc>
        <w:tc>
          <w:tcPr>
            <w:tcW w:w="1684" w:type="dxa"/>
            <w:vAlign w:val="center"/>
          </w:tcPr>
          <w:p w14:paraId="0F355A8E">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Filter Time</w:t>
            </w:r>
          </w:p>
        </w:tc>
        <w:tc>
          <w:tcPr>
            <w:tcW w:w="1216" w:type="dxa"/>
            <w:vAlign w:val="center"/>
          </w:tcPr>
          <w:p w14:paraId="0CDFBE00">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170" w:type="dxa"/>
            <w:vAlign w:val="center"/>
          </w:tcPr>
          <w:p w14:paraId="7E88B341">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130" w:type="dxa"/>
            <w:vAlign w:val="center"/>
          </w:tcPr>
          <w:p w14:paraId="5D51B9BA">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0~25600</w:t>
            </w:r>
          </w:p>
        </w:tc>
        <w:tc>
          <w:tcPr>
            <w:tcW w:w="1640" w:type="dxa"/>
            <w:vAlign w:val="center"/>
          </w:tcPr>
          <w:p w14:paraId="234EEAD1">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25600</w:t>
            </w:r>
          </w:p>
        </w:tc>
        <w:tc>
          <w:tcPr>
            <w:tcW w:w="1033" w:type="dxa"/>
            <w:vAlign w:val="center"/>
          </w:tcPr>
          <w:p w14:paraId="25930A07">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us</w:t>
            </w:r>
          </w:p>
        </w:tc>
      </w:tr>
    </w:tbl>
    <w:p w14:paraId="23B56E9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EST60X2 integrates a moving average filter, and this object configures the filter time. A longer filter time results in smoother motor start/stop operations but increases response lag.</w:t>
      </w:r>
    </w:p>
    <w:p w14:paraId="5B49B41B">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eastAsia="微软雅黑" w:cs="Times New Roman"/>
          <w:lang w:eastAsia="zh-CN"/>
        </w:rPr>
      </w:pPr>
      <w:r>
        <w:rPr>
          <w:rFonts w:hint="default" w:ascii="Times New Roman" w:hAnsi="Times New Roman" w:cs="Times New Roman"/>
          <w:sz w:val="24"/>
          <w:szCs w:val="24"/>
        </w:rPr>
        <w:t xml:space="preserve">Technical </w:t>
      </w:r>
      <w:r>
        <w:rPr>
          <w:rFonts w:hint="eastAsia" w:cs="Times New Roman"/>
          <w:sz w:val="24"/>
          <w:szCs w:val="24"/>
          <w:lang w:val="en-US" w:eastAsia="zh-CN"/>
        </w:rPr>
        <w:t>k</w:t>
      </w:r>
      <w:r>
        <w:rPr>
          <w:rFonts w:hint="default" w:ascii="Times New Roman" w:hAnsi="Times New Roman" w:cs="Times New Roman"/>
          <w:sz w:val="24"/>
          <w:szCs w:val="24"/>
        </w:rPr>
        <w:t xml:space="preserve">ey </w:t>
      </w:r>
      <w:r>
        <w:rPr>
          <w:rFonts w:hint="eastAsia" w:cs="Times New Roman"/>
          <w:sz w:val="24"/>
          <w:szCs w:val="24"/>
          <w:lang w:val="en-US" w:eastAsia="zh-CN"/>
        </w:rPr>
        <w:t>p</w:t>
      </w:r>
      <w:r>
        <w:rPr>
          <w:rFonts w:hint="default" w:ascii="Times New Roman" w:hAnsi="Times New Roman" w:cs="Times New Roman"/>
          <w:sz w:val="24"/>
          <w:szCs w:val="24"/>
        </w:rPr>
        <w:t xml:space="preserve">oints </w:t>
      </w:r>
      <w:r>
        <w:rPr>
          <w:rFonts w:hint="eastAsia" w:cs="Times New Roman"/>
          <w:sz w:val="24"/>
          <w:szCs w:val="24"/>
          <w:lang w:val="en-US" w:eastAsia="zh-CN"/>
        </w:rPr>
        <w:t>a</w:t>
      </w:r>
      <w:r>
        <w:rPr>
          <w:rFonts w:hint="default" w:ascii="Times New Roman" w:hAnsi="Times New Roman" w:cs="Times New Roman"/>
          <w:sz w:val="24"/>
          <w:szCs w:val="24"/>
        </w:rPr>
        <w:t>nalysis:</w:t>
      </w:r>
      <w:r>
        <w:rPr>
          <w:rFonts w:hint="eastAsia" w:cs="Times New Roman"/>
          <w:sz w:val="24"/>
          <w:szCs w:val="24"/>
          <w:lang w:val="en-US" w:eastAsia="zh-CN"/>
        </w:rPr>
        <w:t xml:space="preserve"> </w:t>
      </w:r>
      <w:r>
        <w:rPr>
          <w:rFonts w:hint="default" w:ascii="Times New Roman" w:hAnsi="Times New Roman" w:cs="Times New Roman"/>
          <w:sz w:val="24"/>
          <w:szCs w:val="24"/>
        </w:rPr>
        <w:t>La</w:t>
      </w:r>
      <w:r>
        <w:rPr>
          <w:rFonts w:hint="eastAsia" w:cs="Times New Roman"/>
          <w:sz w:val="24"/>
          <w:szCs w:val="24"/>
          <w:lang w:val="en-US" w:eastAsia="zh-CN"/>
        </w:rPr>
        <w:t>g</w:t>
      </w:r>
      <w:r>
        <w:rPr>
          <w:rFonts w:hint="default" w:ascii="Times New Roman" w:hAnsi="Times New Roman" w:cs="Times New Roman"/>
          <w:sz w:val="24"/>
          <w:szCs w:val="24"/>
        </w:rPr>
        <w:t xml:space="preserve"> time = Filter time</w:t>
      </w:r>
    </w:p>
    <w:p w14:paraId="34E978F5">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73" w:name="_Toc17551"/>
      <w:r>
        <w:rPr>
          <w:rFonts w:hint="default" w:ascii="Times New Roman" w:hAnsi="Times New Roman" w:cs="Times New Roman"/>
        </w:rPr>
        <w:t>0x200A Axis Lock Time -- MODBUS Address: 13</w:t>
      </w:r>
      <w:bookmarkEnd w:id="73"/>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2"/>
        <w:gridCol w:w="1684"/>
        <w:gridCol w:w="1310"/>
        <w:gridCol w:w="1164"/>
        <w:gridCol w:w="1052"/>
        <w:gridCol w:w="1630"/>
        <w:gridCol w:w="1033"/>
      </w:tblGrid>
      <w:tr w14:paraId="200BE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902" w:type="dxa"/>
            <w:shd w:val="clear" w:color="auto" w:fill="AACD06"/>
            <w:vAlign w:val="center"/>
          </w:tcPr>
          <w:p w14:paraId="7BD2209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Object Dictionary</w:t>
            </w:r>
          </w:p>
        </w:tc>
        <w:tc>
          <w:tcPr>
            <w:tcW w:w="1684" w:type="dxa"/>
            <w:shd w:val="clear" w:color="auto" w:fill="AACD06"/>
            <w:vAlign w:val="center"/>
          </w:tcPr>
          <w:p w14:paraId="4739865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Name</w:t>
            </w:r>
          </w:p>
        </w:tc>
        <w:tc>
          <w:tcPr>
            <w:tcW w:w="1310" w:type="dxa"/>
            <w:shd w:val="clear" w:color="auto" w:fill="AACD06"/>
            <w:vAlign w:val="center"/>
          </w:tcPr>
          <w:p w14:paraId="04E4968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Attribute</w:t>
            </w:r>
          </w:p>
        </w:tc>
        <w:tc>
          <w:tcPr>
            <w:tcW w:w="1164" w:type="dxa"/>
            <w:shd w:val="clear" w:color="auto" w:fill="AACD06"/>
            <w:vAlign w:val="center"/>
          </w:tcPr>
          <w:p w14:paraId="506E518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Type</w:t>
            </w:r>
          </w:p>
        </w:tc>
        <w:tc>
          <w:tcPr>
            <w:tcW w:w="1052" w:type="dxa"/>
            <w:shd w:val="clear" w:color="auto" w:fill="AACD06"/>
            <w:vAlign w:val="center"/>
          </w:tcPr>
          <w:p w14:paraId="333A047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Range</w:t>
            </w:r>
          </w:p>
        </w:tc>
        <w:tc>
          <w:tcPr>
            <w:tcW w:w="1630" w:type="dxa"/>
            <w:shd w:val="clear" w:color="auto" w:fill="AACD06"/>
            <w:vAlign w:val="center"/>
          </w:tcPr>
          <w:p w14:paraId="53C9A54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Default Value</w:t>
            </w:r>
          </w:p>
        </w:tc>
        <w:tc>
          <w:tcPr>
            <w:tcW w:w="1033" w:type="dxa"/>
            <w:shd w:val="clear" w:color="auto" w:fill="AACD06"/>
            <w:vAlign w:val="center"/>
          </w:tcPr>
          <w:p w14:paraId="79D5F45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sz w:val="21"/>
                <w:szCs w:val="21"/>
              </w:rPr>
            </w:pPr>
            <w:r>
              <w:rPr>
                <w:rFonts w:hint="default"/>
                <w:sz w:val="21"/>
                <w:szCs w:val="21"/>
              </w:rPr>
              <w:t>Unit</w:t>
            </w:r>
          </w:p>
        </w:tc>
      </w:tr>
      <w:tr w14:paraId="164F75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902" w:type="dxa"/>
            <w:vAlign w:val="center"/>
          </w:tcPr>
          <w:p w14:paraId="02D9F6A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0x200A</w:t>
            </w:r>
          </w:p>
        </w:tc>
        <w:tc>
          <w:tcPr>
            <w:tcW w:w="1684" w:type="dxa"/>
            <w:vAlign w:val="center"/>
          </w:tcPr>
          <w:p w14:paraId="7ED8699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Soft lock Time</w:t>
            </w:r>
          </w:p>
        </w:tc>
        <w:tc>
          <w:tcPr>
            <w:tcW w:w="1310" w:type="dxa"/>
            <w:vAlign w:val="center"/>
          </w:tcPr>
          <w:p w14:paraId="4F57A88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164" w:type="dxa"/>
            <w:vAlign w:val="center"/>
          </w:tcPr>
          <w:p w14:paraId="70E9891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52" w:type="dxa"/>
            <w:vAlign w:val="center"/>
          </w:tcPr>
          <w:p w14:paraId="4A3CA10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0~65535</w:t>
            </w:r>
          </w:p>
        </w:tc>
        <w:tc>
          <w:tcPr>
            <w:tcW w:w="1630" w:type="dxa"/>
            <w:vAlign w:val="center"/>
          </w:tcPr>
          <w:p w14:paraId="12FA5E9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w:t>
            </w:r>
          </w:p>
        </w:tc>
        <w:tc>
          <w:tcPr>
            <w:tcW w:w="1033" w:type="dxa"/>
            <w:vAlign w:val="center"/>
          </w:tcPr>
          <w:p w14:paraId="2A0B808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us</w:t>
            </w:r>
          </w:p>
        </w:tc>
      </w:tr>
    </w:tbl>
    <w:p w14:paraId="0167AF8B">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When enabled, the EST60X2 needs to lock the stepper motor for initial positioning.</w:t>
      </w:r>
      <w:r>
        <w:rPr>
          <w:rFonts w:hint="default" w:ascii="Times New Roman" w:hAnsi="Times New Roman" w:cs="Times New Roman"/>
          <w:sz w:val="24"/>
          <w:szCs w:val="24"/>
        </w:rPr>
        <w:t xml:space="preserve"> To reduce startup vibration, the drive incorporates a ramp-based axis lock feature. This object configures the ramp time for motor locking </w:t>
      </w:r>
      <w:r>
        <w:rPr>
          <w:rFonts w:hint="default" w:ascii="Times New Roman" w:hAnsi="Times New Roman" w:cs="Times New Roman"/>
          <w:sz w:val="24"/>
          <w:szCs w:val="24"/>
          <w:lang w:val="en-US" w:eastAsia="zh-CN"/>
        </w:rPr>
        <w:t>when the motor is enabled.</w:t>
      </w:r>
    </w:p>
    <w:p w14:paraId="01C60818">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lang w:val="en-US" w:eastAsia="zh-CN"/>
        </w:rPr>
        <w:t>Lock Time = Set Value × 50μs × 2 = Set Value × 100μs</w:t>
      </w:r>
    </w:p>
    <w:p w14:paraId="5203D8A5">
      <w:pPr>
        <w:spacing w:after="197"/>
        <w:rPr>
          <w:rFonts w:hint="default" w:ascii="Times New Roman" w:hAnsi="Times New Roman" w:cs="Times New Roman"/>
          <w:sz w:val="18"/>
          <w:szCs w:val="18"/>
        </w:rPr>
      </w:pPr>
      <w:r>
        <w:rPr>
          <w:rFonts w:hint="default" w:ascii="Times New Roman" w:hAnsi="Times New Roman" w:cs="Times New Roman"/>
        </w:rPr>
        <w:br w:type="page"/>
      </w:r>
    </w:p>
    <w:p w14:paraId="6BC05E6D">
      <w:pPr>
        <w:pStyle w:val="4"/>
        <w:bidi w:val="0"/>
        <w:ind w:left="709" w:leftChars="0" w:hanging="709" w:firstLineChars="0"/>
        <w:rPr>
          <w:rFonts w:hint="default" w:ascii="Times New Roman" w:hAnsi="Times New Roman" w:cs="Times New Roman"/>
        </w:rPr>
      </w:pPr>
      <w:bookmarkStart w:id="74" w:name="_Toc5885"/>
      <w:r>
        <w:rPr>
          <w:rFonts w:hint="default" w:ascii="Times New Roman" w:hAnsi="Times New Roman" w:cs="Times New Roman"/>
          <w:lang w:val="en-US" w:eastAsia="zh-CN"/>
        </w:rPr>
        <w:t>0x200B Current Loop Parameters -- MODBUS Address: 14-17</w:t>
      </w:r>
      <w:bookmarkEnd w:id="74"/>
    </w:p>
    <w:tbl>
      <w:tblPr>
        <w:tblStyle w:val="36"/>
        <w:tblW w:w="976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6"/>
        <w:gridCol w:w="1100"/>
        <w:gridCol w:w="1120"/>
        <w:gridCol w:w="830"/>
        <w:gridCol w:w="1250"/>
        <w:gridCol w:w="1010"/>
        <w:gridCol w:w="3218"/>
      </w:tblGrid>
      <w:tr w14:paraId="5F51A3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6" w:type="dxa"/>
            <w:shd w:val="clear" w:color="auto" w:fill="AACD06"/>
            <w:vAlign w:val="center"/>
          </w:tcPr>
          <w:p w14:paraId="4DF37C83">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100" w:type="dxa"/>
            <w:shd w:val="clear" w:color="auto" w:fill="AACD06"/>
            <w:vAlign w:val="center"/>
          </w:tcPr>
          <w:p w14:paraId="10FC8808">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20" w:type="dxa"/>
            <w:shd w:val="clear" w:color="auto" w:fill="AACD06"/>
            <w:vAlign w:val="center"/>
          </w:tcPr>
          <w:p w14:paraId="42FB5799">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830" w:type="dxa"/>
            <w:shd w:val="clear" w:color="auto" w:fill="AACD06"/>
            <w:vAlign w:val="center"/>
          </w:tcPr>
          <w:p w14:paraId="3F5C675E">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250" w:type="dxa"/>
            <w:shd w:val="clear" w:color="auto" w:fill="AACD06"/>
            <w:vAlign w:val="center"/>
          </w:tcPr>
          <w:p w14:paraId="56F6525F">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010" w:type="dxa"/>
            <w:shd w:val="clear" w:color="auto" w:fill="AACD06"/>
            <w:vAlign w:val="center"/>
          </w:tcPr>
          <w:p w14:paraId="42C2DC74">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3218" w:type="dxa"/>
            <w:shd w:val="clear" w:color="auto" w:fill="AACD06"/>
            <w:vAlign w:val="center"/>
          </w:tcPr>
          <w:p w14:paraId="48903518">
            <w:pPr>
              <w:pStyle w:val="47"/>
              <w:keepNext w:val="0"/>
              <w:keepLines w:val="0"/>
              <w:pageBreakBefore w:val="0"/>
              <w:widowControl w:val="0"/>
              <w:kinsoku/>
              <w:wordWrap/>
              <w:overflowPunct/>
              <w:topLinePunct w:val="0"/>
              <w:autoSpaceDE/>
              <w:autoSpaceDN/>
              <w:bidi w:val="0"/>
              <w:adjustRightInd w:val="0"/>
              <w:spacing w:before="0" w:beforeLines="0" w:line="360" w:lineRule="exact"/>
              <w:jc w:val="center"/>
              <w:textAlignment w:val="auto"/>
              <w:rPr>
                <w:rFonts w:hint="default" w:ascii="Times New Roman" w:hAnsi="Times New Roman" w:eastAsia="OPPOSans H" w:cs="Times New Roman"/>
                <w:sz w:val="21"/>
                <w:szCs w:val="21"/>
                <w:lang w:val="en-US" w:eastAsia="zh-CN"/>
              </w:rPr>
            </w:pPr>
            <w:r>
              <w:rPr>
                <w:rFonts w:hint="default" w:ascii="Times New Roman" w:hAnsi="Times New Roman" w:cs="Times New Roman"/>
                <w:b/>
                <w:bCs/>
                <w:sz w:val="21"/>
                <w:szCs w:val="21"/>
                <w:lang w:val="en-US" w:eastAsia="zh-CN"/>
              </w:rPr>
              <w:t>Remark</w:t>
            </w:r>
          </w:p>
        </w:tc>
      </w:tr>
      <w:tr w14:paraId="7279A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236" w:type="dxa"/>
            <w:vAlign w:val="center"/>
          </w:tcPr>
          <w:p w14:paraId="59EFA2D0">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0x200B:01</w:t>
            </w:r>
          </w:p>
        </w:tc>
        <w:tc>
          <w:tcPr>
            <w:tcW w:w="1100" w:type="dxa"/>
            <w:vAlign w:val="center"/>
          </w:tcPr>
          <w:p w14:paraId="5945EEFC">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AutoPI enable</w:t>
            </w:r>
          </w:p>
        </w:tc>
        <w:tc>
          <w:tcPr>
            <w:tcW w:w="1120" w:type="dxa"/>
            <w:vAlign w:val="center"/>
          </w:tcPr>
          <w:p w14:paraId="6AEE2930">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30" w:type="dxa"/>
            <w:vAlign w:val="center"/>
          </w:tcPr>
          <w:p w14:paraId="4DAF0901">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250" w:type="dxa"/>
            <w:vAlign w:val="center"/>
          </w:tcPr>
          <w:p w14:paraId="4EF93ADD">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w:t>
            </w:r>
          </w:p>
        </w:tc>
        <w:tc>
          <w:tcPr>
            <w:tcW w:w="1010" w:type="dxa"/>
            <w:vAlign w:val="center"/>
          </w:tcPr>
          <w:p w14:paraId="4A53FF69">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218" w:type="dxa"/>
            <w:vAlign w:val="center"/>
          </w:tcPr>
          <w:p w14:paraId="51D4F9A2">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The drive identifies motor parameters and auto-calculates PI gains during initial positioning</w:t>
            </w:r>
            <w:r>
              <w:rPr>
                <w:rFonts w:hint="default" w:ascii="Times New Roman" w:hAnsi="Times New Roman" w:cs="Times New Roman"/>
                <w:sz w:val="21"/>
                <w:szCs w:val="21"/>
                <w:lang w:val="en-US" w:eastAsia="zh-CN"/>
              </w:rPr>
              <w:t>.</w:t>
            </w:r>
            <w:r>
              <w:rPr>
                <w:rFonts w:hint="default" w:ascii="Times New Roman" w:hAnsi="Times New Roman" w:cs="Times New Roman"/>
                <w:sz w:val="21"/>
                <w:szCs w:val="21"/>
              </w:rPr>
              <w:t xml:space="preserve"> 0=Disabled, 1=Enabled.</w:t>
            </w:r>
          </w:p>
        </w:tc>
      </w:tr>
      <w:tr w14:paraId="317C2C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1236" w:type="dxa"/>
            <w:vAlign w:val="center"/>
          </w:tcPr>
          <w:p w14:paraId="3F2B250F">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0x200B:02</w:t>
            </w:r>
          </w:p>
        </w:tc>
        <w:tc>
          <w:tcPr>
            <w:tcW w:w="1100" w:type="dxa"/>
            <w:vAlign w:val="center"/>
          </w:tcPr>
          <w:p w14:paraId="75397501">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Iloop_Kp</w:t>
            </w:r>
          </w:p>
        </w:tc>
        <w:tc>
          <w:tcPr>
            <w:tcW w:w="1120" w:type="dxa"/>
            <w:vAlign w:val="center"/>
          </w:tcPr>
          <w:p w14:paraId="384AAF49">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30" w:type="dxa"/>
            <w:vAlign w:val="center"/>
          </w:tcPr>
          <w:p w14:paraId="24334A2E">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250" w:type="dxa"/>
            <w:vAlign w:val="center"/>
          </w:tcPr>
          <w:p w14:paraId="5EB18533">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100~65535</w:t>
            </w:r>
          </w:p>
        </w:tc>
        <w:tc>
          <w:tcPr>
            <w:tcW w:w="1010" w:type="dxa"/>
            <w:vAlign w:val="center"/>
          </w:tcPr>
          <w:p w14:paraId="5B4FE219">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w:t>
            </w:r>
          </w:p>
        </w:tc>
        <w:tc>
          <w:tcPr>
            <w:tcW w:w="3218" w:type="dxa"/>
            <w:vMerge w:val="restart"/>
            <w:vAlign w:val="center"/>
          </w:tcPr>
          <w:p w14:paraId="0C8E4E6B">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When 0x200B:01 is 1, this register cannot be set; When it is 0, the user can set it.</w:t>
            </w:r>
          </w:p>
        </w:tc>
      </w:tr>
      <w:tr w14:paraId="2C2A9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6" w:type="dxa"/>
            <w:vAlign w:val="center"/>
          </w:tcPr>
          <w:p w14:paraId="03BE0B22">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0x200B:03</w:t>
            </w:r>
          </w:p>
        </w:tc>
        <w:tc>
          <w:tcPr>
            <w:tcW w:w="1100" w:type="dxa"/>
            <w:vAlign w:val="center"/>
          </w:tcPr>
          <w:p w14:paraId="2CBDBEB1">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Iloop_Ki</w:t>
            </w:r>
          </w:p>
        </w:tc>
        <w:tc>
          <w:tcPr>
            <w:tcW w:w="1120" w:type="dxa"/>
            <w:vAlign w:val="center"/>
          </w:tcPr>
          <w:p w14:paraId="06494DA4">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30" w:type="dxa"/>
            <w:vAlign w:val="center"/>
          </w:tcPr>
          <w:p w14:paraId="45344F0A">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250" w:type="dxa"/>
            <w:vAlign w:val="center"/>
          </w:tcPr>
          <w:p w14:paraId="02C910E6">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0~10000</w:t>
            </w:r>
          </w:p>
        </w:tc>
        <w:tc>
          <w:tcPr>
            <w:tcW w:w="1010" w:type="dxa"/>
            <w:vAlign w:val="center"/>
          </w:tcPr>
          <w:p w14:paraId="7699E7FF">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200</w:t>
            </w:r>
          </w:p>
        </w:tc>
        <w:tc>
          <w:tcPr>
            <w:tcW w:w="3218" w:type="dxa"/>
            <w:vMerge w:val="continue"/>
            <w:vAlign w:val="center"/>
          </w:tcPr>
          <w:p w14:paraId="0966146F">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p>
        </w:tc>
      </w:tr>
      <w:tr w14:paraId="26819E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36" w:type="dxa"/>
            <w:vAlign w:val="center"/>
          </w:tcPr>
          <w:p w14:paraId="78A3276B">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0x200B:04</w:t>
            </w:r>
          </w:p>
        </w:tc>
        <w:tc>
          <w:tcPr>
            <w:tcW w:w="1100" w:type="dxa"/>
            <w:vAlign w:val="center"/>
          </w:tcPr>
          <w:p w14:paraId="262C2ED5">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Iloop_Kc</w:t>
            </w:r>
          </w:p>
        </w:tc>
        <w:tc>
          <w:tcPr>
            <w:tcW w:w="1120" w:type="dxa"/>
            <w:vAlign w:val="center"/>
          </w:tcPr>
          <w:p w14:paraId="080D57B5">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30" w:type="dxa"/>
            <w:vAlign w:val="center"/>
          </w:tcPr>
          <w:p w14:paraId="02EA6252">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250" w:type="dxa"/>
            <w:vAlign w:val="center"/>
          </w:tcPr>
          <w:p w14:paraId="74CA93AA">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0~1024</w:t>
            </w:r>
          </w:p>
        </w:tc>
        <w:tc>
          <w:tcPr>
            <w:tcW w:w="1010" w:type="dxa"/>
            <w:vAlign w:val="center"/>
          </w:tcPr>
          <w:p w14:paraId="1A8FE396">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256</w:t>
            </w:r>
          </w:p>
        </w:tc>
        <w:tc>
          <w:tcPr>
            <w:tcW w:w="3218" w:type="dxa"/>
            <w:vAlign w:val="center"/>
          </w:tcPr>
          <w:p w14:paraId="1D1AC198">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Anti-Windup Gain</w:t>
            </w:r>
          </w:p>
        </w:tc>
      </w:tr>
    </w:tbl>
    <w:p w14:paraId="3CDBE1E7">
      <w:pPr>
        <w:keepNext w:val="0"/>
        <w:keepLines w:val="0"/>
        <w:pageBreakBefore w:val="0"/>
        <w:widowControl/>
        <w:kinsoku/>
        <w:wordWrap/>
        <w:overflowPunct/>
        <w:topLinePunct w:val="0"/>
        <w:autoSpaceDE/>
        <w:autoSpaceDN/>
        <w:bidi w:val="0"/>
        <w:adjustRightInd w:val="0"/>
        <w:snapToGrid w:val="0"/>
        <w:spacing w:after="197" w:line="36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EST60X2 implements micro</w:t>
      </w:r>
      <w:r>
        <w:rPr>
          <w:rFonts w:hint="eastAsia" w:cs="Times New Roman"/>
          <w:sz w:val="24"/>
          <w:szCs w:val="24"/>
          <w:lang w:val="en-US" w:eastAsia="zh-CN"/>
        </w:rPr>
        <w:t>-</w:t>
      </w:r>
      <w:r>
        <w:rPr>
          <w:rFonts w:hint="default" w:ascii="Times New Roman" w:hAnsi="Times New Roman" w:cs="Times New Roman"/>
          <w:sz w:val="24"/>
          <w:szCs w:val="24"/>
        </w:rPr>
        <w:t>stepping control of stepper motors through current regulation. By default, the EST60X2 employs an auto-tuning algorithm to identify the motor's electrical parameters and automatically compute optimized current loop PI gains.</w:t>
      </w:r>
    </w:p>
    <w:p w14:paraId="5A76241F">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75" w:name="_Toc20083"/>
      <w:r>
        <w:rPr>
          <w:rFonts w:hint="default" w:ascii="Times New Roman" w:hAnsi="Times New Roman" w:cs="Times New Roman"/>
        </w:rPr>
        <w:t>0x200C</w:t>
      </w:r>
      <w:r>
        <w:rPr>
          <w:rFonts w:hint="default" w:ascii="Times New Roman" w:hAnsi="Times New Roman" w:cs="Times New Roman"/>
          <w:lang w:val="en-US" w:eastAsia="zh-CN"/>
        </w:rPr>
        <w:t xml:space="preserve"> </w:t>
      </w:r>
      <w:r>
        <w:rPr>
          <w:rFonts w:hint="default" w:ascii="Times New Roman" w:hAnsi="Times New Roman" w:cs="Times New Roman"/>
        </w:rPr>
        <w:t>Motor Parameter -- MODBUS</w:t>
      </w:r>
      <w:r>
        <w:rPr>
          <w:rFonts w:hint="default" w:ascii="Times New Roman" w:hAnsi="Times New Roman" w:cs="Times New Roman"/>
          <w:lang w:val="en-US" w:eastAsia="zh-CN"/>
        </w:rPr>
        <w:t xml:space="preserve"> Address</w:t>
      </w:r>
      <w:r>
        <w:rPr>
          <w:rFonts w:hint="default" w:ascii="Times New Roman" w:hAnsi="Times New Roman" w:cs="Times New Roman"/>
        </w:rPr>
        <w:t>：18-23</w:t>
      </w:r>
      <w:bookmarkEnd w:id="75"/>
    </w:p>
    <w:tbl>
      <w:tblPr>
        <w:tblStyle w:val="36"/>
        <w:tblW w:w="975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33"/>
        <w:gridCol w:w="1220"/>
        <w:gridCol w:w="1090"/>
        <w:gridCol w:w="830"/>
        <w:gridCol w:w="1300"/>
        <w:gridCol w:w="1060"/>
        <w:gridCol w:w="3024"/>
      </w:tblGrid>
      <w:tr w14:paraId="745CB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9" w:hRule="atLeast"/>
          <w:jc w:val="center"/>
        </w:trPr>
        <w:tc>
          <w:tcPr>
            <w:tcW w:w="1233" w:type="dxa"/>
            <w:shd w:val="clear" w:color="auto" w:fill="AACD06"/>
            <w:vAlign w:val="center"/>
          </w:tcPr>
          <w:p w14:paraId="0154A4DD">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220" w:type="dxa"/>
            <w:shd w:val="clear" w:color="auto" w:fill="AACD06"/>
            <w:vAlign w:val="center"/>
          </w:tcPr>
          <w:p w14:paraId="27455F78">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090" w:type="dxa"/>
            <w:shd w:val="clear" w:color="auto" w:fill="AACD06"/>
            <w:vAlign w:val="center"/>
          </w:tcPr>
          <w:p w14:paraId="2B6C4661">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830" w:type="dxa"/>
            <w:shd w:val="clear" w:color="auto" w:fill="AACD06"/>
            <w:vAlign w:val="center"/>
          </w:tcPr>
          <w:p w14:paraId="73D4B6AA">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300" w:type="dxa"/>
            <w:shd w:val="clear" w:color="auto" w:fill="AACD06"/>
            <w:vAlign w:val="center"/>
          </w:tcPr>
          <w:p w14:paraId="42707B86">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060" w:type="dxa"/>
            <w:shd w:val="clear" w:color="auto" w:fill="AACD06"/>
            <w:vAlign w:val="center"/>
          </w:tcPr>
          <w:p w14:paraId="703FAB27">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3024" w:type="dxa"/>
            <w:shd w:val="clear" w:color="auto" w:fill="AACD06"/>
            <w:vAlign w:val="center"/>
          </w:tcPr>
          <w:p w14:paraId="5595F173">
            <w:pPr>
              <w:pStyle w:val="47"/>
              <w:keepNext w:val="0"/>
              <w:keepLines w:val="0"/>
              <w:pageBreakBefore w:val="0"/>
              <w:widowControl w:val="0"/>
              <w:kinsoku/>
              <w:wordWrap/>
              <w:overflowPunct/>
              <w:topLinePunct w:val="0"/>
              <w:autoSpaceDE/>
              <w:autoSpaceDN/>
              <w:bidi w:val="0"/>
              <w:adjustRightInd w:val="0"/>
              <w:spacing w:before="0" w:beforeLines="0" w:line="36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lang w:val="en-US" w:eastAsia="zh-CN"/>
              </w:rPr>
              <w:t>Remark</w:t>
            </w:r>
          </w:p>
        </w:tc>
      </w:tr>
      <w:tr w14:paraId="47A764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0" w:hRule="atLeast"/>
          <w:jc w:val="center"/>
        </w:trPr>
        <w:tc>
          <w:tcPr>
            <w:tcW w:w="1233" w:type="dxa"/>
            <w:vAlign w:val="center"/>
          </w:tcPr>
          <w:p w14:paraId="235B3C1A">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0x200C:01</w:t>
            </w:r>
          </w:p>
        </w:tc>
        <w:tc>
          <w:tcPr>
            <w:tcW w:w="1220" w:type="dxa"/>
            <w:vAlign w:val="center"/>
          </w:tcPr>
          <w:p w14:paraId="7E1D8895">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Motor type</w:t>
            </w:r>
          </w:p>
        </w:tc>
        <w:tc>
          <w:tcPr>
            <w:tcW w:w="1090" w:type="dxa"/>
            <w:vAlign w:val="center"/>
          </w:tcPr>
          <w:p w14:paraId="4E0DC5D9">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30" w:type="dxa"/>
            <w:vAlign w:val="center"/>
          </w:tcPr>
          <w:p w14:paraId="016BEA48">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00" w:type="dxa"/>
            <w:vAlign w:val="center"/>
          </w:tcPr>
          <w:p w14:paraId="24077478">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w:t>
            </w:r>
          </w:p>
        </w:tc>
        <w:tc>
          <w:tcPr>
            <w:tcW w:w="1060" w:type="dxa"/>
            <w:vAlign w:val="center"/>
          </w:tcPr>
          <w:p w14:paraId="4D0BEECB">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024" w:type="dxa"/>
            <w:vAlign w:val="center"/>
          </w:tcPr>
          <w:p w14:paraId="5DD4C6DC">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0: Two-phase stepper motor</w:t>
            </w:r>
          </w:p>
          <w:p w14:paraId="46DDD7AA">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1: Three-phase stepper motor (</w:t>
            </w:r>
            <w:r>
              <w:rPr>
                <w:rFonts w:hint="eastAsia" w:ascii="Times New Roman" w:hAnsi="Times New Roman" w:cs="Times New Roman"/>
                <w:sz w:val="21"/>
                <w:szCs w:val="21"/>
                <w:lang w:val="en-US" w:eastAsia="zh-CN"/>
              </w:rPr>
              <w:t>R</w:t>
            </w:r>
            <w:r>
              <w:rPr>
                <w:rFonts w:hint="default" w:ascii="Times New Roman" w:hAnsi="Times New Roman" w:cs="Times New Roman"/>
                <w:sz w:val="21"/>
                <w:szCs w:val="21"/>
              </w:rPr>
              <w:t>eserved, currently unavailable)</w:t>
            </w:r>
          </w:p>
        </w:tc>
      </w:tr>
      <w:tr w14:paraId="7F75B3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9" w:hRule="atLeast"/>
          <w:jc w:val="center"/>
        </w:trPr>
        <w:tc>
          <w:tcPr>
            <w:tcW w:w="1233" w:type="dxa"/>
            <w:vAlign w:val="center"/>
          </w:tcPr>
          <w:p w14:paraId="7BBE0719">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0x200C:02</w:t>
            </w:r>
          </w:p>
        </w:tc>
        <w:tc>
          <w:tcPr>
            <w:tcW w:w="1220" w:type="dxa"/>
            <w:vAlign w:val="center"/>
          </w:tcPr>
          <w:p w14:paraId="44234317">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Resistance Auto</w:t>
            </w:r>
          </w:p>
        </w:tc>
        <w:tc>
          <w:tcPr>
            <w:tcW w:w="1090" w:type="dxa"/>
            <w:vAlign w:val="center"/>
          </w:tcPr>
          <w:p w14:paraId="17D1B0AF">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830" w:type="dxa"/>
            <w:vAlign w:val="center"/>
          </w:tcPr>
          <w:p w14:paraId="6273EF8E">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00" w:type="dxa"/>
            <w:vAlign w:val="center"/>
          </w:tcPr>
          <w:p w14:paraId="14BA0D74">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100~65535</w:t>
            </w:r>
          </w:p>
        </w:tc>
        <w:tc>
          <w:tcPr>
            <w:tcW w:w="1060" w:type="dxa"/>
            <w:vAlign w:val="center"/>
          </w:tcPr>
          <w:p w14:paraId="40A2E013">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w:t>
            </w:r>
          </w:p>
        </w:tc>
        <w:tc>
          <w:tcPr>
            <w:tcW w:w="3024" w:type="dxa"/>
            <w:vAlign w:val="center"/>
          </w:tcPr>
          <w:p w14:paraId="279FB6FB">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Automatically detected when Auto-PI is enabled</w:t>
            </w:r>
          </w:p>
          <w:p w14:paraId="642BCD73">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Unit: mOhm</w:t>
            </w:r>
          </w:p>
        </w:tc>
      </w:tr>
      <w:tr w14:paraId="3E108C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233" w:type="dxa"/>
            <w:vAlign w:val="center"/>
          </w:tcPr>
          <w:p w14:paraId="618494AA">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0x200C:03</w:t>
            </w:r>
          </w:p>
        </w:tc>
        <w:tc>
          <w:tcPr>
            <w:tcW w:w="1220" w:type="dxa"/>
            <w:vAlign w:val="center"/>
          </w:tcPr>
          <w:p w14:paraId="36482A7B">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Inductance Auto</w:t>
            </w:r>
          </w:p>
        </w:tc>
        <w:tc>
          <w:tcPr>
            <w:tcW w:w="1090" w:type="dxa"/>
            <w:vAlign w:val="center"/>
          </w:tcPr>
          <w:p w14:paraId="099279AB">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830" w:type="dxa"/>
            <w:vAlign w:val="center"/>
          </w:tcPr>
          <w:p w14:paraId="53524573">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00" w:type="dxa"/>
            <w:vAlign w:val="center"/>
          </w:tcPr>
          <w:p w14:paraId="163F2CB0">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w:t>
            </w:r>
          </w:p>
        </w:tc>
        <w:tc>
          <w:tcPr>
            <w:tcW w:w="1060" w:type="dxa"/>
            <w:vAlign w:val="center"/>
          </w:tcPr>
          <w:p w14:paraId="10A22299">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024" w:type="dxa"/>
            <w:vAlign w:val="center"/>
          </w:tcPr>
          <w:p w14:paraId="255107FE">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Automatically detected when Auto-PI is enabled</w:t>
            </w:r>
          </w:p>
          <w:p w14:paraId="62F3CD1C">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Unit: mH</w:t>
            </w:r>
          </w:p>
        </w:tc>
      </w:tr>
      <w:tr w14:paraId="1C56A7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233" w:type="dxa"/>
            <w:vAlign w:val="center"/>
          </w:tcPr>
          <w:p w14:paraId="1BEDE8B4">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0x200C:04</w:t>
            </w:r>
          </w:p>
        </w:tc>
        <w:tc>
          <w:tcPr>
            <w:tcW w:w="1220" w:type="dxa"/>
            <w:vAlign w:val="center"/>
          </w:tcPr>
          <w:p w14:paraId="1104FA31">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Resistance Set</w:t>
            </w:r>
          </w:p>
        </w:tc>
        <w:tc>
          <w:tcPr>
            <w:tcW w:w="1090" w:type="dxa"/>
            <w:vAlign w:val="center"/>
          </w:tcPr>
          <w:p w14:paraId="06FED124">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30" w:type="dxa"/>
            <w:vAlign w:val="center"/>
          </w:tcPr>
          <w:p w14:paraId="78AA136A">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00" w:type="dxa"/>
            <w:vAlign w:val="center"/>
          </w:tcPr>
          <w:p w14:paraId="2FB7B255">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p w14:paraId="35414537">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10000</w:t>
            </w:r>
          </w:p>
        </w:tc>
        <w:tc>
          <w:tcPr>
            <w:tcW w:w="1060" w:type="dxa"/>
            <w:vAlign w:val="center"/>
          </w:tcPr>
          <w:p w14:paraId="24091CC2">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w:t>
            </w:r>
          </w:p>
        </w:tc>
        <w:tc>
          <w:tcPr>
            <w:tcW w:w="3024" w:type="dxa"/>
            <w:vAlign w:val="center"/>
          </w:tcPr>
          <w:p w14:paraId="21A21710">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Motor </w:t>
            </w:r>
            <w:r>
              <w:rPr>
                <w:rFonts w:hint="eastAsia" w:ascii="Times New Roman" w:hAnsi="Times New Roman" w:cs="Times New Roman"/>
                <w:sz w:val="21"/>
                <w:szCs w:val="21"/>
                <w:lang w:val="en-US" w:eastAsia="zh-CN"/>
              </w:rPr>
              <w:t>w</w:t>
            </w:r>
            <w:r>
              <w:rPr>
                <w:rFonts w:hint="default" w:ascii="Times New Roman" w:hAnsi="Times New Roman" w:cs="Times New Roman"/>
                <w:sz w:val="21"/>
                <w:szCs w:val="21"/>
              </w:rPr>
              <w:t xml:space="preserve">inding </w:t>
            </w:r>
            <w:r>
              <w:rPr>
                <w:rFonts w:hint="eastAsia" w:ascii="Times New Roman" w:hAnsi="Times New Roman" w:cs="Times New Roman"/>
                <w:sz w:val="21"/>
                <w:szCs w:val="21"/>
                <w:lang w:val="en-US" w:eastAsia="zh-CN"/>
              </w:rPr>
              <w:t>r</w:t>
            </w:r>
            <w:r>
              <w:rPr>
                <w:rFonts w:hint="default" w:ascii="Times New Roman" w:hAnsi="Times New Roman" w:cs="Times New Roman"/>
                <w:sz w:val="21"/>
                <w:szCs w:val="21"/>
              </w:rPr>
              <w:t>esistance</w:t>
            </w:r>
          </w:p>
          <w:p w14:paraId="188E0B5D">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Unit: mOhm</w:t>
            </w:r>
          </w:p>
        </w:tc>
      </w:tr>
      <w:tr w14:paraId="087016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3" w:type="dxa"/>
            <w:vAlign w:val="center"/>
          </w:tcPr>
          <w:p w14:paraId="4353ADBC">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0x200C:05</w:t>
            </w:r>
          </w:p>
        </w:tc>
        <w:tc>
          <w:tcPr>
            <w:tcW w:w="1220" w:type="dxa"/>
            <w:vAlign w:val="center"/>
          </w:tcPr>
          <w:p w14:paraId="7C3CE37A">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Inductance Set</w:t>
            </w:r>
          </w:p>
        </w:tc>
        <w:tc>
          <w:tcPr>
            <w:tcW w:w="1090" w:type="dxa"/>
            <w:vAlign w:val="center"/>
          </w:tcPr>
          <w:p w14:paraId="46EFCBE3">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30" w:type="dxa"/>
            <w:vAlign w:val="center"/>
          </w:tcPr>
          <w:p w14:paraId="786D9402">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00" w:type="dxa"/>
            <w:vAlign w:val="center"/>
          </w:tcPr>
          <w:p w14:paraId="1ED41B0C">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1~10</w:t>
            </w:r>
          </w:p>
        </w:tc>
        <w:tc>
          <w:tcPr>
            <w:tcW w:w="1060" w:type="dxa"/>
            <w:vAlign w:val="center"/>
          </w:tcPr>
          <w:p w14:paraId="4A1E5AD3">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024" w:type="dxa"/>
            <w:vAlign w:val="center"/>
          </w:tcPr>
          <w:p w14:paraId="61CD65A0">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Motor </w:t>
            </w:r>
            <w:r>
              <w:rPr>
                <w:rFonts w:hint="eastAsia" w:ascii="Times New Roman" w:hAnsi="Times New Roman" w:cs="Times New Roman"/>
                <w:sz w:val="21"/>
                <w:szCs w:val="21"/>
                <w:lang w:val="en-US" w:eastAsia="zh-CN"/>
              </w:rPr>
              <w:t>w</w:t>
            </w:r>
            <w:r>
              <w:rPr>
                <w:rFonts w:hint="default" w:ascii="Times New Roman" w:hAnsi="Times New Roman" w:cs="Times New Roman"/>
                <w:sz w:val="21"/>
                <w:szCs w:val="21"/>
              </w:rPr>
              <w:t xml:space="preserve">inding </w:t>
            </w:r>
            <w:r>
              <w:rPr>
                <w:rFonts w:hint="eastAsia" w:ascii="Times New Roman" w:hAnsi="Times New Roman" w:cs="Times New Roman"/>
                <w:sz w:val="21"/>
                <w:szCs w:val="21"/>
                <w:lang w:val="en-US" w:eastAsia="zh-CN"/>
              </w:rPr>
              <w:t>i</w:t>
            </w:r>
            <w:r>
              <w:rPr>
                <w:rFonts w:hint="default" w:ascii="Times New Roman" w:hAnsi="Times New Roman" w:cs="Times New Roman"/>
                <w:sz w:val="21"/>
                <w:szCs w:val="21"/>
              </w:rPr>
              <w:t>nductance</w:t>
            </w:r>
          </w:p>
          <w:p w14:paraId="53809F67">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Unit:mH</w:t>
            </w:r>
          </w:p>
        </w:tc>
      </w:tr>
      <w:tr w14:paraId="300F8D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33" w:type="dxa"/>
            <w:vAlign w:val="center"/>
          </w:tcPr>
          <w:p w14:paraId="4F116073">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0x200C:06</w:t>
            </w:r>
          </w:p>
        </w:tc>
        <w:tc>
          <w:tcPr>
            <w:tcW w:w="1220" w:type="dxa"/>
            <w:vAlign w:val="center"/>
          </w:tcPr>
          <w:p w14:paraId="68ADEA26">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BEMF coefficient</w:t>
            </w:r>
          </w:p>
        </w:tc>
        <w:tc>
          <w:tcPr>
            <w:tcW w:w="1090" w:type="dxa"/>
            <w:vAlign w:val="center"/>
          </w:tcPr>
          <w:p w14:paraId="72FCB3DB">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30" w:type="dxa"/>
            <w:vAlign w:val="center"/>
          </w:tcPr>
          <w:p w14:paraId="638CC2A8">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00" w:type="dxa"/>
            <w:vAlign w:val="center"/>
          </w:tcPr>
          <w:p w14:paraId="2A1488AA">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0~1000</w:t>
            </w:r>
          </w:p>
        </w:tc>
        <w:tc>
          <w:tcPr>
            <w:tcW w:w="1060" w:type="dxa"/>
            <w:vAlign w:val="center"/>
          </w:tcPr>
          <w:p w14:paraId="70CBAF3B">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256</w:t>
            </w:r>
          </w:p>
        </w:tc>
        <w:tc>
          <w:tcPr>
            <w:tcW w:w="3024" w:type="dxa"/>
            <w:vAlign w:val="center"/>
          </w:tcPr>
          <w:p w14:paraId="510E6398">
            <w:pPr>
              <w:pStyle w:val="44"/>
              <w:keepNext w:val="0"/>
              <w:keepLines w:val="0"/>
              <w:pageBreakBefore w:val="0"/>
              <w:widowControl w:val="0"/>
              <w:kinsoku/>
              <w:wordWrap/>
              <w:overflowPunct/>
              <w:topLinePunct w:val="0"/>
              <w:autoSpaceDE/>
              <w:autoSpaceDN/>
              <w:bidi w:val="0"/>
              <w:adjustRightInd w:val="0"/>
              <w:spacing w:before="0" w:beforeLines="0" w:line="36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EST60X2</w:t>
            </w:r>
          </w:p>
        </w:tc>
      </w:tr>
    </w:tbl>
    <w:p w14:paraId="70C9719A">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cs="Times New Roman"/>
          <w:b/>
          <w:bCs/>
        </w:rPr>
      </w:pPr>
      <w:r>
        <w:rPr>
          <w:rFonts w:hint="default" w:ascii="Times New Roman" w:hAnsi="Times New Roman" w:cs="Times New Roman"/>
          <w:b/>
          <w:bCs/>
        </w:rPr>
        <w:br w:type="page"/>
      </w:r>
    </w:p>
    <w:p w14:paraId="5FA59C00">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Servo Mode 1</w:t>
      </w:r>
    </w:p>
    <w:p w14:paraId="6F5E9F9D">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 xml:space="preserve">When the EST60X2 operates in </w:t>
      </w:r>
      <w:r>
        <w:rPr>
          <w:rFonts w:hint="eastAsia" w:cs="Times New Roman"/>
          <w:sz w:val="24"/>
          <w:szCs w:val="24"/>
          <w:lang w:val="en-US" w:eastAsia="zh-CN"/>
        </w:rPr>
        <w:t>s</w:t>
      </w:r>
      <w:r>
        <w:rPr>
          <w:rFonts w:hint="default" w:ascii="Times New Roman" w:hAnsi="Times New Roman" w:cs="Times New Roman"/>
          <w:sz w:val="24"/>
          <w:szCs w:val="24"/>
        </w:rPr>
        <w:t xml:space="preserve">ervo </w:t>
      </w:r>
      <w:r>
        <w:rPr>
          <w:rFonts w:hint="eastAsia" w:cs="Times New Roman"/>
          <w:sz w:val="24"/>
          <w:szCs w:val="24"/>
          <w:lang w:val="en-US" w:eastAsia="zh-CN"/>
        </w:rPr>
        <w:t>m</w:t>
      </w:r>
      <w:r>
        <w:rPr>
          <w:rFonts w:hint="default" w:ascii="Times New Roman" w:hAnsi="Times New Roman" w:cs="Times New Roman"/>
          <w:sz w:val="24"/>
          <w:szCs w:val="24"/>
        </w:rPr>
        <w:t>ode 1, the motor's electrical parameters (resistance/inductance) do not participate in control algorithms. Users are not required to configure these values.</w:t>
      </w:r>
      <w:r>
        <w:rPr>
          <w:rFonts w:hint="default" w:ascii="Times New Roman" w:hAnsi="Times New Roman" w:cs="Times New Roman"/>
          <w:sz w:val="24"/>
          <w:szCs w:val="24"/>
          <w:lang w:val="en-US" w:eastAsia="zh-CN"/>
        </w:rPr>
        <w:t xml:space="preserve"> Users can verify motor connection integrity by checking the auto-identified resistance and inductance values in this object.</w:t>
      </w:r>
    </w:p>
    <w:p w14:paraId="1EFCE90E">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 xml:space="preserve">Servo Mode </w:t>
      </w:r>
      <w:r>
        <w:rPr>
          <w:rFonts w:hint="default" w:ascii="Times New Roman" w:hAnsi="Times New Roman" w:cs="Times New Roman"/>
          <w:b/>
          <w:bCs/>
          <w:sz w:val="24"/>
          <w:szCs w:val="24"/>
          <w:lang w:val="en-US" w:eastAsia="zh-CN"/>
        </w:rPr>
        <w:t>2</w:t>
      </w:r>
    </w:p>
    <w:p w14:paraId="4CE2A838">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 xml:space="preserve">When operating in </w:t>
      </w:r>
      <w:r>
        <w:rPr>
          <w:rFonts w:hint="eastAsia" w:cs="Times New Roman"/>
          <w:sz w:val="24"/>
          <w:szCs w:val="24"/>
          <w:lang w:val="en-US" w:eastAsia="zh-CN"/>
        </w:rPr>
        <w:t>s</w:t>
      </w:r>
      <w:r>
        <w:rPr>
          <w:rFonts w:hint="default" w:ascii="Times New Roman" w:hAnsi="Times New Roman" w:cs="Times New Roman"/>
          <w:sz w:val="24"/>
          <w:szCs w:val="24"/>
        </w:rPr>
        <w:t xml:space="preserve">ervo </w:t>
      </w:r>
      <w:r>
        <w:rPr>
          <w:rFonts w:hint="eastAsia" w:cs="Times New Roman"/>
          <w:sz w:val="24"/>
          <w:szCs w:val="24"/>
          <w:lang w:val="en-US" w:eastAsia="zh-CN"/>
        </w:rPr>
        <w:t>m</w:t>
      </w:r>
      <w:r>
        <w:rPr>
          <w:rFonts w:hint="default" w:ascii="Times New Roman" w:hAnsi="Times New Roman" w:cs="Times New Roman"/>
          <w:sz w:val="24"/>
          <w:szCs w:val="24"/>
        </w:rPr>
        <w:t>ode 2, the EST60X2 drives the closed-loop stepper motor in Field-Oriented Control (FOC) mode. Due to the stepper motor's unique architecture, field-weakening control is required to achieve optimal FOC performance. The field-weakening parameters are dynamically estimated based on:</w:t>
      </w:r>
      <w:r>
        <w:rPr>
          <w:rFonts w:hint="default" w:ascii="Times New Roman" w:hAnsi="Times New Roman" w:cs="Times New Roman"/>
          <w:sz w:val="24"/>
          <w:szCs w:val="24"/>
          <w:lang w:val="en-US" w:eastAsia="zh-CN"/>
        </w:rPr>
        <w:t xml:space="preserve"> m</w:t>
      </w:r>
      <w:r>
        <w:rPr>
          <w:rFonts w:hint="default" w:ascii="Times New Roman" w:hAnsi="Times New Roman" w:cs="Times New Roman"/>
          <w:sz w:val="24"/>
          <w:szCs w:val="24"/>
        </w:rPr>
        <w:t>otor winding resistance</w:t>
      </w:r>
      <w:r>
        <w:rPr>
          <w:rFonts w:hint="default" w:ascii="Times New Roman" w:hAnsi="Times New Roman" w:cs="Times New Roman"/>
          <w:sz w:val="24"/>
          <w:szCs w:val="24"/>
          <w:lang w:val="en-US" w:eastAsia="zh-CN"/>
        </w:rPr>
        <w:t>, m</w:t>
      </w:r>
      <w:r>
        <w:rPr>
          <w:rFonts w:hint="default" w:ascii="Times New Roman" w:hAnsi="Times New Roman" w:cs="Times New Roman"/>
          <w:sz w:val="24"/>
          <w:szCs w:val="24"/>
        </w:rPr>
        <w:t xml:space="preserve">otor winding inductance </w:t>
      </w:r>
      <w:r>
        <w:rPr>
          <w:rFonts w:hint="default" w:ascii="Times New Roman" w:hAnsi="Times New Roman" w:cs="Times New Roman"/>
          <w:sz w:val="24"/>
          <w:szCs w:val="24"/>
          <w:lang w:val="en-US" w:eastAsia="zh-CN"/>
        </w:rPr>
        <w:t>and b</w:t>
      </w:r>
      <w:r>
        <w:rPr>
          <w:rFonts w:hint="default" w:ascii="Times New Roman" w:hAnsi="Times New Roman" w:cs="Times New Roman"/>
          <w:sz w:val="24"/>
          <w:szCs w:val="24"/>
        </w:rPr>
        <w:t>ack-EMF coefficient</w:t>
      </w:r>
      <w:r>
        <w:rPr>
          <w:rFonts w:hint="default" w:ascii="Times New Roman" w:hAnsi="Times New Roman" w:cs="Times New Roman"/>
          <w:sz w:val="24"/>
          <w:szCs w:val="24"/>
          <w:lang w:val="en-US" w:eastAsia="zh-CN"/>
        </w:rPr>
        <w:t>.</w:t>
      </w:r>
    </w:p>
    <w:p w14:paraId="2E5C564B">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The auto-identified resistance and inductance values typically meet operational requirements. However, users may manually configure these parameters based on the motor manufacturer's specifications if needed.</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The back-EMF constant (Ke) can be calculated and set using the following formula:</w:t>
      </w:r>
    </w:p>
    <w:p w14:paraId="14D6608E">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b w:val="0"/>
          <w:bCs w:val="0"/>
          <w:sz w:val="24"/>
          <w:szCs w:val="24"/>
        </w:rPr>
      </w:pPr>
      <w:r>
        <w:rPr>
          <w:rFonts w:hint="default" w:ascii="Times New Roman" w:hAnsi="Times New Roman" w:cs="Times New Roman"/>
          <w:b w:val="0"/>
          <w:bCs w:val="0"/>
          <w:sz w:val="24"/>
          <w:szCs w:val="24"/>
        </w:rPr>
        <w:t>0x200C:06 =</w:t>
      </w:r>
      <w:r>
        <w:rPr>
          <w:rFonts w:hint="eastAsia" w:cs="Times New Roman"/>
          <w:b w:val="0"/>
          <w:bCs w:val="0"/>
          <w:sz w:val="24"/>
          <w:szCs w:val="24"/>
          <w:lang w:val="en-US" w:eastAsia="zh-CN"/>
        </w:rPr>
        <w:t xml:space="preserve"> </w:t>
      </w:r>
      <w:r>
        <w:rPr>
          <w:rFonts w:hint="default" w:ascii="Times New Roman" w:hAnsi="Times New Roman" w:cs="Times New Roman"/>
          <w:b w:val="0"/>
          <w:bCs w:val="0"/>
          <w:sz w:val="24"/>
          <w:szCs w:val="24"/>
        </w:rPr>
        <w:t>(Rated Torque [N·m] / Rated Current [A]) × 500</w:t>
      </w:r>
    </w:p>
    <w:p w14:paraId="26A3AE1D">
      <w:pPr>
        <w:pStyle w:val="4"/>
        <w:bidi w:val="0"/>
        <w:rPr>
          <w:rFonts w:hint="default" w:ascii="Times New Roman" w:hAnsi="Times New Roman" w:cs="Times New Roman"/>
        </w:rPr>
      </w:pPr>
      <w:r>
        <w:rPr>
          <w:rFonts w:hint="default" w:ascii="Times New Roman" w:hAnsi="Times New Roman" w:cs="Times New Roman"/>
        </w:rPr>
        <w:t xml:space="preserve"> </w:t>
      </w:r>
      <w:bookmarkStart w:id="76" w:name="_Toc31871"/>
      <w:r>
        <w:rPr>
          <w:rFonts w:hint="default" w:ascii="Times New Roman" w:hAnsi="Times New Roman" w:cs="Times New Roman"/>
        </w:rPr>
        <w:t>0x200D Operation Direction Reverse -- MODBUS Address: 24</w:t>
      </w:r>
      <w:bookmarkEnd w:id="76"/>
    </w:p>
    <w:tbl>
      <w:tblPr>
        <w:tblStyle w:val="36"/>
        <w:tblW w:w="49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70"/>
        <w:gridCol w:w="2470"/>
        <w:gridCol w:w="1150"/>
        <w:gridCol w:w="890"/>
        <w:gridCol w:w="960"/>
        <w:gridCol w:w="1500"/>
        <w:gridCol w:w="829"/>
      </w:tblGrid>
      <w:tr w14:paraId="1EB9FA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70" w:type="dxa"/>
            <w:shd w:val="clear" w:color="auto" w:fill="AACD06"/>
            <w:vAlign w:val="center"/>
          </w:tcPr>
          <w:p w14:paraId="705B646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470" w:type="dxa"/>
            <w:shd w:val="clear" w:color="auto" w:fill="AACD06"/>
            <w:vAlign w:val="center"/>
          </w:tcPr>
          <w:p w14:paraId="7D27A36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50" w:type="dxa"/>
            <w:shd w:val="clear" w:color="auto" w:fill="AACD06"/>
            <w:vAlign w:val="center"/>
          </w:tcPr>
          <w:p w14:paraId="74B4741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890" w:type="dxa"/>
            <w:shd w:val="clear" w:color="auto" w:fill="AACD06"/>
            <w:vAlign w:val="center"/>
          </w:tcPr>
          <w:p w14:paraId="49D78AA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960" w:type="dxa"/>
            <w:shd w:val="clear" w:color="auto" w:fill="AACD06"/>
            <w:vAlign w:val="center"/>
          </w:tcPr>
          <w:p w14:paraId="6CEFD85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00" w:type="dxa"/>
            <w:shd w:val="clear" w:color="auto" w:fill="AACD06"/>
            <w:vAlign w:val="center"/>
          </w:tcPr>
          <w:p w14:paraId="484BD5C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829" w:type="dxa"/>
            <w:shd w:val="clear" w:color="auto" w:fill="AACD06"/>
            <w:vAlign w:val="center"/>
          </w:tcPr>
          <w:p w14:paraId="205602E6">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51DA2F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70" w:type="dxa"/>
            <w:vAlign w:val="center"/>
          </w:tcPr>
          <w:p w14:paraId="5FD8AFF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0x200D</w:t>
            </w:r>
          </w:p>
        </w:tc>
        <w:tc>
          <w:tcPr>
            <w:tcW w:w="2470" w:type="dxa"/>
            <w:vAlign w:val="center"/>
          </w:tcPr>
          <w:p w14:paraId="16E2A65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Invert motor direction</w:t>
            </w:r>
          </w:p>
        </w:tc>
        <w:tc>
          <w:tcPr>
            <w:tcW w:w="1150" w:type="dxa"/>
            <w:vAlign w:val="center"/>
          </w:tcPr>
          <w:p w14:paraId="10141FC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90" w:type="dxa"/>
            <w:vAlign w:val="center"/>
          </w:tcPr>
          <w:p w14:paraId="6F13529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960" w:type="dxa"/>
            <w:vAlign w:val="center"/>
          </w:tcPr>
          <w:p w14:paraId="5354EB2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w:t>
            </w:r>
          </w:p>
        </w:tc>
        <w:tc>
          <w:tcPr>
            <w:tcW w:w="1500" w:type="dxa"/>
            <w:vAlign w:val="center"/>
          </w:tcPr>
          <w:p w14:paraId="7BCF530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829" w:type="dxa"/>
            <w:vAlign w:val="center"/>
          </w:tcPr>
          <w:p w14:paraId="5BB1DF8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3A5DA821">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When the motor's actual rotation direction contradicts system requirements, this object allows software-based direction reversal without physical rewiring.</w:t>
      </w:r>
    </w:p>
    <w:p w14:paraId="3607D746">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77" w:name="_Toc4864"/>
      <w:r>
        <w:rPr>
          <w:rFonts w:hint="default" w:ascii="Times New Roman" w:hAnsi="Times New Roman" w:cs="Times New Roman"/>
        </w:rPr>
        <w:t>0x200E Internal Fault Code -- MODBUS Address: 25</w:t>
      </w:r>
      <w:bookmarkEnd w:id="77"/>
    </w:p>
    <w:tbl>
      <w:tblPr>
        <w:tblStyle w:val="36"/>
        <w:tblW w:w="49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9"/>
        <w:gridCol w:w="1887"/>
        <w:gridCol w:w="1953"/>
        <w:gridCol w:w="1953"/>
        <w:gridCol w:w="1955"/>
      </w:tblGrid>
      <w:tr w14:paraId="69917F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90" w:hRule="atLeast"/>
          <w:jc w:val="center"/>
        </w:trPr>
        <w:tc>
          <w:tcPr>
            <w:tcW w:w="2019" w:type="dxa"/>
            <w:shd w:val="clear" w:color="auto" w:fill="AACD06"/>
            <w:vAlign w:val="center"/>
          </w:tcPr>
          <w:p w14:paraId="65DA77B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887" w:type="dxa"/>
            <w:shd w:val="clear" w:color="auto" w:fill="AACD06"/>
            <w:vAlign w:val="center"/>
          </w:tcPr>
          <w:p w14:paraId="0930694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953" w:type="dxa"/>
            <w:shd w:val="clear" w:color="auto" w:fill="AACD06"/>
            <w:vAlign w:val="center"/>
          </w:tcPr>
          <w:p w14:paraId="2144681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953" w:type="dxa"/>
            <w:shd w:val="clear" w:color="auto" w:fill="AACD06"/>
            <w:vAlign w:val="center"/>
          </w:tcPr>
          <w:p w14:paraId="58593DC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955" w:type="dxa"/>
            <w:shd w:val="clear" w:color="auto" w:fill="AACD06"/>
            <w:vAlign w:val="center"/>
          </w:tcPr>
          <w:p w14:paraId="72A2C5F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7CF2D9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2019" w:type="dxa"/>
            <w:vAlign w:val="center"/>
          </w:tcPr>
          <w:p w14:paraId="0DC40C5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0x200E</w:t>
            </w:r>
          </w:p>
        </w:tc>
        <w:tc>
          <w:tcPr>
            <w:tcW w:w="1887" w:type="dxa"/>
            <w:vAlign w:val="center"/>
          </w:tcPr>
          <w:p w14:paraId="351A075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Alarm Code</w:t>
            </w:r>
          </w:p>
        </w:tc>
        <w:tc>
          <w:tcPr>
            <w:tcW w:w="1953" w:type="dxa"/>
            <w:vAlign w:val="center"/>
          </w:tcPr>
          <w:p w14:paraId="4297CAF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1953" w:type="dxa"/>
            <w:vAlign w:val="center"/>
          </w:tcPr>
          <w:p w14:paraId="5451B74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955" w:type="dxa"/>
            <w:vAlign w:val="center"/>
          </w:tcPr>
          <w:p w14:paraId="5DF0E0F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0B8AA8A0">
      <w:pPr>
        <w:keepNext w:val="0"/>
        <w:keepLines w:val="0"/>
        <w:pageBreakBefore w:val="0"/>
        <w:widowControl/>
        <w:kinsoku/>
        <w:wordWrap/>
        <w:overflowPunct/>
        <w:topLinePunct w:val="0"/>
        <w:autoSpaceDE/>
        <w:autoSpaceDN/>
        <w:bidi w:val="0"/>
        <w:adjustRightInd w:val="0"/>
        <w:snapToGrid w:val="0"/>
        <w:spacing w:after="0" w:afterLines="0"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This object displays the drive’s real-time </w:t>
      </w:r>
      <w:r>
        <w:rPr>
          <w:rFonts w:hint="default" w:ascii="Times New Roman" w:hAnsi="Times New Roman" w:cs="Times New Roman"/>
          <w:sz w:val="24"/>
          <w:szCs w:val="24"/>
          <w:lang w:val="en-US" w:eastAsia="zh-CN"/>
        </w:rPr>
        <w:t>f</w:t>
      </w:r>
      <w:r>
        <w:rPr>
          <w:rFonts w:hint="default" w:ascii="Times New Roman" w:hAnsi="Times New Roman" w:cs="Times New Roman"/>
          <w:sz w:val="24"/>
          <w:szCs w:val="24"/>
        </w:rPr>
        <w:t xml:space="preserve">ault </w:t>
      </w:r>
      <w:r>
        <w:rPr>
          <w:rFonts w:hint="default" w:ascii="Times New Roman" w:hAnsi="Times New Roman" w:cs="Times New Roman"/>
          <w:sz w:val="24"/>
          <w:szCs w:val="24"/>
          <w:lang w:val="en-US" w:eastAsia="zh-CN"/>
        </w:rPr>
        <w:t>c</w:t>
      </w:r>
      <w:r>
        <w:rPr>
          <w:rFonts w:hint="default" w:ascii="Times New Roman" w:hAnsi="Times New Roman" w:cs="Times New Roman"/>
          <w:sz w:val="24"/>
          <w:szCs w:val="24"/>
        </w:rPr>
        <w:t xml:space="preserve">odes, where each bit corresponds to a specific </w:t>
      </w:r>
      <w:r>
        <w:rPr>
          <w:rFonts w:hint="default" w:ascii="Times New Roman" w:hAnsi="Times New Roman" w:cs="Times New Roman"/>
          <w:sz w:val="24"/>
          <w:szCs w:val="24"/>
          <w:lang w:val="en-US" w:eastAsia="zh-CN"/>
        </w:rPr>
        <w:t>f</w:t>
      </w:r>
      <w:r>
        <w:rPr>
          <w:rFonts w:hint="default" w:ascii="Times New Roman" w:hAnsi="Times New Roman" w:cs="Times New Roman"/>
          <w:sz w:val="24"/>
          <w:szCs w:val="24"/>
        </w:rPr>
        <w:t xml:space="preserve">ault </w:t>
      </w:r>
      <w:r>
        <w:rPr>
          <w:rFonts w:hint="default" w:ascii="Times New Roman" w:hAnsi="Times New Roman" w:cs="Times New Roman"/>
          <w:sz w:val="24"/>
          <w:szCs w:val="24"/>
          <w:lang w:val="en-US" w:eastAsia="zh-CN"/>
        </w:rPr>
        <w:t>s</w:t>
      </w:r>
      <w:r>
        <w:rPr>
          <w:rFonts w:hint="default" w:ascii="Times New Roman" w:hAnsi="Times New Roman" w:cs="Times New Roman"/>
          <w:sz w:val="24"/>
          <w:szCs w:val="24"/>
        </w:rPr>
        <w:t>tatus.</w:t>
      </w:r>
    </w:p>
    <w:p w14:paraId="1CF1C37B">
      <w:pPr>
        <w:keepNext w:val="0"/>
        <w:keepLines w:val="0"/>
        <w:pageBreakBefore w:val="0"/>
        <w:widowControl/>
        <w:kinsoku/>
        <w:wordWrap/>
        <w:overflowPunct/>
        <w:topLinePunct w:val="0"/>
        <w:autoSpaceDE/>
        <w:autoSpaceDN/>
        <w:bidi w:val="0"/>
        <w:adjustRightInd w:val="0"/>
        <w:snapToGrid w:val="0"/>
        <w:textAlignment w:val="auto"/>
        <w:rPr>
          <w:rFonts w:hint="default" w:ascii="Times New Roman" w:hAnsi="Times New Roman" w:cs="Times New Roman"/>
          <w:sz w:val="24"/>
          <w:szCs w:val="24"/>
        </w:rPr>
      </w:pPr>
      <w:r>
        <w:rPr>
          <w:rFonts w:hint="default" w:ascii="Times New Roman" w:hAnsi="Times New Roman" w:cs="Times New Roman"/>
          <w:sz w:val="24"/>
          <w:szCs w:val="24"/>
        </w:rPr>
        <w:br w:type="page"/>
      </w:r>
    </w:p>
    <w:tbl>
      <w:tblPr>
        <w:tblStyle w:val="36"/>
        <w:tblW w:w="487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7"/>
        <w:gridCol w:w="5430"/>
      </w:tblGrid>
      <w:tr w14:paraId="7C30EE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00" w:type="pct"/>
            <w:shd w:val="clear" w:color="auto" w:fill="AACD06"/>
          </w:tcPr>
          <w:p w14:paraId="6173A6C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Fault Codes</w:t>
            </w:r>
          </w:p>
        </w:tc>
        <w:tc>
          <w:tcPr>
            <w:tcW w:w="2799" w:type="pct"/>
            <w:shd w:val="clear" w:color="auto" w:fill="AACD06"/>
          </w:tcPr>
          <w:p w14:paraId="2CD1803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Fault Status</w:t>
            </w:r>
          </w:p>
        </w:tc>
      </w:tr>
      <w:tr w14:paraId="18722C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200" w:type="pct"/>
            <w:vAlign w:val="center"/>
          </w:tcPr>
          <w:p w14:paraId="7C380F7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0x0001</w:t>
            </w:r>
          </w:p>
        </w:tc>
        <w:tc>
          <w:tcPr>
            <w:tcW w:w="2799" w:type="pct"/>
            <w:vAlign w:val="center"/>
          </w:tcPr>
          <w:p w14:paraId="0DB5F48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Internal </w:t>
            </w:r>
            <w:r>
              <w:rPr>
                <w:rFonts w:hint="eastAsia" w:ascii="Times New Roman" w:hAnsi="Times New Roman" w:cs="Times New Roman"/>
                <w:sz w:val="21"/>
                <w:szCs w:val="21"/>
                <w:lang w:val="en-US" w:eastAsia="zh-CN"/>
              </w:rPr>
              <w:t>v</w:t>
            </w:r>
            <w:r>
              <w:rPr>
                <w:rFonts w:hint="default" w:ascii="Times New Roman" w:hAnsi="Times New Roman" w:cs="Times New Roman"/>
                <w:sz w:val="21"/>
                <w:szCs w:val="21"/>
              </w:rPr>
              <w:t xml:space="preserve">oltage </w:t>
            </w:r>
            <w:r>
              <w:rPr>
                <w:rFonts w:hint="eastAsia" w:ascii="Times New Roman" w:hAnsi="Times New Roman" w:cs="Times New Roman"/>
                <w:sz w:val="21"/>
                <w:szCs w:val="21"/>
                <w:lang w:val="en-US" w:eastAsia="zh-CN"/>
              </w:rPr>
              <w:t>e</w:t>
            </w:r>
            <w:r>
              <w:rPr>
                <w:rFonts w:hint="default" w:ascii="Times New Roman" w:hAnsi="Times New Roman" w:cs="Times New Roman"/>
                <w:sz w:val="21"/>
                <w:szCs w:val="21"/>
              </w:rPr>
              <w:t>rror</w:t>
            </w:r>
          </w:p>
        </w:tc>
      </w:tr>
      <w:tr w14:paraId="5A482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200" w:type="pct"/>
            <w:vAlign w:val="center"/>
          </w:tcPr>
          <w:p w14:paraId="6F31F95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0x0002</w:t>
            </w:r>
          </w:p>
        </w:tc>
        <w:tc>
          <w:tcPr>
            <w:tcW w:w="2799" w:type="pct"/>
            <w:vAlign w:val="center"/>
          </w:tcPr>
          <w:p w14:paraId="6B37E48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Overcurrent</w:t>
            </w:r>
          </w:p>
        </w:tc>
      </w:tr>
      <w:tr w14:paraId="40D14F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200" w:type="pct"/>
            <w:vAlign w:val="center"/>
          </w:tcPr>
          <w:p w14:paraId="1DFF87D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0x0004</w:t>
            </w:r>
          </w:p>
        </w:tc>
        <w:tc>
          <w:tcPr>
            <w:tcW w:w="2799" w:type="pct"/>
            <w:vAlign w:val="center"/>
          </w:tcPr>
          <w:p w14:paraId="6F0C2AC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Overvoltage</w:t>
            </w:r>
          </w:p>
        </w:tc>
      </w:tr>
      <w:tr w14:paraId="33082F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200" w:type="pct"/>
            <w:vAlign w:val="center"/>
          </w:tcPr>
          <w:p w14:paraId="38F2713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0x0008</w:t>
            </w:r>
          </w:p>
        </w:tc>
        <w:tc>
          <w:tcPr>
            <w:tcW w:w="2799" w:type="pct"/>
            <w:vAlign w:val="center"/>
          </w:tcPr>
          <w:p w14:paraId="47EEE65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3EADE6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200" w:type="pct"/>
            <w:vAlign w:val="center"/>
          </w:tcPr>
          <w:p w14:paraId="5C22EB5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0x0080</w:t>
            </w:r>
          </w:p>
        </w:tc>
        <w:tc>
          <w:tcPr>
            <w:tcW w:w="2799" w:type="pct"/>
            <w:vAlign w:val="center"/>
          </w:tcPr>
          <w:p w14:paraId="0F0719B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Position error exceeds the tolerance</w:t>
            </w:r>
          </w:p>
        </w:tc>
      </w:tr>
      <w:tr w14:paraId="23FFC5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2200" w:type="pct"/>
            <w:vAlign w:val="center"/>
          </w:tcPr>
          <w:p w14:paraId="306756C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eastAsia" w:ascii="Times New Roman" w:hAnsi="Times New Roman" w:cs="Times New Roman"/>
                <w:sz w:val="21"/>
                <w:szCs w:val="21"/>
                <w:lang w:val="en-US" w:eastAsia="zh-CN"/>
              </w:rPr>
              <w:t>E</w:t>
            </w:r>
            <w:r>
              <w:rPr>
                <w:rFonts w:hint="default" w:ascii="Times New Roman" w:hAnsi="Times New Roman" w:cs="Times New Roman"/>
                <w:sz w:val="21"/>
                <w:szCs w:val="21"/>
                <w:lang w:val="en-US" w:eastAsia="zh-CN"/>
              </w:rPr>
              <w:t>lse</w:t>
            </w:r>
          </w:p>
        </w:tc>
        <w:tc>
          <w:tcPr>
            <w:tcW w:w="2799" w:type="pct"/>
            <w:vAlign w:val="center"/>
          </w:tcPr>
          <w:p w14:paraId="07780FB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bl>
    <w:p w14:paraId="2635BC4A">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 xml:space="preserve">When any of the </w:t>
      </w:r>
      <w:r>
        <w:rPr>
          <w:rFonts w:hint="default" w:ascii="Times New Roman" w:hAnsi="Times New Roman" w:cs="Times New Roman"/>
          <w:sz w:val="24"/>
          <w:szCs w:val="24"/>
          <w:lang w:val="en-US" w:eastAsia="zh-CN"/>
        </w:rPr>
        <w:t>above</w:t>
      </w:r>
      <w:r>
        <w:rPr>
          <w:rFonts w:hint="default" w:ascii="Times New Roman" w:hAnsi="Times New Roman" w:cs="Times New Roman"/>
          <w:sz w:val="24"/>
          <w:szCs w:val="24"/>
        </w:rPr>
        <w:t xml:space="preserve"> faults occur, after resolving the fault condition, write 0x80 to object 0x6040 to clear the fault codes in both</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0x603F</w:t>
      </w:r>
      <w:r>
        <w:rPr>
          <w:rFonts w:hint="default" w:ascii="Times New Roman" w:hAnsi="Times New Roman" w:cs="Times New Roman"/>
          <w:sz w:val="24"/>
          <w:szCs w:val="24"/>
          <w:lang w:val="en-US" w:eastAsia="zh-CN"/>
        </w:rPr>
        <w:t xml:space="preserve"> and </w:t>
      </w:r>
      <w:r>
        <w:rPr>
          <w:rFonts w:hint="default" w:ascii="Times New Roman" w:hAnsi="Times New Roman" w:cs="Times New Roman"/>
          <w:sz w:val="24"/>
          <w:szCs w:val="24"/>
        </w:rPr>
        <w:t>0x200E</w:t>
      </w:r>
      <w:r>
        <w:rPr>
          <w:rFonts w:hint="default" w:ascii="Times New Roman" w:hAnsi="Times New Roman" w:cs="Times New Roman"/>
          <w:sz w:val="24"/>
          <w:szCs w:val="24"/>
          <w:lang w:val="en-US" w:eastAsia="zh-CN"/>
        </w:rPr>
        <w:t>.</w:t>
      </w:r>
    </w:p>
    <w:p w14:paraId="6C0AC9D5">
      <w:pPr>
        <w:pStyle w:val="4"/>
        <w:bidi w:val="0"/>
        <w:ind w:left="709" w:leftChars="0" w:hanging="709" w:firstLineChars="0"/>
        <w:rPr>
          <w:rFonts w:hint="default" w:ascii="Times New Roman" w:hAnsi="Times New Roman" w:cs="Times New Roman"/>
        </w:rPr>
      </w:pPr>
      <w:bookmarkStart w:id="78" w:name="_Toc21440"/>
      <w:r>
        <w:rPr>
          <w:rFonts w:hint="default" w:ascii="Times New Roman" w:hAnsi="Times New Roman" w:cs="Times New Roman"/>
          <w:lang w:val="en-US" w:eastAsia="zh-CN"/>
        </w:rPr>
        <w:t>0x200F Internal Status Code -- MODBUS Address: 26</w:t>
      </w:r>
      <w:bookmarkEnd w:id="78"/>
    </w:p>
    <w:tbl>
      <w:tblPr>
        <w:tblStyle w:val="36"/>
        <w:tblW w:w="490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1"/>
        <w:gridCol w:w="2273"/>
        <w:gridCol w:w="1482"/>
        <w:gridCol w:w="2117"/>
        <w:gridCol w:w="1904"/>
      </w:tblGrid>
      <w:tr w14:paraId="31E843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1" w:type="dxa"/>
            <w:shd w:val="clear" w:color="auto" w:fill="AACD06"/>
            <w:vAlign w:val="center"/>
          </w:tcPr>
          <w:p w14:paraId="74EDD63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273" w:type="dxa"/>
            <w:shd w:val="clear" w:color="auto" w:fill="AACD06"/>
            <w:vAlign w:val="center"/>
          </w:tcPr>
          <w:p w14:paraId="633F836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482" w:type="dxa"/>
            <w:shd w:val="clear" w:color="auto" w:fill="AACD06"/>
            <w:vAlign w:val="center"/>
          </w:tcPr>
          <w:p w14:paraId="16A0B94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2117" w:type="dxa"/>
            <w:shd w:val="clear" w:color="auto" w:fill="AACD06"/>
            <w:vAlign w:val="center"/>
          </w:tcPr>
          <w:p w14:paraId="2EF158E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904" w:type="dxa"/>
            <w:shd w:val="clear" w:color="auto" w:fill="AACD06"/>
            <w:vAlign w:val="center"/>
          </w:tcPr>
          <w:p w14:paraId="7BEC438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6FB1AD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91" w:type="dxa"/>
            <w:vAlign w:val="center"/>
          </w:tcPr>
          <w:p w14:paraId="36707AB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0x200F</w:t>
            </w:r>
          </w:p>
        </w:tc>
        <w:tc>
          <w:tcPr>
            <w:tcW w:w="2273" w:type="dxa"/>
            <w:vAlign w:val="center"/>
          </w:tcPr>
          <w:p w14:paraId="142022C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Status Code</w:t>
            </w:r>
          </w:p>
        </w:tc>
        <w:tc>
          <w:tcPr>
            <w:tcW w:w="1482" w:type="dxa"/>
            <w:vAlign w:val="center"/>
          </w:tcPr>
          <w:p w14:paraId="2FE23E6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2117" w:type="dxa"/>
            <w:vAlign w:val="center"/>
          </w:tcPr>
          <w:p w14:paraId="157FB0C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904" w:type="dxa"/>
            <w:vAlign w:val="center"/>
          </w:tcPr>
          <w:p w14:paraId="5EAEB70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0B1D8884">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displays the current status code of the drive, with each bit of the object corresponding to a status.</w:t>
      </w:r>
    </w:p>
    <w:tbl>
      <w:tblPr>
        <w:tblStyle w:val="36"/>
        <w:tblW w:w="489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03"/>
        <w:gridCol w:w="7040"/>
      </w:tblGrid>
      <w:tr w14:paraId="167BC1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4" w:hRule="atLeast"/>
          <w:jc w:val="center"/>
        </w:trPr>
        <w:tc>
          <w:tcPr>
            <w:tcW w:w="1387" w:type="pct"/>
            <w:shd w:val="clear" w:color="auto" w:fill="AACD06"/>
            <w:vAlign w:val="center"/>
          </w:tcPr>
          <w:p w14:paraId="3F30D5FC">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b/>
                <w:bCs/>
                <w:color w:val="FFFFFF" w:themeColor="background1"/>
                <w:sz w:val="21"/>
                <w:szCs w:val="21"/>
                <w14:textFill>
                  <w14:solidFill>
                    <w14:schemeClr w14:val="bg1"/>
                  </w14:solidFill>
                </w14:textFill>
              </w:rPr>
            </w:pPr>
            <w:r>
              <w:rPr>
                <w:rFonts w:hint="default" w:ascii="Times New Roman" w:hAnsi="Times New Roman" w:cs="Times New Roman"/>
                <w:b/>
                <w:bCs/>
                <w:color w:val="FFFFFF" w:themeColor="background1"/>
                <w:sz w:val="21"/>
                <w:szCs w:val="21"/>
                <w14:textFill>
                  <w14:solidFill>
                    <w14:schemeClr w14:val="bg1"/>
                  </w14:solidFill>
                </w14:textFill>
              </w:rPr>
              <w:t>Status Code</w:t>
            </w:r>
          </w:p>
        </w:tc>
        <w:tc>
          <w:tcPr>
            <w:tcW w:w="3612" w:type="pct"/>
            <w:shd w:val="clear" w:color="auto" w:fill="AACD06"/>
            <w:vAlign w:val="center"/>
          </w:tcPr>
          <w:p w14:paraId="4F8E05A7">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b/>
                <w:bCs/>
                <w:color w:val="FFFFFF" w:themeColor="background1"/>
                <w:sz w:val="21"/>
                <w:szCs w:val="21"/>
                <w14:textFill>
                  <w14:solidFill>
                    <w14:schemeClr w14:val="bg1"/>
                  </w14:solidFill>
                </w14:textFill>
              </w:rPr>
            </w:pPr>
            <w:r>
              <w:rPr>
                <w:rFonts w:hint="default" w:ascii="Times New Roman" w:hAnsi="Times New Roman" w:cs="Times New Roman"/>
                <w:b/>
                <w:bCs/>
                <w:color w:val="FFFFFF" w:themeColor="background1"/>
                <w:sz w:val="21"/>
                <w:szCs w:val="21"/>
                <w14:textFill>
                  <w14:solidFill>
                    <w14:schemeClr w14:val="bg1"/>
                  </w14:solidFill>
                </w14:textFill>
              </w:rPr>
              <w:t>Status</w:t>
            </w:r>
          </w:p>
        </w:tc>
      </w:tr>
      <w:tr w14:paraId="7D6C6D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387" w:type="pct"/>
            <w:vAlign w:val="center"/>
          </w:tcPr>
          <w:p w14:paraId="24AB7F0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0x0001</w:t>
            </w:r>
          </w:p>
        </w:tc>
        <w:tc>
          <w:tcPr>
            <w:tcW w:w="3612" w:type="pct"/>
            <w:vAlign w:val="center"/>
          </w:tcPr>
          <w:p w14:paraId="6233EF3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Drive </w:t>
            </w:r>
            <w:r>
              <w:rPr>
                <w:rFonts w:hint="eastAsia" w:ascii="Times New Roman" w:hAnsi="Times New Roman" w:cs="Times New Roman"/>
                <w:sz w:val="21"/>
                <w:szCs w:val="21"/>
                <w:lang w:val="en-US" w:eastAsia="zh-CN"/>
              </w:rPr>
              <w:t>e</w:t>
            </w:r>
            <w:r>
              <w:rPr>
                <w:rFonts w:hint="default" w:ascii="Times New Roman" w:hAnsi="Times New Roman" w:cs="Times New Roman"/>
                <w:sz w:val="21"/>
                <w:szCs w:val="21"/>
              </w:rPr>
              <w:t>nabled</w:t>
            </w:r>
          </w:p>
        </w:tc>
      </w:tr>
      <w:tr w14:paraId="2F89FD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387" w:type="pct"/>
            <w:vAlign w:val="center"/>
          </w:tcPr>
          <w:p w14:paraId="43AA849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0x0002</w:t>
            </w:r>
          </w:p>
        </w:tc>
        <w:tc>
          <w:tcPr>
            <w:tcW w:w="3612" w:type="pct"/>
            <w:vAlign w:val="center"/>
          </w:tcPr>
          <w:p w14:paraId="7FAD1EF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Drive </w:t>
            </w:r>
            <w:r>
              <w:rPr>
                <w:rFonts w:hint="eastAsia" w:ascii="Times New Roman" w:hAnsi="Times New Roman" w:cs="Times New Roman"/>
                <w:sz w:val="21"/>
                <w:szCs w:val="21"/>
                <w:lang w:val="en-US" w:eastAsia="zh-CN"/>
              </w:rPr>
              <w:t>f</w:t>
            </w:r>
            <w:r>
              <w:rPr>
                <w:rFonts w:hint="default" w:ascii="Times New Roman" w:hAnsi="Times New Roman" w:cs="Times New Roman"/>
                <w:sz w:val="21"/>
                <w:szCs w:val="21"/>
              </w:rPr>
              <w:t>aulted</w:t>
            </w:r>
          </w:p>
        </w:tc>
      </w:tr>
      <w:tr w14:paraId="53C2FF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387" w:type="pct"/>
            <w:vAlign w:val="center"/>
          </w:tcPr>
          <w:p w14:paraId="5BDFC51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0x0004</w:t>
            </w:r>
          </w:p>
        </w:tc>
        <w:tc>
          <w:tcPr>
            <w:tcW w:w="3612" w:type="pct"/>
            <w:vAlign w:val="center"/>
          </w:tcPr>
          <w:p w14:paraId="3299DD1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eastAsia" w:ascii="Times New Roman" w:hAnsi="Times New Roman" w:cs="Times New Roman"/>
                <w:sz w:val="21"/>
                <w:szCs w:val="21"/>
                <w:lang w:val="en-US" w:eastAsia="zh-CN"/>
              </w:rPr>
              <w:t>Positioning completed</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s</w:t>
            </w:r>
            <w:r>
              <w:rPr>
                <w:rFonts w:hint="default" w:ascii="Times New Roman" w:hAnsi="Times New Roman" w:cs="Times New Roman"/>
                <w:sz w:val="21"/>
                <w:szCs w:val="21"/>
              </w:rPr>
              <w:t>ignal</w:t>
            </w:r>
          </w:p>
        </w:tc>
      </w:tr>
      <w:tr w14:paraId="4AF8F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387" w:type="pct"/>
            <w:vAlign w:val="center"/>
          </w:tcPr>
          <w:p w14:paraId="7AC4B3B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0x0008</w:t>
            </w:r>
          </w:p>
        </w:tc>
        <w:tc>
          <w:tcPr>
            <w:tcW w:w="3612" w:type="pct"/>
            <w:vAlign w:val="center"/>
          </w:tcPr>
          <w:p w14:paraId="6730820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Motor </w:t>
            </w:r>
            <w:r>
              <w:rPr>
                <w:rFonts w:hint="eastAsia" w:ascii="Times New Roman" w:hAnsi="Times New Roman" w:cs="Times New Roman"/>
                <w:sz w:val="21"/>
                <w:szCs w:val="21"/>
                <w:lang w:val="en-US" w:eastAsia="zh-CN"/>
              </w:rPr>
              <w:t>r</w:t>
            </w:r>
            <w:r>
              <w:rPr>
                <w:rFonts w:hint="default" w:ascii="Times New Roman" w:hAnsi="Times New Roman" w:cs="Times New Roman"/>
                <w:sz w:val="21"/>
                <w:szCs w:val="21"/>
              </w:rPr>
              <w:t>unning</w:t>
            </w:r>
            <w:r>
              <w:rPr>
                <w:rFonts w:hint="eastAsia" w:ascii="Times New Roman" w:hAnsi="Times New Roman" w:cs="Times New Roman"/>
                <w:sz w:val="21"/>
                <w:szCs w:val="21"/>
                <w:lang w:val="en-US" w:eastAsia="zh-CN"/>
              </w:rPr>
              <w:t xml:space="preserve"> / s</w:t>
            </w:r>
            <w:r>
              <w:rPr>
                <w:rFonts w:hint="default" w:ascii="Times New Roman" w:hAnsi="Times New Roman" w:cs="Times New Roman"/>
                <w:sz w:val="21"/>
                <w:szCs w:val="21"/>
              </w:rPr>
              <w:t>topped</w:t>
            </w:r>
          </w:p>
        </w:tc>
      </w:tr>
      <w:tr w14:paraId="1924D5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387" w:type="pct"/>
            <w:vAlign w:val="center"/>
          </w:tcPr>
          <w:p w14:paraId="4D76D9A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0x0010</w:t>
            </w:r>
          </w:p>
        </w:tc>
        <w:tc>
          <w:tcPr>
            <w:tcW w:w="3612" w:type="pct"/>
            <w:vAlign w:val="center"/>
          </w:tcPr>
          <w:p w14:paraId="6388FB7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Homing </w:t>
            </w:r>
            <w:r>
              <w:rPr>
                <w:rFonts w:hint="eastAsia" w:ascii="Times New Roman" w:hAnsi="Times New Roman" w:cs="Times New Roman"/>
                <w:sz w:val="21"/>
                <w:szCs w:val="21"/>
                <w:lang w:val="en-US" w:eastAsia="zh-CN"/>
              </w:rPr>
              <w:t>c</w:t>
            </w:r>
            <w:r>
              <w:rPr>
                <w:rFonts w:hint="default" w:ascii="Times New Roman" w:hAnsi="Times New Roman" w:cs="Times New Roman"/>
                <w:sz w:val="21"/>
                <w:szCs w:val="21"/>
              </w:rPr>
              <w:t>omplete</w:t>
            </w:r>
          </w:p>
        </w:tc>
      </w:tr>
      <w:tr w14:paraId="34098E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387" w:type="pct"/>
            <w:vAlign w:val="center"/>
          </w:tcPr>
          <w:p w14:paraId="35105FD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0x0020</w:t>
            </w:r>
          </w:p>
        </w:tc>
        <w:tc>
          <w:tcPr>
            <w:tcW w:w="3612" w:type="pct"/>
            <w:vAlign w:val="center"/>
          </w:tcPr>
          <w:p w14:paraId="5038F48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Drive </w:t>
            </w:r>
            <w:r>
              <w:rPr>
                <w:rFonts w:hint="eastAsia" w:ascii="Times New Roman" w:hAnsi="Times New Roman" w:cs="Times New Roman"/>
                <w:sz w:val="21"/>
                <w:szCs w:val="21"/>
                <w:lang w:val="en-US" w:eastAsia="zh-CN"/>
              </w:rPr>
              <w:t>r</w:t>
            </w:r>
            <w:r>
              <w:rPr>
                <w:rFonts w:hint="default" w:ascii="Times New Roman" w:hAnsi="Times New Roman" w:cs="Times New Roman"/>
                <w:sz w:val="21"/>
                <w:szCs w:val="21"/>
              </w:rPr>
              <w:t>eady</w:t>
            </w:r>
          </w:p>
        </w:tc>
      </w:tr>
      <w:tr w14:paraId="225B1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1387" w:type="pct"/>
            <w:vAlign w:val="center"/>
          </w:tcPr>
          <w:p w14:paraId="6DAB90F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default" w:ascii="Times New Roman" w:hAnsi="Times New Roman" w:cs="Times New Roman"/>
                <w:sz w:val="21"/>
                <w:szCs w:val="21"/>
                <w:lang w:val="en-US" w:eastAsia="zh-CN"/>
              </w:rPr>
              <w:t>Else</w:t>
            </w:r>
          </w:p>
        </w:tc>
        <w:tc>
          <w:tcPr>
            <w:tcW w:w="3612" w:type="pct"/>
            <w:vAlign w:val="center"/>
          </w:tcPr>
          <w:p w14:paraId="69E5723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bl>
    <w:p w14:paraId="15EC9314">
      <w:pPr>
        <w:pStyle w:val="4"/>
        <w:bidi w:val="0"/>
        <w:ind w:left="709" w:leftChars="0" w:hanging="709" w:firstLineChars="0"/>
        <w:rPr>
          <w:rFonts w:hint="default" w:ascii="Times New Roman" w:hAnsi="Times New Roman" w:cs="Times New Roman"/>
        </w:rPr>
      </w:pPr>
      <w:r>
        <w:rPr>
          <w:rFonts w:hint="default" w:ascii="Times New Roman" w:hAnsi="Times New Roman" w:cs="Times New Roman"/>
          <w:lang w:val="en-US" w:eastAsia="zh-CN"/>
        </w:rPr>
        <w:t xml:space="preserve"> </w:t>
      </w:r>
      <w:bookmarkStart w:id="79" w:name="_Toc4644"/>
      <w:r>
        <w:rPr>
          <w:rFonts w:hint="default" w:ascii="Times New Roman" w:hAnsi="Times New Roman" w:cs="Times New Roman"/>
          <w:lang w:val="en-US" w:eastAsia="zh-CN"/>
        </w:rPr>
        <w:t>0x2010 Position Zero Command -- MODBUS Address: 27</w:t>
      </w:r>
      <w:bookmarkEnd w:id="79"/>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3"/>
        <w:gridCol w:w="1603"/>
        <w:gridCol w:w="1117"/>
        <w:gridCol w:w="1140"/>
        <w:gridCol w:w="1110"/>
        <w:gridCol w:w="1760"/>
        <w:gridCol w:w="1062"/>
      </w:tblGrid>
      <w:tr w14:paraId="3A3929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83" w:type="dxa"/>
            <w:shd w:val="clear" w:color="auto" w:fill="AACD06"/>
            <w:vAlign w:val="center"/>
          </w:tcPr>
          <w:p w14:paraId="2FD32F1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603" w:type="dxa"/>
            <w:shd w:val="clear" w:color="auto" w:fill="AACD06"/>
            <w:vAlign w:val="center"/>
          </w:tcPr>
          <w:p w14:paraId="53C29AD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17" w:type="dxa"/>
            <w:shd w:val="clear" w:color="auto" w:fill="AACD06"/>
            <w:vAlign w:val="center"/>
          </w:tcPr>
          <w:p w14:paraId="6BBAEBE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140" w:type="dxa"/>
            <w:shd w:val="clear" w:color="auto" w:fill="AACD06"/>
            <w:vAlign w:val="center"/>
          </w:tcPr>
          <w:p w14:paraId="7CF8761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110" w:type="dxa"/>
            <w:shd w:val="clear" w:color="auto" w:fill="AACD06"/>
            <w:vAlign w:val="center"/>
          </w:tcPr>
          <w:p w14:paraId="62D7890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760" w:type="dxa"/>
            <w:shd w:val="clear" w:color="auto" w:fill="AACD06"/>
            <w:vAlign w:val="center"/>
          </w:tcPr>
          <w:p w14:paraId="01B1AE3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062" w:type="dxa"/>
            <w:shd w:val="clear" w:color="auto" w:fill="AACD06"/>
            <w:vAlign w:val="center"/>
          </w:tcPr>
          <w:p w14:paraId="18742196">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7B8EDE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83" w:type="dxa"/>
            <w:vAlign w:val="center"/>
          </w:tcPr>
          <w:p w14:paraId="3DED57D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0x2010</w:t>
            </w:r>
          </w:p>
        </w:tc>
        <w:tc>
          <w:tcPr>
            <w:tcW w:w="1603" w:type="dxa"/>
            <w:vAlign w:val="center"/>
          </w:tcPr>
          <w:p w14:paraId="5550EC8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Zero Position</w:t>
            </w:r>
          </w:p>
        </w:tc>
        <w:tc>
          <w:tcPr>
            <w:tcW w:w="1117" w:type="dxa"/>
            <w:vAlign w:val="center"/>
          </w:tcPr>
          <w:p w14:paraId="1C8E4A0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140" w:type="dxa"/>
            <w:vAlign w:val="center"/>
          </w:tcPr>
          <w:p w14:paraId="19BA289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110" w:type="dxa"/>
            <w:vAlign w:val="center"/>
          </w:tcPr>
          <w:p w14:paraId="15B2DD2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w:t>
            </w:r>
          </w:p>
        </w:tc>
        <w:tc>
          <w:tcPr>
            <w:tcW w:w="1760" w:type="dxa"/>
            <w:vAlign w:val="center"/>
          </w:tcPr>
          <w:p w14:paraId="09D9F30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062" w:type="dxa"/>
            <w:vAlign w:val="center"/>
          </w:tcPr>
          <w:p w14:paraId="094D750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32FFF84B">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Writing 01h to this object resets the position actual value (</w:t>
      </w:r>
      <w:r>
        <w:rPr>
          <w:rFonts w:hint="eastAsia" w:cs="Times New Roman"/>
          <w:sz w:val="24"/>
          <w:szCs w:val="24"/>
          <w:lang w:val="en-US" w:eastAsia="zh-CN"/>
        </w:rPr>
        <w:t>object dictionary</w:t>
      </w:r>
      <w:r>
        <w:rPr>
          <w:rFonts w:hint="default" w:ascii="Times New Roman" w:hAnsi="Times New Roman" w:cs="Times New Roman"/>
          <w:sz w:val="24"/>
          <w:szCs w:val="24"/>
        </w:rPr>
        <w:t xml:space="preserve"> 0x6064) to zero.</w:t>
      </w:r>
    </w:p>
    <w:p w14:paraId="43B12707">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function is typically used for unidirectional continuous operation - the user must properly stop the motor, clear the position value via this object, then re-enable the drive to prevent position counter overflow.</w:t>
      </w:r>
    </w:p>
    <w:p w14:paraId="2DE7352E">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80" w:name="_Toc27842"/>
      <w:r>
        <w:rPr>
          <w:rFonts w:hint="default" w:ascii="Times New Roman" w:hAnsi="Times New Roman" w:cs="Times New Roman"/>
        </w:rPr>
        <w:t>0x2011</w:t>
      </w:r>
      <w:r>
        <w:rPr>
          <w:rFonts w:hint="default" w:ascii="Times New Roman" w:hAnsi="Times New Roman" w:cs="Times New Roman"/>
          <w:lang w:val="en-US" w:eastAsia="zh-CN"/>
        </w:rPr>
        <w:t xml:space="preserve"> </w:t>
      </w:r>
      <w:r>
        <w:rPr>
          <w:rFonts w:hint="default" w:ascii="Times New Roman" w:hAnsi="Times New Roman" w:cs="Times New Roman"/>
        </w:rPr>
        <w:t>Control Mode</w:t>
      </w:r>
      <w:r>
        <w:rPr>
          <w:rFonts w:hint="default" w:ascii="Times New Roman" w:hAnsi="Times New Roman" w:cs="Times New Roman"/>
          <w:lang w:val="en-US" w:eastAsia="zh-CN"/>
        </w:rPr>
        <w:t xml:space="preserve"> </w:t>
      </w:r>
      <w:r>
        <w:rPr>
          <w:rFonts w:hint="default" w:ascii="Times New Roman" w:hAnsi="Times New Roman" w:cs="Times New Roman"/>
        </w:rPr>
        <w:t>-- MODBUS Address: 28</w:t>
      </w:r>
      <w:bookmarkEnd w:id="80"/>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03"/>
        <w:gridCol w:w="1683"/>
        <w:gridCol w:w="1237"/>
        <w:gridCol w:w="1150"/>
        <w:gridCol w:w="1130"/>
        <w:gridCol w:w="1700"/>
        <w:gridCol w:w="972"/>
      </w:tblGrid>
      <w:tr w14:paraId="5701B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1903" w:type="dxa"/>
            <w:shd w:val="clear" w:color="auto" w:fill="AACD06"/>
            <w:vAlign w:val="center"/>
          </w:tcPr>
          <w:p w14:paraId="19EFFAA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683" w:type="dxa"/>
            <w:shd w:val="clear" w:color="auto" w:fill="AACD06"/>
            <w:vAlign w:val="center"/>
          </w:tcPr>
          <w:p w14:paraId="2670BE4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37" w:type="dxa"/>
            <w:shd w:val="clear" w:color="auto" w:fill="AACD06"/>
            <w:vAlign w:val="center"/>
          </w:tcPr>
          <w:p w14:paraId="4E4168B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150" w:type="dxa"/>
            <w:shd w:val="clear" w:color="auto" w:fill="AACD06"/>
            <w:vAlign w:val="center"/>
          </w:tcPr>
          <w:p w14:paraId="3E5A042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130" w:type="dxa"/>
            <w:shd w:val="clear" w:color="auto" w:fill="AACD06"/>
            <w:vAlign w:val="center"/>
          </w:tcPr>
          <w:p w14:paraId="1E5EFCD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700" w:type="dxa"/>
            <w:shd w:val="clear" w:color="auto" w:fill="AACD06"/>
            <w:vAlign w:val="center"/>
          </w:tcPr>
          <w:p w14:paraId="3D16199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972" w:type="dxa"/>
            <w:shd w:val="clear" w:color="auto" w:fill="AACD06"/>
            <w:vAlign w:val="center"/>
          </w:tcPr>
          <w:p w14:paraId="13E1C2FA">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04B50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03" w:type="dxa"/>
            <w:vAlign w:val="center"/>
          </w:tcPr>
          <w:p w14:paraId="79081B3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0x2011</w:t>
            </w:r>
          </w:p>
        </w:tc>
        <w:tc>
          <w:tcPr>
            <w:tcW w:w="1683" w:type="dxa"/>
            <w:vAlign w:val="center"/>
          </w:tcPr>
          <w:p w14:paraId="4709E99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Control mode</w:t>
            </w:r>
          </w:p>
        </w:tc>
        <w:tc>
          <w:tcPr>
            <w:tcW w:w="1237" w:type="dxa"/>
            <w:vAlign w:val="center"/>
          </w:tcPr>
          <w:p w14:paraId="6254595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150" w:type="dxa"/>
            <w:vAlign w:val="center"/>
          </w:tcPr>
          <w:p w14:paraId="58F463F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130" w:type="dxa"/>
            <w:vAlign w:val="center"/>
          </w:tcPr>
          <w:p w14:paraId="32AC53F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0~2</w:t>
            </w:r>
          </w:p>
        </w:tc>
        <w:tc>
          <w:tcPr>
            <w:tcW w:w="1700" w:type="dxa"/>
            <w:vAlign w:val="center"/>
          </w:tcPr>
          <w:p w14:paraId="181D5AD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eastAsia="zh-CN"/>
              </w:rPr>
            </w:pPr>
            <w:r>
              <w:rPr>
                <w:rFonts w:hint="default" w:ascii="Times New Roman" w:hAnsi="Times New Roman" w:cs="Times New Roman"/>
                <w:sz w:val="21"/>
                <w:szCs w:val="21"/>
                <w:lang w:val="en-US" w:eastAsia="zh-CN"/>
              </w:rPr>
              <w:t>1</w:t>
            </w:r>
          </w:p>
        </w:tc>
        <w:tc>
          <w:tcPr>
            <w:tcW w:w="972" w:type="dxa"/>
            <w:vAlign w:val="center"/>
          </w:tcPr>
          <w:p w14:paraId="39336BA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3079C730">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lang w:val="en-US" w:eastAsia="zh-CN"/>
        </w:rPr>
        <w:t xml:space="preserve">Configuration of </w:t>
      </w:r>
      <w:r>
        <w:rPr>
          <w:rFonts w:hint="eastAsia" w:cs="Times New Roman"/>
          <w:sz w:val="24"/>
          <w:szCs w:val="24"/>
          <w:lang w:val="en-US" w:eastAsia="zh-CN"/>
        </w:rPr>
        <w:t>s</w:t>
      </w:r>
      <w:r>
        <w:rPr>
          <w:rFonts w:hint="default" w:ascii="Times New Roman" w:hAnsi="Times New Roman" w:cs="Times New Roman"/>
          <w:sz w:val="24"/>
          <w:szCs w:val="24"/>
          <w:lang w:val="en-US" w:eastAsia="zh-CN"/>
        </w:rPr>
        <w:t xml:space="preserve">tepper </w:t>
      </w:r>
      <w:r>
        <w:rPr>
          <w:rFonts w:hint="eastAsia" w:cs="Times New Roman"/>
          <w:sz w:val="24"/>
          <w:szCs w:val="24"/>
          <w:lang w:val="en-US" w:eastAsia="zh-CN"/>
        </w:rPr>
        <w:t>m</w:t>
      </w:r>
      <w:r>
        <w:rPr>
          <w:rFonts w:hint="default" w:ascii="Times New Roman" w:hAnsi="Times New Roman" w:cs="Times New Roman"/>
          <w:sz w:val="24"/>
          <w:szCs w:val="24"/>
          <w:lang w:val="en-US" w:eastAsia="zh-CN"/>
        </w:rPr>
        <w:t xml:space="preserve">otor </w:t>
      </w:r>
      <w:r>
        <w:rPr>
          <w:rFonts w:hint="eastAsia" w:cs="Times New Roman"/>
          <w:sz w:val="24"/>
          <w:szCs w:val="24"/>
          <w:lang w:val="en-US" w:eastAsia="zh-CN"/>
        </w:rPr>
        <w:t>o</w:t>
      </w:r>
      <w:r>
        <w:rPr>
          <w:rFonts w:hint="default" w:ascii="Times New Roman" w:hAnsi="Times New Roman" w:cs="Times New Roman"/>
          <w:sz w:val="24"/>
          <w:szCs w:val="24"/>
          <w:lang w:val="en-US" w:eastAsia="zh-CN"/>
        </w:rPr>
        <w:t xml:space="preserve">peration </w:t>
      </w:r>
      <w:r>
        <w:rPr>
          <w:rFonts w:hint="eastAsia" w:cs="Times New Roman"/>
          <w:sz w:val="24"/>
          <w:szCs w:val="24"/>
          <w:lang w:val="en-US" w:eastAsia="zh-CN"/>
        </w:rPr>
        <w:t>m</w:t>
      </w:r>
      <w:r>
        <w:rPr>
          <w:rFonts w:hint="default" w:ascii="Times New Roman" w:hAnsi="Times New Roman" w:cs="Times New Roman"/>
          <w:sz w:val="24"/>
          <w:szCs w:val="24"/>
          <w:lang w:val="en-US" w:eastAsia="zh-CN"/>
        </w:rPr>
        <w:t>ode (Synchronized with drive firmware - typically not modified after initial setup)</w:t>
      </w:r>
    </w:p>
    <w:p w14:paraId="27B9FCA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0——Open-Loop</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1——Closed-Loop</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2——</w:t>
      </w:r>
      <w:bookmarkStart w:id="81" w:name="_0x2020_编码器分辨率"/>
      <w:bookmarkEnd w:id="81"/>
      <w:r>
        <w:rPr>
          <w:rFonts w:hint="default" w:ascii="Times New Roman" w:hAnsi="Times New Roman" w:cs="Times New Roman"/>
          <w:sz w:val="24"/>
          <w:szCs w:val="24"/>
          <w:lang w:val="en-US" w:eastAsia="zh-CN"/>
        </w:rPr>
        <w:t>Closed-Loop + FOC</w:t>
      </w:r>
    </w:p>
    <w:p w14:paraId="251EA48E">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82" w:name="_Toc5241"/>
      <w:r>
        <w:rPr>
          <w:rFonts w:hint="default" w:ascii="Times New Roman" w:hAnsi="Times New Roman" w:cs="Times New Roman"/>
        </w:rPr>
        <w:t>0x2020</w:t>
      </w:r>
      <w:r>
        <w:rPr>
          <w:rFonts w:hint="default" w:ascii="Times New Roman" w:hAnsi="Times New Roman" w:cs="Times New Roman"/>
          <w:lang w:val="en-US" w:eastAsia="zh-CN"/>
        </w:rPr>
        <w:t xml:space="preserve"> </w:t>
      </w:r>
      <w:r>
        <w:rPr>
          <w:rFonts w:hint="default" w:ascii="Times New Roman" w:hAnsi="Times New Roman" w:cs="Times New Roman"/>
        </w:rPr>
        <w:t>Encoder Resolution -- MODBUS Address: 29</w:t>
      </w:r>
      <w:bookmarkEnd w:id="82"/>
    </w:p>
    <w:tbl>
      <w:tblPr>
        <w:tblStyle w:val="36"/>
        <w:tblW w:w="97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58"/>
        <w:gridCol w:w="1375"/>
        <w:gridCol w:w="1237"/>
        <w:gridCol w:w="898"/>
        <w:gridCol w:w="1050"/>
        <w:gridCol w:w="1763"/>
        <w:gridCol w:w="1241"/>
      </w:tblGrid>
      <w:tr w14:paraId="1BA873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58" w:type="dxa"/>
            <w:shd w:val="clear" w:color="auto" w:fill="AACD06"/>
            <w:vAlign w:val="center"/>
          </w:tcPr>
          <w:p w14:paraId="239BA82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375" w:type="dxa"/>
            <w:shd w:val="clear" w:color="auto" w:fill="AACD06"/>
            <w:vAlign w:val="center"/>
          </w:tcPr>
          <w:p w14:paraId="258F1F2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37" w:type="dxa"/>
            <w:shd w:val="clear" w:color="auto" w:fill="AACD06"/>
            <w:vAlign w:val="center"/>
          </w:tcPr>
          <w:p w14:paraId="7EAB41C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898" w:type="dxa"/>
            <w:shd w:val="clear" w:color="auto" w:fill="AACD06"/>
            <w:vAlign w:val="center"/>
          </w:tcPr>
          <w:p w14:paraId="0B087AD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050" w:type="dxa"/>
            <w:shd w:val="clear" w:color="auto" w:fill="AACD06"/>
            <w:vAlign w:val="center"/>
          </w:tcPr>
          <w:p w14:paraId="5F5D5F7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763" w:type="dxa"/>
            <w:shd w:val="clear" w:color="auto" w:fill="AACD06"/>
            <w:vAlign w:val="center"/>
          </w:tcPr>
          <w:p w14:paraId="1C23945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241" w:type="dxa"/>
            <w:shd w:val="clear" w:color="auto" w:fill="AACD06"/>
            <w:vAlign w:val="center"/>
          </w:tcPr>
          <w:p w14:paraId="1BFEDE72">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067C0C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158" w:type="dxa"/>
            <w:vAlign w:val="center"/>
          </w:tcPr>
          <w:p w14:paraId="2856CB2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0x2020</w:t>
            </w:r>
          </w:p>
        </w:tc>
        <w:tc>
          <w:tcPr>
            <w:tcW w:w="1375" w:type="dxa"/>
            <w:vAlign w:val="center"/>
          </w:tcPr>
          <w:p w14:paraId="24BB85A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Encoder Resolution</w:t>
            </w:r>
          </w:p>
        </w:tc>
        <w:tc>
          <w:tcPr>
            <w:tcW w:w="1237" w:type="dxa"/>
            <w:vAlign w:val="center"/>
          </w:tcPr>
          <w:p w14:paraId="4903619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98" w:type="dxa"/>
            <w:vAlign w:val="center"/>
          </w:tcPr>
          <w:p w14:paraId="21C486E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50" w:type="dxa"/>
            <w:vAlign w:val="center"/>
          </w:tcPr>
          <w:p w14:paraId="0B76F3C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0~65535</w:t>
            </w:r>
          </w:p>
        </w:tc>
        <w:tc>
          <w:tcPr>
            <w:tcW w:w="1763" w:type="dxa"/>
            <w:vAlign w:val="center"/>
          </w:tcPr>
          <w:p w14:paraId="6D71E55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4000</w:t>
            </w:r>
          </w:p>
        </w:tc>
        <w:tc>
          <w:tcPr>
            <w:tcW w:w="1241" w:type="dxa"/>
            <w:vAlign w:val="center"/>
          </w:tcPr>
          <w:p w14:paraId="457722B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Pulse/rev</w:t>
            </w:r>
          </w:p>
        </w:tc>
      </w:tr>
    </w:tbl>
    <w:p w14:paraId="5FF340F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When using closed-loop mode for the stepper motor, the encoder resolution</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must be configured. After setting this parameter, a save operation and power cycle are required for the changes to take effect.</w:t>
      </w:r>
    </w:p>
    <w:p w14:paraId="12106D99">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83" w:name="_Toc19402"/>
      <w:r>
        <w:rPr>
          <w:rFonts w:hint="default" w:ascii="Times New Roman" w:hAnsi="Times New Roman" w:cs="Times New Roman"/>
        </w:rPr>
        <w:t>0x2021</w:t>
      </w:r>
      <w:r>
        <w:rPr>
          <w:rFonts w:hint="default" w:ascii="Times New Roman" w:hAnsi="Times New Roman" w:cs="Times New Roman"/>
          <w:lang w:val="en-US" w:eastAsia="zh-CN"/>
        </w:rPr>
        <w:t xml:space="preserve"> Encoder Position Value -- MODBUS Address: 30</w:t>
      </w:r>
      <w:bookmarkEnd w:id="83"/>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53"/>
        <w:gridCol w:w="1920"/>
        <w:gridCol w:w="1200"/>
        <w:gridCol w:w="990"/>
        <w:gridCol w:w="1040"/>
        <w:gridCol w:w="1500"/>
        <w:gridCol w:w="1172"/>
      </w:tblGrid>
      <w:tr w14:paraId="7C713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953" w:type="dxa"/>
            <w:shd w:val="clear" w:color="auto" w:fill="AACD06"/>
            <w:vAlign w:val="center"/>
          </w:tcPr>
          <w:p w14:paraId="1B49319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920" w:type="dxa"/>
            <w:shd w:val="clear" w:color="auto" w:fill="AACD06"/>
            <w:vAlign w:val="center"/>
          </w:tcPr>
          <w:p w14:paraId="620051B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00" w:type="dxa"/>
            <w:shd w:val="clear" w:color="auto" w:fill="AACD06"/>
            <w:vAlign w:val="center"/>
          </w:tcPr>
          <w:p w14:paraId="414C780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990" w:type="dxa"/>
            <w:shd w:val="clear" w:color="auto" w:fill="AACD06"/>
            <w:vAlign w:val="center"/>
          </w:tcPr>
          <w:p w14:paraId="2DA4AEF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040" w:type="dxa"/>
            <w:shd w:val="clear" w:color="auto" w:fill="AACD06"/>
            <w:vAlign w:val="center"/>
          </w:tcPr>
          <w:p w14:paraId="21D9AD4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00" w:type="dxa"/>
            <w:shd w:val="clear" w:color="auto" w:fill="AACD06"/>
            <w:vAlign w:val="center"/>
          </w:tcPr>
          <w:p w14:paraId="36D8307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172" w:type="dxa"/>
            <w:shd w:val="clear" w:color="auto" w:fill="AACD06"/>
            <w:vAlign w:val="center"/>
          </w:tcPr>
          <w:p w14:paraId="1EC81242">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33326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3" w:hRule="atLeast"/>
          <w:jc w:val="center"/>
        </w:trPr>
        <w:tc>
          <w:tcPr>
            <w:tcW w:w="1953" w:type="dxa"/>
            <w:vAlign w:val="center"/>
          </w:tcPr>
          <w:p w14:paraId="1F4A80B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0x2021</w:t>
            </w:r>
          </w:p>
        </w:tc>
        <w:tc>
          <w:tcPr>
            <w:tcW w:w="1920" w:type="dxa"/>
            <w:vAlign w:val="center"/>
          </w:tcPr>
          <w:p w14:paraId="0838546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Encoder Counter in one rev</w:t>
            </w:r>
          </w:p>
        </w:tc>
        <w:tc>
          <w:tcPr>
            <w:tcW w:w="1200" w:type="dxa"/>
            <w:vAlign w:val="center"/>
          </w:tcPr>
          <w:p w14:paraId="740BCE0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990" w:type="dxa"/>
            <w:vAlign w:val="center"/>
          </w:tcPr>
          <w:p w14:paraId="03EC137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40" w:type="dxa"/>
            <w:vAlign w:val="center"/>
          </w:tcPr>
          <w:p w14:paraId="12B2F71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0~65535</w:t>
            </w:r>
          </w:p>
        </w:tc>
        <w:tc>
          <w:tcPr>
            <w:tcW w:w="1500" w:type="dxa"/>
            <w:vAlign w:val="center"/>
          </w:tcPr>
          <w:p w14:paraId="76BD54A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172" w:type="dxa"/>
            <w:vAlign w:val="center"/>
          </w:tcPr>
          <w:p w14:paraId="5864EF0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Pulse/rev</w:t>
            </w:r>
          </w:p>
        </w:tc>
      </w:tr>
    </w:tbl>
    <w:p w14:paraId="305CBC42">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 xml:space="preserve">This </w:t>
      </w:r>
      <w:r>
        <w:rPr>
          <w:rFonts w:hint="default" w:ascii="Times New Roman" w:hAnsi="Times New Roman" w:cs="Times New Roman"/>
          <w:sz w:val="24"/>
          <w:szCs w:val="24"/>
          <w:lang w:val="en-US" w:eastAsia="zh-CN"/>
        </w:rPr>
        <w:t>object</w:t>
      </w:r>
      <w:r>
        <w:rPr>
          <w:rFonts w:hint="default" w:ascii="Times New Roman" w:hAnsi="Times New Roman" w:cs="Times New Roman"/>
          <w:sz w:val="24"/>
          <w:szCs w:val="24"/>
        </w:rPr>
        <w:t xml:space="preserve"> indicates the motor's real-time angular position within a single mechanical revolution</w:t>
      </w:r>
      <w:r>
        <w:rPr>
          <w:rFonts w:hint="default" w:ascii="Times New Roman" w:hAnsi="Times New Roman" w:cs="Times New Roman"/>
          <w:sz w:val="24"/>
          <w:szCs w:val="24"/>
          <w:lang w:val="en-US" w:eastAsia="zh-CN"/>
        </w:rPr>
        <w:t>.</w:t>
      </w:r>
    </w:p>
    <w:p w14:paraId="70AEEE17">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84" w:name="_Toc23273"/>
      <w:r>
        <w:rPr>
          <w:rFonts w:hint="default" w:ascii="Times New Roman" w:hAnsi="Times New Roman" w:cs="Times New Roman"/>
        </w:rPr>
        <w:t>0x2022 Position Error Threshold -- MODBUS Address: 31</w:t>
      </w:r>
      <w:bookmarkEnd w:id="84"/>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863"/>
        <w:gridCol w:w="1790"/>
        <w:gridCol w:w="1170"/>
        <w:gridCol w:w="871"/>
        <w:gridCol w:w="1489"/>
        <w:gridCol w:w="1560"/>
        <w:gridCol w:w="1032"/>
      </w:tblGrid>
      <w:tr w14:paraId="71AF6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0" w:hRule="atLeast"/>
          <w:jc w:val="center"/>
        </w:trPr>
        <w:tc>
          <w:tcPr>
            <w:tcW w:w="1863" w:type="dxa"/>
            <w:shd w:val="clear" w:color="auto" w:fill="AACD06"/>
            <w:vAlign w:val="center"/>
          </w:tcPr>
          <w:p w14:paraId="01F0D87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790" w:type="dxa"/>
            <w:shd w:val="clear" w:color="auto" w:fill="AACD06"/>
            <w:vAlign w:val="center"/>
          </w:tcPr>
          <w:p w14:paraId="0FAC836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70" w:type="dxa"/>
            <w:shd w:val="clear" w:color="auto" w:fill="AACD06"/>
            <w:vAlign w:val="center"/>
          </w:tcPr>
          <w:p w14:paraId="683AC9A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871" w:type="dxa"/>
            <w:shd w:val="clear" w:color="auto" w:fill="AACD06"/>
            <w:vAlign w:val="center"/>
          </w:tcPr>
          <w:p w14:paraId="325739C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489" w:type="dxa"/>
            <w:shd w:val="clear" w:color="auto" w:fill="AACD06"/>
            <w:vAlign w:val="center"/>
          </w:tcPr>
          <w:p w14:paraId="57514C6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60" w:type="dxa"/>
            <w:shd w:val="clear" w:color="auto" w:fill="AACD06"/>
            <w:vAlign w:val="center"/>
          </w:tcPr>
          <w:p w14:paraId="64ED10F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032" w:type="dxa"/>
            <w:shd w:val="clear" w:color="auto" w:fill="AACD06"/>
            <w:vAlign w:val="center"/>
          </w:tcPr>
          <w:p w14:paraId="75AFBB40">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644C18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63" w:type="dxa"/>
            <w:vAlign w:val="center"/>
          </w:tcPr>
          <w:p w14:paraId="7219EC1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0x2022</w:t>
            </w:r>
          </w:p>
        </w:tc>
        <w:tc>
          <w:tcPr>
            <w:tcW w:w="1790" w:type="dxa"/>
            <w:vAlign w:val="center"/>
          </w:tcPr>
          <w:p w14:paraId="67837FC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Position Trae Error Limit</w:t>
            </w:r>
          </w:p>
        </w:tc>
        <w:tc>
          <w:tcPr>
            <w:tcW w:w="1170" w:type="dxa"/>
            <w:vAlign w:val="center"/>
          </w:tcPr>
          <w:p w14:paraId="3AC9E98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71" w:type="dxa"/>
            <w:vAlign w:val="center"/>
          </w:tcPr>
          <w:p w14:paraId="6F0FEF8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489" w:type="dxa"/>
            <w:vAlign w:val="center"/>
          </w:tcPr>
          <w:p w14:paraId="5163E21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1000~65535</w:t>
            </w:r>
          </w:p>
        </w:tc>
        <w:tc>
          <w:tcPr>
            <w:tcW w:w="1560" w:type="dxa"/>
            <w:vAlign w:val="center"/>
          </w:tcPr>
          <w:p w14:paraId="7FE51EB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4000</w:t>
            </w:r>
          </w:p>
        </w:tc>
        <w:tc>
          <w:tcPr>
            <w:tcW w:w="1032" w:type="dxa"/>
            <w:vAlign w:val="center"/>
          </w:tcPr>
          <w:p w14:paraId="13D8193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Pulse/rev</w:t>
            </w:r>
          </w:p>
        </w:tc>
      </w:tr>
    </w:tbl>
    <w:p w14:paraId="3298457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In closed-loop stepper mode, the motor triggers an alarm and disables itself when position error exceeds this threshold. This parameter takes effect immediately after configuration.</w:t>
      </w:r>
    </w:p>
    <w:p w14:paraId="16AEF48D">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85" w:name="_Toc3340"/>
      <w:r>
        <w:rPr>
          <w:rFonts w:hint="default" w:ascii="Times New Roman" w:hAnsi="Times New Roman" w:cs="Times New Roman"/>
        </w:rPr>
        <w:t>0x2023</w:t>
      </w:r>
      <w:r>
        <w:rPr>
          <w:rFonts w:hint="default" w:ascii="Times New Roman" w:hAnsi="Times New Roman" w:cs="Times New Roman"/>
          <w:lang w:val="en-US" w:eastAsia="zh-CN"/>
        </w:rPr>
        <w:t xml:space="preserve"> </w:t>
      </w:r>
      <w:r>
        <w:rPr>
          <w:rFonts w:hint="default" w:ascii="Times New Roman" w:hAnsi="Times New Roman" w:cs="Times New Roman"/>
        </w:rPr>
        <w:t>Servo Mode 1 Control Parameters -- MODBUS Addresses: 33-37</w:t>
      </w:r>
      <w:bookmarkEnd w:id="85"/>
    </w:p>
    <w:tbl>
      <w:tblPr>
        <w:tblStyle w:val="36"/>
        <w:tblW w:w="48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71"/>
        <w:gridCol w:w="1520"/>
        <w:gridCol w:w="1129"/>
        <w:gridCol w:w="810"/>
        <w:gridCol w:w="1000"/>
        <w:gridCol w:w="900"/>
        <w:gridCol w:w="3122"/>
      </w:tblGrid>
      <w:tr w14:paraId="0D9D5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271" w:type="dxa"/>
            <w:shd w:val="clear" w:color="auto" w:fill="AACD06"/>
            <w:vAlign w:val="center"/>
          </w:tcPr>
          <w:p w14:paraId="50E88FC7">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520" w:type="dxa"/>
            <w:shd w:val="clear" w:color="auto" w:fill="AACD06"/>
            <w:vAlign w:val="center"/>
          </w:tcPr>
          <w:p w14:paraId="04E094DF">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29" w:type="dxa"/>
            <w:shd w:val="clear" w:color="auto" w:fill="AACD06"/>
            <w:vAlign w:val="center"/>
          </w:tcPr>
          <w:p w14:paraId="36BBDEBE">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810" w:type="dxa"/>
            <w:shd w:val="clear" w:color="auto" w:fill="AACD06"/>
            <w:vAlign w:val="center"/>
          </w:tcPr>
          <w:p w14:paraId="605CED8C">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000" w:type="dxa"/>
            <w:shd w:val="clear" w:color="auto" w:fill="AACD06"/>
            <w:vAlign w:val="center"/>
          </w:tcPr>
          <w:p w14:paraId="6811FB7C">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900" w:type="dxa"/>
            <w:shd w:val="clear" w:color="auto" w:fill="AACD06"/>
            <w:vAlign w:val="center"/>
          </w:tcPr>
          <w:p w14:paraId="14E9A5E8">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3122" w:type="dxa"/>
            <w:shd w:val="clear" w:color="auto" w:fill="AACD06"/>
            <w:vAlign w:val="center"/>
          </w:tcPr>
          <w:p w14:paraId="628E714C">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lang w:val="en-US" w:eastAsia="zh-CN"/>
              </w:rPr>
              <w:t>Remark</w:t>
            </w:r>
          </w:p>
        </w:tc>
      </w:tr>
      <w:tr w14:paraId="217EE1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71" w:type="dxa"/>
            <w:vAlign w:val="center"/>
          </w:tcPr>
          <w:p w14:paraId="69152EBA">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0x2023:01</w:t>
            </w:r>
          </w:p>
        </w:tc>
        <w:tc>
          <w:tcPr>
            <w:tcW w:w="1520" w:type="dxa"/>
            <w:vAlign w:val="center"/>
          </w:tcPr>
          <w:p w14:paraId="6CAE8E81">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PosLoop_Kp</w:t>
            </w:r>
          </w:p>
        </w:tc>
        <w:tc>
          <w:tcPr>
            <w:tcW w:w="1129" w:type="dxa"/>
            <w:vAlign w:val="center"/>
          </w:tcPr>
          <w:p w14:paraId="7F9DCB25">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10" w:type="dxa"/>
            <w:vAlign w:val="center"/>
          </w:tcPr>
          <w:p w14:paraId="63873403">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00" w:type="dxa"/>
            <w:vAlign w:val="center"/>
          </w:tcPr>
          <w:p w14:paraId="54E354BE">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0~10000</w:t>
            </w:r>
          </w:p>
        </w:tc>
        <w:tc>
          <w:tcPr>
            <w:tcW w:w="900" w:type="dxa"/>
            <w:vAlign w:val="center"/>
          </w:tcPr>
          <w:p w14:paraId="3036EE51">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2000</w:t>
            </w:r>
          </w:p>
        </w:tc>
        <w:tc>
          <w:tcPr>
            <w:tcW w:w="3122" w:type="dxa"/>
            <w:vAlign w:val="center"/>
          </w:tcPr>
          <w:p w14:paraId="4661657A">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Proportional Gain, Kp - </w:t>
            </w:r>
            <w:r>
              <w:rPr>
                <w:rFonts w:hint="default" w:ascii="Times New Roman" w:hAnsi="Times New Roman" w:cs="Times New Roman"/>
                <w:sz w:val="21"/>
                <w:szCs w:val="21"/>
                <w:lang w:val="en-US" w:eastAsia="zh-CN"/>
              </w:rPr>
              <w:t>a</w:t>
            </w:r>
            <w:r>
              <w:rPr>
                <w:rFonts w:hint="default" w:ascii="Times New Roman" w:hAnsi="Times New Roman" w:cs="Times New Roman"/>
                <w:sz w:val="21"/>
                <w:szCs w:val="21"/>
              </w:rPr>
              <w:t>djusts motor position response stiffness</w:t>
            </w:r>
          </w:p>
        </w:tc>
      </w:tr>
      <w:tr w14:paraId="33ADA5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271" w:type="dxa"/>
            <w:vAlign w:val="center"/>
          </w:tcPr>
          <w:p w14:paraId="1B912563">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0x2023:02</w:t>
            </w:r>
          </w:p>
        </w:tc>
        <w:tc>
          <w:tcPr>
            <w:tcW w:w="1520" w:type="dxa"/>
            <w:vAlign w:val="center"/>
          </w:tcPr>
          <w:p w14:paraId="2A53F69F">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PosLoop_Ki</w:t>
            </w:r>
          </w:p>
        </w:tc>
        <w:tc>
          <w:tcPr>
            <w:tcW w:w="1129" w:type="dxa"/>
            <w:vAlign w:val="center"/>
          </w:tcPr>
          <w:p w14:paraId="7228F951">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10" w:type="dxa"/>
            <w:vAlign w:val="center"/>
          </w:tcPr>
          <w:p w14:paraId="28F1842D">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00" w:type="dxa"/>
            <w:vAlign w:val="center"/>
          </w:tcPr>
          <w:p w14:paraId="54686D9D">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0~1000</w:t>
            </w:r>
          </w:p>
        </w:tc>
        <w:tc>
          <w:tcPr>
            <w:tcW w:w="900" w:type="dxa"/>
            <w:vAlign w:val="center"/>
          </w:tcPr>
          <w:p w14:paraId="454213E0">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122" w:type="dxa"/>
            <w:vAlign w:val="center"/>
          </w:tcPr>
          <w:p w14:paraId="13014B2D">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Integral Gain, Ki - </w:t>
            </w:r>
            <w:r>
              <w:rPr>
                <w:rFonts w:hint="default" w:ascii="Times New Roman" w:hAnsi="Times New Roman" w:cs="Times New Roman"/>
                <w:sz w:val="21"/>
                <w:szCs w:val="21"/>
                <w:lang w:val="en-US" w:eastAsia="zh-CN"/>
              </w:rPr>
              <w:t>e</w:t>
            </w:r>
            <w:r>
              <w:rPr>
                <w:rFonts w:hint="default" w:ascii="Times New Roman" w:hAnsi="Times New Roman" w:cs="Times New Roman"/>
                <w:sz w:val="21"/>
                <w:szCs w:val="21"/>
              </w:rPr>
              <w:t>liminates steady-state position error</w:t>
            </w:r>
          </w:p>
        </w:tc>
      </w:tr>
      <w:tr w14:paraId="0481C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71" w:type="dxa"/>
            <w:vAlign w:val="center"/>
          </w:tcPr>
          <w:p w14:paraId="27BED356">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0x2023:03</w:t>
            </w:r>
          </w:p>
        </w:tc>
        <w:tc>
          <w:tcPr>
            <w:tcW w:w="1520" w:type="dxa"/>
            <w:vAlign w:val="center"/>
          </w:tcPr>
          <w:p w14:paraId="5EBE5B9D">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PosLoop_Kd</w:t>
            </w:r>
          </w:p>
        </w:tc>
        <w:tc>
          <w:tcPr>
            <w:tcW w:w="1129" w:type="dxa"/>
            <w:vAlign w:val="center"/>
          </w:tcPr>
          <w:p w14:paraId="47CD79EA">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10" w:type="dxa"/>
            <w:vAlign w:val="center"/>
          </w:tcPr>
          <w:p w14:paraId="30CAE4B8">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00" w:type="dxa"/>
            <w:vAlign w:val="center"/>
          </w:tcPr>
          <w:p w14:paraId="72B53118">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0~10000</w:t>
            </w:r>
          </w:p>
        </w:tc>
        <w:tc>
          <w:tcPr>
            <w:tcW w:w="900" w:type="dxa"/>
            <w:vAlign w:val="center"/>
          </w:tcPr>
          <w:p w14:paraId="2C296626">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100</w:t>
            </w:r>
          </w:p>
        </w:tc>
        <w:tc>
          <w:tcPr>
            <w:tcW w:w="3122" w:type="dxa"/>
            <w:vAlign w:val="center"/>
          </w:tcPr>
          <w:p w14:paraId="4B40802B">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cs="Times New Roman"/>
                <w:sz w:val="21"/>
                <w:szCs w:val="21"/>
              </w:rPr>
            </w:pPr>
          </w:p>
        </w:tc>
      </w:tr>
      <w:tr w14:paraId="2DB106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2" w:hRule="atLeast"/>
          <w:jc w:val="center"/>
        </w:trPr>
        <w:tc>
          <w:tcPr>
            <w:tcW w:w="1271" w:type="dxa"/>
            <w:vAlign w:val="center"/>
          </w:tcPr>
          <w:p w14:paraId="02925D9A">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0x2023:04</w:t>
            </w:r>
          </w:p>
        </w:tc>
        <w:tc>
          <w:tcPr>
            <w:tcW w:w="1520" w:type="dxa"/>
            <w:vAlign w:val="center"/>
          </w:tcPr>
          <w:p w14:paraId="441D9EE2">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PosLoop_Kvff</w:t>
            </w:r>
          </w:p>
        </w:tc>
        <w:tc>
          <w:tcPr>
            <w:tcW w:w="1129" w:type="dxa"/>
            <w:vAlign w:val="center"/>
          </w:tcPr>
          <w:p w14:paraId="3F6517F3">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10" w:type="dxa"/>
            <w:vAlign w:val="center"/>
          </w:tcPr>
          <w:p w14:paraId="24549993">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00" w:type="dxa"/>
            <w:vAlign w:val="center"/>
          </w:tcPr>
          <w:p w14:paraId="5C945D24">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0~100</w:t>
            </w:r>
          </w:p>
        </w:tc>
        <w:tc>
          <w:tcPr>
            <w:tcW w:w="900" w:type="dxa"/>
            <w:vAlign w:val="center"/>
          </w:tcPr>
          <w:p w14:paraId="42C60585">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30</w:t>
            </w:r>
          </w:p>
        </w:tc>
        <w:tc>
          <w:tcPr>
            <w:tcW w:w="3122" w:type="dxa"/>
            <w:vAlign w:val="center"/>
          </w:tcPr>
          <w:p w14:paraId="41CE982E">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Velocity Feedforward</w:t>
            </w:r>
          </w:p>
        </w:tc>
      </w:tr>
      <w:tr w14:paraId="436092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jc w:val="center"/>
        </w:trPr>
        <w:tc>
          <w:tcPr>
            <w:tcW w:w="1271" w:type="dxa"/>
            <w:vAlign w:val="center"/>
          </w:tcPr>
          <w:p w14:paraId="7B61F4B3">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0x2023:05</w:t>
            </w:r>
          </w:p>
        </w:tc>
        <w:tc>
          <w:tcPr>
            <w:tcW w:w="1520" w:type="dxa"/>
            <w:vAlign w:val="center"/>
          </w:tcPr>
          <w:p w14:paraId="77F566BE">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PosLoop_Kdi</w:t>
            </w:r>
          </w:p>
        </w:tc>
        <w:tc>
          <w:tcPr>
            <w:tcW w:w="1129" w:type="dxa"/>
            <w:vAlign w:val="center"/>
          </w:tcPr>
          <w:p w14:paraId="1C7380A2">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10" w:type="dxa"/>
            <w:vAlign w:val="center"/>
          </w:tcPr>
          <w:p w14:paraId="161A9933">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00" w:type="dxa"/>
            <w:vAlign w:val="center"/>
          </w:tcPr>
          <w:p w14:paraId="157404E8">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0~500</w:t>
            </w:r>
          </w:p>
        </w:tc>
        <w:tc>
          <w:tcPr>
            <w:tcW w:w="900" w:type="dxa"/>
            <w:vAlign w:val="center"/>
          </w:tcPr>
          <w:p w14:paraId="1EED07C8">
            <w:pPr>
              <w:pStyle w:val="44"/>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122" w:type="dxa"/>
            <w:vAlign w:val="center"/>
          </w:tcPr>
          <w:p w14:paraId="5284954D">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Low-speed resonance suppression gain (Max: 200)</w:t>
            </w:r>
          </w:p>
        </w:tc>
      </w:tr>
    </w:tbl>
    <w:p w14:paraId="6AD67A1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parameter is only active when the EST60X2 operates in Servo Mode 1 (closed-loop control). The default gain value is recommended for most applications.</w:t>
      </w:r>
    </w:p>
    <w:p w14:paraId="41166E9E">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86" w:name="_Toc7186"/>
      <w:r>
        <w:rPr>
          <w:rFonts w:hint="default" w:ascii="Times New Roman" w:hAnsi="Times New Roman" w:cs="Times New Roman"/>
        </w:rPr>
        <w:t xml:space="preserve">0x2024 </w:t>
      </w:r>
      <w:r>
        <w:rPr>
          <w:rFonts w:hint="eastAsia" w:cs="Times New Roman"/>
          <w:lang w:val="en-US" w:eastAsia="zh-CN"/>
        </w:rPr>
        <w:t>Positioning Completed</w:t>
      </w:r>
      <w:r>
        <w:rPr>
          <w:rFonts w:hint="default" w:ascii="Times New Roman" w:hAnsi="Times New Roman" w:cs="Times New Roman"/>
        </w:rPr>
        <w:t xml:space="preserve"> Signal -- MODBUS Address: 38-40</w:t>
      </w:r>
      <w:bookmarkEnd w:id="86"/>
    </w:p>
    <w:tbl>
      <w:tblPr>
        <w:tblStyle w:val="36"/>
        <w:tblW w:w="490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65"/>
        <w:gridCol w:w="1230"/>
        <w:gridCol w:w="1130"/>
        <w:gridCol w:w="790"/>
        <w:gridCol w:w="1070"/>
        <w:gridCol w:w="1490"/>
        <w:gridCol w:w="2784"/>
      </w:tblGrid>
      <w:tr w14:paraId="7FF8D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65" w:type="dxa"/>
            <w:shd w:val="clear" w:color="auto" w:fill="AACD06"/>
            <w:vAlign w:val="center"/>
          </w:tcPr>
          <w:p w14:paraId="149E67F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230" w:type="dxa"/>
            <w:shd w:val="clear" w:color="auto" w:fill="AACD06"/>
            <w:vAlign w:val="center"/>
          </w:tcPr>
          <w:p w14:paraId="1C07039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30" w:type="dxa"/>
            <w:shd w:val="clear" w:color="auto" w:fill="AACD06"/>
            <w:vAlign w:val="center"/>
          </w:tcPr>
          <w:p w14:paraId="542071D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790" w:type="dxa"/>
            <w:shd w:val="clear" w:color="auto" w:fill="AACD06"/>
            <w:vAlign w:val="center"/>
          </w:tcPr>
          <w:p w14:paraId="7BBB5C3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070" w:type="dxa"/>
            <w:shd w:val="clear" w:color="auto" w:fill="AACD06"/>
            <w:vAlign w:val="center"/>
          </w:tcPr>
          <w:p w14:paraId="5DCD2BB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490" w:type="dxa"/>
            <w:shd w:val="clear" w:color="auto" w:fill="AACD06"/>
            <w:vAlign w:val="center"/>
          </w:tcPr>
          <w:p w14:paraId="2312792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2784" w:type="dxa"/>
            <w:shd w:val="clear" w:color="auto" w:fill="AACD06"/>
            <w:vAlign w:val="center"/>
          </w:tcPr>
          <w:p w14:paraId="16BD8736">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lang w:val="en-US" w:eastAsia="zh-CN"/>
              </w:rPr>
              <w:t>Remark</w:t>
            </w:r>
          </w:p>
        </w:tc>
      </w:tr>
      <w:tr w14:paraId="117679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50" w:hRule="atLeast"/>
          <w:jc w:val="center"/>
        </w:trPr>
        <w:tc>
          <w:tcPr>
            <w:tcW w:w="1265" w:type="dxa"/>
            <w:vAlign w:val="center"/>
          </w:tcPr>
          <w:p w14:paraId="08D5616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0x2024:01</w:t>
            </w:r>
          </w:p>
        </w:tc>
        <w:tc>
          <w:tcPr>
            <w:tcW w:w="1230" w:type="dxa"/>
            <w:vAlign w:val="center"/>
          </w:tcPr>
          <w:p w14:paraId="7D06B3C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InPosMode</w:t>
            </w:r>
          </w:p>
        </w:tc>
        <w:tc>
          <w:tcPr>
            <w:tcW w:w="1130" w:type="dxa"/>
            <w:vAlign w:val="center"/>
          </w:tcPr>
          <w:p w14:paraId="052D150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790" w:type="dxa"/>
            <w:vAlign w:val="center"/>
          </w:tcPr>
          <w:p w14:paraId="2D8C2E5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70" w:type="dxa"/>
            <w:vAlign w:val="center"/>
          </w:tcPr>
          <w:p w14:paraId="75DBA5E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0~10000</w:t>
            </w:r>
          </w:p>
        </w:tc>
        <w:tc>
          <w:tcPr>
            <w:tcW w:w="1490" w:type="dxa"/>
            <w:vAlign w:val="center"/>
          </w:tcPr>
          <w:p w14:paraId="0678CCB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2784" w:type="dxa"/>
            <w:vAlign w:val="center"/>
          </w:tcPr>
          <w:p w14:paraId="6562B135">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cs="Times New Roman"/>
                <w:sz w:val="21"/>
                <w:szCs w:val="21"/>
              </w:rPr>
            </w:pPr>
            <w:r>
              <w:rPr>
                <w:rFonts w:hint="eastAsia" w:ascii="Times New Roman" w:hAnsi="Times New Roman" w:cs="Times New Roman"/>
                <w:sz w:val="21"/>
                <w:szCs w:val="21"/>
                <w:lang w:val="en-US" w:eastAsia="zh-CN"/>
              </w:rPr>
              <w:t>Positioning completed</w:t>
            </w:r>
            <w:r>
              <w:rPr>
                <w:rFonts w:hint="default" w:ascii="Times New Roman" w:hAnsi="Times New Roman" w:cs="Times New Roman"/>
                <w:sz w:val="21"/>
                <w:szCs w:val="21"/>
              </w:rPr>
              <w:t xml:space="preserve"> </w:t>
            </w:r>
            <w:r>
              <w:rPr>
                <w:rFonts w:hint="eastAsia" w:ascii="Times New Roman" w:hAnsi="Times New Roman" w:cs="Times New Roman"/>
                <w:sz w:val="21"/>
                <w:szCs w:val="21"/>
                <w:lang w:val="en-US" w:eastAsia="zh-CN"/>
              </w:rPr>
              <w:t>d</w:t>
            </w:r>
            <w:r>
              <w:rPr>
                <w:rFonts w:hint="default" w:ascii="Times New Roman" w:hAnsi="Times New Roman" w:cs="Times New Roman"/>
                <w:sz w:val="21"/>
                <w:szCs w:val="21"/>
              </w:rPr>
              <w:t xml:space="preserve">etection </w:t>
            </w:r>
            <w:r>
              <w:rPr>
                <w:rFonts w:hint="eastAsia" w:ascii="Times New Roman" w:hAnsi="Times New Roman" w:cs="Times New Roman"/>
                <w:sz w:val="21"/>
                <w:szCs w:val="21"/>
                <w:lang w:val="en-US" w:eastAsia="zh-CN"/>
              </w:rPr>
              <w:t>m</w:t>
            </w:r>
            <w:r>
              <w:rPr>
                <w:rFonts w:hint="default" w:ascii="Times New Roman" w:hAnsi="Times New Roman" w:cs="Times New Roman"/>
                <w:sz w:val="21"/>
                <w:szCs w:val="21"/>
              </w:rPr>
              <w:t>ode</w:t>
            </w:r>
            <w:r>
              <w:rPr>
                <w:rFonts w:hint="default" w:ascii="Times New Roman" w:hAnsi="Times New Roman" w:cs="Times New Roman"/>
                <w:sz w:val="21"/>
                <w:szCs w:val="21"/>
              </w:rPr>
              <w:br w:type="textWrapping"/>
            </w:r>
            <w:r>
              <w:rPr>
                <w:rFonts w:hint="default" w:ascii="Times New Roman" w:hAnsi="Times New Roman" w:cs="Times New Roman"/>
                <w:sz w:val="21"/>
                <w:szCs w:val="21"/>
              </w:rPr>
              <w:t xml:space="preserve">0——Continuous </w:t>
            </w:r>
            <w:r>
              <w:rPr>
                <w:rFonts w:hint="eastAsia" w:ascii="Times New Roman" w:hAnsi="Times New Roman" w:cs="Times New Roman"/>
                <w:sz w:val="21"/>
                <w:szCs w:val="21"/>
                <w:lang w:val="en-US" w:eastAsia="zh-CN"/>
              </w:rPr>
              <w:t>d</w:t>
            </w:r>
            <w:r>
              <w:rPr>
                <w:rFonts w:hint="default" w:ascii="Times New Roman" w:hAnsi="Times New Roman" w:cs="Times New Roman"/>
                <w:sz w:val="21"/>
                <w:szCs w:val="21"/>
              </w:rPr>
              <w:t>etection</w:t>
            </w:r>
          </w:p>
          <w:p w14:paraId="16352FC6">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1——Detection</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after pulse commands stop</w:t>
            </w:r>
          </w:p>
        </w:tc>
      </w:tr>
      <w:tr w14:paraId="42B1BE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47" w:hRule="atLeast"/>
          <w:jc w:val="center"/>
        </w:trPr>
        <w:tc>
          <w:tcPr>
            <w:tcW w:w="1265" w:type="dxa"/>
            <w:vAlign w:val="center"/>
          </w:tcPr>
          <w:p w14:paraId="0920E52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0x2024:02</w:t>
            </w:r>
          </w:p>
        </w:tc>
        <w:tc>
          <w:tcPr>
            <w:tcW w:w="1230" w:type="dxa"/>
            <w:vAlign w:val="center"/>
          </w:tcPr>
          <w:p w14:paraId="4E04742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InPosCnt</w:t>
            </w:r>
          </w:p>
        </w:tc>
        <w:tc>
          <w:tcPr>
            <w:tcW w:w="1130" w:type="dxa"/>
            <w:vAlign w:val="center"/>
          </w:tcPr>
          <w:p w14:paraId="1BE87AE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790" w:type="dxa"/>
            <w:vAlign w:val="center"/>
          </w:tcPr>
          <w:p w14:paraId="40BF79A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70" w:type="dxa"/>
            <w:vAlign w:val="center"/>
          </w:tcPr>
          <w:p w14:paraId="0CAB136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0~1000</w:t>
            </w:r>
          </w:p>
        </w:tc>
        <w:tc>
          <w:tcPr>
            <w:tcW w:w="1490" w:type="dxa"/>
            <w:vAlign w:val="center"/>
          </w:tcPr>
          <w:p w14:paraId="1A14031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w:t>
            </w:r>
          </w:p>
        </w:tc>
        <w:tc>
          <w:tcPr>
            <w:tcW w:w="2784" w:type="dxa"/>
            <w:vMerge w:val="restart"/>
            <w:vAlign w:val="center"/>
          </w:tcPr>
          <w:p w14:paraId="0CC6D3A3">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eastAsia" w:ascii="Times New Roman" w:hAnsi="Times New Roman" w:eastAsia="微软雅黑" w:cs="Times New Roman"/>
                <w:sz w:val="21"/>
                <w:szCs w:val="21"/>
                <w:lang w:val="en-US" w:eastAsia="zh-CN"/>
              </w:rPr>
            </w:pPr>
            <w:r>
              <w:rPr>
                <w:rFonts w:hint="default" w:ascii="Times New Roman" w:hAnsi="Times New Roman" w:cs="Times New Roman"/>
                <w:sz w:val="21"/>
                <w:szCs w:val="21"/>
              </w:rPr>
              <w:t>The system confirms "In-Position" status when the position error remains below the configured pulse threshold for the specified dwell time</w:t>
            </w:r>
            <w:r>
              <w:rPr>
                <w:rFonts w:hint="eastAsia" w:ascii="Times New Roman" w:hAnsi="Times New Roman" w:cs="Times New Roman"/>
                <w:sz w:val="21"/>
                <w:szCs w:val="21"/>
                <w:lang w:val="en-US" w:eastAsia="zh-CN"/>
              </w:rPr>
              <w:t>.</w:t>
            </w:r>
          </w:p>
        </w:tc>
      </w:tr>
      <w:tr w14:paraId="37F71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jc w:val="center"/>
        </w:trPr>
        <w:tc>
          <w:tcPr>
            <w:tcW w:w="1265" w:type="dxa"/>
            <w:vAlign w:val="center"/>
          </w:tcPr>
          <w:p w14:paraId="37EAD29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0x2024:03</w:t>
            </w:r>
          </w:p>
        </w:tc>
        <w:tc>
          <w:tcPr>
            <w:tcW w:w="1230" w:type="dxa"/>
            <w:vAlign w:val="center"/>
          </w:tcPr>
          <w:p w14:paraId="469EF71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InPosTime</w:t>
            </w:r>
          </w:p>
        </w:tc>
        <w:tc>
          <w:tcPr>
            <w:tcW w:w="1130" w:type="dxa"/>
            <w:vAlign w:val="center"/>
          </w:tcPr>
          <w:p w14:paraId="5B79818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790" w:type="dxa"/>
            <w:vAlign w:val="center"/>
          </w:tcPr>
          <w:p w14:paraId="5F6AC18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70" w:type="dxa"/>
            <w:vAlign w:val="center"/>
          </w:tcPr>
          <w:p w14:paraId="1D90303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0~10000</w:t>
            </w:r>
          </w:p>
        </w:tc>
        <w:tc>
          <w:tcPr>
            <w:tcW w:w="1490" w:type="dxa"/>
            <w:vAlign w:val="center"/>
          </w:tcPr>
          <w:p w14:paraId="3F9585D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w:t>
            </w:r>
          </w:p>
        </w:tc>
        <w:tc>
          <w:tcPr>
            <w:tcW w:w="2784" w:type="dxa"/>
            <w:vMerge w:val="continue"/>
            <w:vAlign w:val="center"/>
          </w:tcPr>
          <w:p w14:paraId="663C723A">
            <w:pPr>
              <w:pStyle w:val="44"/>
              <w:keepNext w:val="0"/>
              <w:keepLines w:val="0"/>
              <w:pageBreakBefore w:val="0"/>
              <w:widowControl w:val="0"/>
              <w:kinsoku/>
              <w:wordWrap/>
              <w:overflowPunct/>
              <w:topLinePunct w:val="0"/>
              <w:autoSpaceDE/>
              <w:autoSpaceDN/>
              <w:bidi w:val="0"/>
              <w:adjustRightInd w:val="0"/>
              <w:spacing w:line="400" w:lineRule="exact"/>
              <w:textAlignment w:val="auto"/>
              <w:rPr>
                <w:rFonts w:hint="default" w:ascii="Times New Roman" w:hAnsi="Times New Roman" w:cs="Times New Roman"/>
                <w:sz w:val="21"/>
                <w:szCs w:val="21"/>
              </w:rPr>
            </w:pPr>
          </w:p>
        </w:tc>
      </w:tr>
    </w:tbl>
    <w:p w14:paraId="7A049C6E">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This object actively verifies whether the motor position is within the configured precision range when operating in closed-loop modes</w:t>
      </w:r>
      <w:r>
        <w:rPr>
          <w:rFonts w:hint="default" w:ascii="Times New Roman" w:hAnsi="Times New Roman" w:cs="Times New Roman"/>
          <w:sz w:val="24"/>
          <w:szCs w:val="24"/>
          <w:lang w:val="en-US" w:eastAsia="zh-CN"/>
        </w:rPr>
        <w:t>.</w:t>
      </w:r>
    </w:p>
    <w:p w14:paraId="414D7BA3">
      <w:pPr>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br w:type="page"/>
      </w:r>
    </w:p>
    <w:p w14:paraId="08EE23B2">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87" w:name="_Toc29410"/>
      <w:r>
        <w:rPr>
          <w:rFonts w:hint="default" w:ascii="Times New Roman" w:hAnsi="Times New Roman" w:cs="Times New Roman"/>
        </w:rPr>
        <w:t>0x2025 Servo Speed Filter -- MODBUS Addresses: 41-43</w:t>
      </w:r>
      <w:bookmarkEnd w:id="87"/>
    </w:p>
    <w:tbl>
      <w:tblPr>
        <w:tblStyle w:val="36"/>
        <w:tblW w:w="48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44"/>
        <w:gridCol w:w="1320"/>
        <w:gridCol w:w="1080"/>
        <w:gridCol w:w="940"/>
        <w:gridCol w:w="980"/>
        <w:gridCol w:w="1510"/>
        <w:gridCol w:w="1965"/>
      </w:tblGrid>
      <w:tr w14:paraId="22782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jc w:val="center"/>
        </w:trPr>
        <w:tc>
          <w:tcPr>
            <w:tcW w:w="1944" w:type="dxa"/>
            <w:shd w:val="clear" w:color="auto" w:fill="AACD06"/>
            <w:vAlign w:val="center"/>
          </w:tcPr>
          <w:p w14:paraId="32DC138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320" w:type="dxa"/>
            <w:shd w:val="clear" w:color="auto" w:fill="AACD06"/>
            <w:vAlign w:val="center"/>
          </w:tcPr>
          <w:p w14:paraId="3FE697F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080" w:type="dxa"/>
            <w:shd w:val="clear" w:color="auto" w:fill="AACD06"/>
            <w:vAlign w:val="center"/>
          </w:tcPr>
          <w:p w14:paraId="0C60716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940" w:type="dxa"/>
            <w:shd w:val="clear" w:color="auto" w:fill="AACD06"/>
            <w:vAlign w:val="center"/>
          </w:tcPr>
          <w:p w14:paraId="6AEAC59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980" w:type="dxa"/>
            <w:shd w:val="clear" w:color="auto" w:fill="AACD06"/>
            <w:vAlign w:val="center"/>
          </w:tcPr>
          <w:p w14:paraId="4BAA4D6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10" w:type="dxa"/>
            <w:shd w:val="clear" w:color="auto" w:fill="AACD06"/>
            <w:vAlign w:val="center"/>
          </w:tcPr>
          <w:p w14:paraId="5F6745E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965" w:type="dxa"/>
            <w:shd w:val="clear" w:color="auto" w:fill="AACD06"/>
            <w:vAlign w:val="center"/>
          </w:tcPr>
          <w:p w14:paraId="17F16338">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lang w:val="en-US" w:eastAsia="zh-CN"/>
              </w:rPr>
              <w:t>Remark</w:t>
            </w:r>
          </w:p>
        </w:tc>
      </w:tr>
      <w:tr w14:paraId="759FAD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944" w:type="dxa"/>
            <w:vAlign w:val="center"/>
          </w:tcPr>
          <w:p w14:paraId="7760EBF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0x2025:01</w:t>
            </w:r>
          </w:p>
        </w:tc>
        <w:tc>
          <w:tcPr>
            <w:tcW w:w="1320" w:type="dxa"/>
            <w:vAlign w:val="center"/>
          </w:tcPr>
          <w:p w14:paraId="5C4981C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FV1_HZ</w:t>
            </w:r>
          </w:p>
        </w:tc>
        <w:tc>
          <w:tcPr>
            <w:tcW w:w="1080" w:type="dxa"/>
            <w:vAlign w:val="center"/>
          </w:tcPr>
          <w:p w14:paraId="0B05874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40" w:type="dxa"/>
            <w:vAlign w:val="center"/>
          </w:tcPr>
          <w:p w14:paraId="6E23F85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980" w:type="dxa"/>
            <w:vAlign w:val="center"/>
          </w:tcPr>
          <w:p w14:paraId="74FB5FB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0~1000</w:t>
            </w:r>
          </w:p>
        </w:tc>
        <w:tc>
          <w:tcPr>
            <w:tcW w:w="1510" w:type="dxa"/>
            <w:vAlign w:val="center"/>
          </w:tcPr>
          <w:p w14:paraId="6A93291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200</w:t>
            </w:r>
          </w:p>
        </w:tc>
        <w:tc>
          <w:tcPr>
            <w:tcW w:w="1965" w:type="dxa"/>
            <w:vMerge w:val="restart"/>
            <w:vAlign w:val="center"/>
          </w:tcPr>
          <w:p w14:paraId="2A9D750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Servo Mode 2 Filter Configuration</w:t>
            </w:r>
          </w:p>
        </w:tc>
      </w:tr>
      <w:tr w14:paraId="3E24E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944" w:type="dxa"/>
            <w:vAlign w:val="center"/>
          </w:tcPr>
          <w:p w14:paraId="09DED29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0x2025:02</w:t>
            </w:r>
          </w:p>
        </w:tc>
        <w:tc>
          <w:tcPr>
            <w:tcW w:w="1320" w:type="dxa"/>
            <w:vAlign w:val="center"/>
          </w:tcPr>
          <w:p w14:paraId="44414E0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FV2_HZ</w:t>
            </w:r>
          </w:p>
        </w:tc>
        <w:tc>
          <w:tcPr>
            <w:tcW w:w="1080" w:type="dxa"/>
            <w:vAlign w:val="center"/>
          </w:tcPr>
          <w:p w14:paraId="185A7F3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40" w:type="dxa"/>
            <w:vAlign w:val="center"/>
          </w:tcPr>
          <w:p w14:paraId="62CE33D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980" w:type="dxa"/>
            <w:vAlign w:val="center"/>
          </w:tcPr>
          <w:p w14:paraId="1BA6E1E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0~2000</w:t>
            </w:r>
          </w:p>
        </w:tc>
        <w:tc>
          <w:tcPr>
            <w:tcW w:w="1510" w:type="dxa"/>
            <w:vAlign w:val="center"/>
          </w:tcPr>
          <w:p w14:paraId="6C34E98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600</w:t>
            </w:r>
          </w:p>
        </w:tc>
        <w:tc>
          <w:tcPr>
            <w:tcW w:w="1965" w:type="dxa"/>
            <w:vMerge w:val="continue"/>
            <w:vAlign w:val="center"/>
          </w:tcPr>
          <w:p w14:paraId="44EFC9FE">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p>
        </w:tc>
      </w:tr>
      <w:tr w14:paraId="3412CD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944" w:type="dxa"/>
            <w:vAlign w:val="center"/>
          </w:tcPr>
          <w:p w14:paraId="2910078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0x2025:03</w:t>
            </w:r>
          </w:p>
        </w:tc>
        <w:tc>
          <w:tcPr>
            <w:tcW w:w="1320" w:type="dxa"/>
            <w:vAlign w:val="center"/>
          </w:tcPr>
          <w:p w14:paraId="66FE9C6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FPOUT_HZ</w:t>
            </w:r>
          </w:p>
        </w:tc>
        <w:tc>
          <w:tcPr>
            <w:tcW w:w="1080" w:type="dxa"/>
            <w:vAlign w:val="center"/>
          </w:tcPr>
          <w:p w14:paraId="50C27EF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40" w:type="dxa"/>
            <w:vAlign w:val="center"/>
          </w:tcPr>
          <w:p w14:paraId="508CE2D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980" w:type="dxa"/>
            <w:vAlign w:val="center"/>
          </w:tcPr>
          <w:p w14:paraId="47E7B65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0~5000</w:t>
            </w:r>
          </w:p>
        </w:tc>
        <w:tc>
          <w:tcPr>
            <w:tcW w:w="1510" w:type="dxa"/>
            <w:vAlign w:val="center"/>
          </w:tcPr>
          <w:p w14:paraId="1F4AE5B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5000</w:t>
            </w:r>
          </w:p>
        </w:tc>
        <w:tc>
          <w:tcPr>
            <w:tcW w:w="1965" w:type="dxa"/>
            <w:vMerge w:val="continue"/>
            <w:vAlign w:val="center"/>
          </w:tcPr>
          <w:p w14:paraId="175BB3F0">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p>
        </w:tc>
      </w:tr>
    </w:tbl>
    <w:p w14:paraId="506F67CD">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default" w:ascii="Times New Roman" w:hAnsi="Times New Roman" w:cs="Times New Roman"/>
          <w:sz w:val="24"/>
          <w:szCs w:val="24"/>
          <w:lang w:val="en-US" w:eastAsia="zh-CN"/>
        </w:rPr>
        <w:t xml:space="preserve">object </w:t>
      </w:r>
      <w:r>
        <w:rPr>
          <w:rFonts w:hint="default" w:ascii="Times New Roman" w:hAnsi="Times New Roman" w:cs="Times New Roman"/>
          <w:sz w:val="24"/>
          <w:szCs w:val="24"/>
        </w:rPr>
        <w:t xml:space="preserve">takes effect in </w:t>
      </w:r>
      <w:r>
        <w:rPr>
          <w:rFonts w:hint="eastAsia" w:cs="Times New Roman"/>
          <w:sz w:val="24"/>
          <w:szCs w:val="24"/>
          <w:lang w:val="en-US" w:eastAsia="zh-CN"/>
        </w:rPr>
        <w:t>s</w:t>
      </w:r>
      <w:r>
        <w:rPr>
          <w:rFonts w:hint="default" w:ascii="Times New Roman" w:hAnsi="Times New Roman" w:cs="Times New Roman"/>
          <w:sz w:val="24"/>
          <w:szCs w:val="24"/>
        </w:rPr>
        <w:t xml:space="preserve">ervo </w:t>
      </w:r>
      <w:r>
        <w:rPr>
          <w:rFonts w:hint="eastAsia" w:cs="Times New Roman"/>
          <w:sz w:val="24"/>
          <w:szCs w:val="24"/>
          <w:lang w:val="en-US" w:eastAsia="zh-CN"/>
        </w:rPr>
        <w:t>m</w:t>
      </w:r>
      <w:r>
        <w:rPr>
          <w:rFonts w:hint="default" w:ascii="Times New Roman" w:hAnsi="Times New Roman" w:cs="Times New Roman"/>
          <w:sz w:val="24"/>
          <w:szCs w:val="24"/>
        </w:rPr>
        <w:t>ode 2 for configuring speed loop feedback bandwidth.</w:t>
      </w:r>
    </w:p>
    <w:p w14:paraId="5CEE143D">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FV1_HZ sets the primary low-pass filter cutoff frequency for speed feedback signals.</w:t>
      </w:r>
    </w:p>
    <w:p w14:paraId="348B502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FV2_HZ configures the secondary LPF bandwidth, typically set as 3×FV1_HZ for optimal noise attenuation.</w:t>
      </w:r>
    </w:p>
    <w:p w14:paraId="0050BFD6">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rPr>
      </w:pPr>
      <w:r>
        <w:rPr>
          <w:rFonts w:hint="default" w:ascii="Times New Roman" w:hAnsi="Times New Roman" w:cs="Times New Roman"/>
          <w:sz w:val="24"/>
          <w:szCs w:val="24"/>
        </w:rPr>
        <w:t>FPOUT_HZ defines the output variable bandwidth for FOC speed loop, with default values recommended for most applications.</w:t>
      </w:r>
    </w:p>
    <w:p w14:paraId="0EE18C36">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88" w:name="_Toc17979"/>
      <w:r>
        <w:rPr>
          <w:rFonts w:hint="default" w:ascii="Times New Roman" w:hAnsi="Times New Roman" w:cs="Times New Roman"/>
        </w:rPr>
        <w:t>0x2026 Servo Mode 2 Control Parameters -- MODBUS Addresses: 44-48</w:t>
      </w:r>
      <w:bookmarkEnd w:id="88"/>
    </w:p>
    <w:tbl>
      <w:tblPr>
        <w:tblStyle w:val="36"/>
        <w:tblW w:w="491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43"/>
        <w:gridCol w:w="1292"/>
        <w:gridCol w:w="1070"/>
        <w:gridCol w:w="960"/>
        <w:gridCol w:w="1040"/>
        <w:gridCol w:w="930"/>
        <w:gridCol w:w="3246"/>
      </w:tblGrid>
      <w:tr w14:paraId="3A501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jc w:val="center"/>
        </w:trPr>
        <w:tc>
          <w:tcPr>
            <w:tcW w:w="1243" w:type="dxa"/>
            <w:shd w:val="clear" w:color="auto" w:fill="AACD06"/>
            <w:vAlign w:val="center"/>
          </w:tcPr>
          <w:p w14:paraId="7DCCBBE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292" w:type="dxa"/>
            <w:shd w:val="clear" w:color="auto" w:fill="AACD06"/>
            <w:vAlign w:val="center"/>
          </w:tcPr>
          <w:p w14:paraId="3252317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070" w:type="dxa"/>
            <w:shd w:val="clear" w:color="auto" w:fill="AACD06"/>
            <w:vAlign w:val="center"/>
          </w:tcPr>
          <w:p w14:paraId="163F745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960" w:type="dxa"/>
            <w:shd w:val="clear" w:color="auto" w:fill="AACD06"/>
            <w:vAlign w:val="center"/>
          </w:tcPr>
          <w:p w14:paraId="1B5E577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040" w:type="dxa"/>
            <w:shd w:val="clear" w:color="auto" w:fill="AACD06"/>
            <w:vAlign w:val="center"/>
          </w:tcPr>
          <w:p w14:paraId="0D4D41E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930" w:type="dxa"/>
            <w:shd w:val="clear" w:color="auto" w:fill="AACD06"/>
            <w:vAlign w:val="center"/>
          </w:tcPr>
          <w:p w14:paraId="67E4EE3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3246" w:type="dxa"/>
            <w:shd w:val="clear" w:color="auto" w:fill="AACD06"/>
            <w:vAlign w:val="center"/>
          </w:tcPr>
          <w:p w14:paraId="54938487">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lang w:val="en-US" w:eastAsia="zh-CN"/>
              </w:rPr>
              <w:t>Remark</w:t>
            </w:r>
          </w:p>
        </w:tc>
      </w:tr>
      <w:tr w14:paraId="6F6E39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3" w:type="dxa"/>
            <w:vAlign w:val="center"/>
          </w:tcPr>
          <w:p w14:paraId="2CF5A65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0x2026:01</w:t>
            </w:r>
          </w:p>
        </w:tc>
        <w:tc>
          <w:tcPr>
            <w:tcW w:w="1292" w:type="dxa"/>
            <w:vAlign w:val="center"/>
          </w:tcPr>
          <w:p w14:paraId="66FA378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PVIA_Kp</w:t>
            </w:r>
          </w:p>
        </w:tc>
        <w:tc>
          <w:tcPr>
            <w:tcW w:w="1070" w:type="dxa"/>
            <w:vAlign w:val="center"/>
          </w:tcPr>
          <w:p w14:paraId="2832436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60" w:type="dxa"/>
            <w:vAlign w:val="center"/>
          </w:tcPr>
          <w:p w14:paraId="2B50100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40" w:type="dxa"/>
            <w:vAlign w:val="center"/>
          </w:tcPr>
          <w:p w14:paraId="39836E9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0~10000</w:t>
            </w:r>
          </w:p>
        </w:tc>
        <w:tc>
          <w:tcPr>
            <w:tcW w:w="930" w:type="dxa"/>
            <w:vAlign w:val="center"/>
          </w:tcPr>
          <w:p w14:paraId="0236DB2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2000</w:t>
            </w:r>
          </w:p>
        </w:tc>
        <w:tc>
          <w:tcPr>
            <w:tcW w:w="3246" w:type="dxa"/>
            <w:vAlign w:val="center"/>
          </w:tcPr>
          <w:p w14:paraId="0D82D691">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Position Proportional Gain (Kp) - Adjusts position response stiffness</w:t>
            </w:r>
          </w:p>
        </w:tc>
      </w:tr>
      <w:tr w14:paraId="7DD829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3" w:type="dxa"/>
            <w:vAlign w:val="center"/>
          </w:tcPr>
          <w:p w14:paraId="7297C63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0x2026:02</w:t>
            </w:r>
          </w:p>
        </w:tc>
        <w:tc>
          <w:tcPr>
            <w:tcW w:w="1292" w:type="dxa"/>
            <w:vAlign w:val="center"/>
          </w:tcPr>
          <w:p w14:paraId="439BDDA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PVIA_Ki</w:t>
            </w:r>
          </w:p>
        </w:tc>
        <w:tc>
          <w:tcPr>
            <w:tcW w:w="1070" w:type="dxa"/>
            <w:vAlign w:val="center"/>
          </w:tcPr>
          <w:p w14:paraId="4D93605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60" w:type="dxa"/>
            <w:vAlign w:val="center"/>
          </w:tcPr>
          <w:p w14:paraId="29E4533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40" w:type="dxa"/>
            <w:vAlign w:val="center"/>
          </w:tcPr>
          <w:p w14:paraId="3759E5E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0~1000</w:t>
            </w:r>
          </w:p>
        </w:tc>
        <w:tc>
          <w:tcPr>
            <w:tcW w:w="930" w:type="dxa"/>
            <w:vAlign w:val="center"/>
          </w:tcPr>
          <w:p w14:paraId="0ED5EF9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w:t>
            </w:r>
          </w:p>
        </w:tc>
        <w:tc>
          <w:tcPr>
            <w:tcW w:w="3246" w:type="dxa"/>
            <w:vAlign w:val="center"/>
          </w:tcPr>
          <w:p w14:paraId="405451F0">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Integral Gain (Ki) - Eliminates steady-state position error</w:t>
            </w:r>
          </w:p>
        </w:tc>
      </w:tr>
      <w:tr w14:paraId="5245F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3" w:type="dxa"/>
            <w:vAlign w:val="center"/>
          </w:tcPr>
          <w:p w14:paraId="68CB270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0x2026:03</w:t>
            </w:r>
          </w:p>
        </w:tc>
        <w:tc>
          <w:tcPr>
            <w:tcW w:w="1292" w:type="dxa"/>
            <w:vAlign w:val="center"/>
          </w:tcPr>
          <w:p w14:paraId="54A426D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PVIA_Kv1</w:t>
            </w:r>
          </w:p>
        </w:tc>
        <w:tc>
          <w:tcPr>
            <w:tcW w:w="1070" w:type="dxa"/>
            <w:vAlign w:val="center"/>
          </w:tcPr>
          <w:p w14:paraId="3873831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60" w:type="dxa"/>
            <w:vAlign w:val="center"/>
          </w:tcPr>
          <w:p w14:paraId="4277DF0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40" w:type="dxa"/>
            <w:vAlign w:val="center"/>
          </w:tcPr>
          <w:p w14:paraId="0BB487D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0~10000</w:t>
            </w:r>
          </w:p>
        </w:tc>
        <w:tc>
          <w:tcPr>
            <w:tcW w:w="930" w:type="dxa"/>
            <w:vAlign w:val="center"/>
          </w:tcPr>
          <w:p w14:paraId="27CCB4C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200</w:t>
            </w:r>
          </w:p>
        </w:tc>
        <w:tc>
          <w:tcPr>
            <w:tcW w:w="3246" w:type="dxa"/>
            <w:vAlign w:val="center"/>
          </w:tcPr>
          <w:p w14:paraId="733EFB92">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eastAsia="OPPOSans R" w:cs="Times New Roman"/>
                <w:sz w:val="21"/>
                <w:szCs w:val="21"/>
                <w:lang w:eastAsia="zh-CN"/>
              </w:rPr>
            </w:pPr>
            <w:r>
              <w:rPr>
                <w:rFonts w:hint="default" w:ascii="Times New Roman" w:hAnsi="Times New Roman" w:cs="Times New Roman"/>
                <w:sz w:val="21"/>
                <w:szCs w:val="21"/>
              </w:rPr>
              <w:t>Speed Feedback Gain</w:t>
            </w:r>
            <w:r>
              <w:rPr>
                <w:rFonts w:hint="default" w:ascii="Times New Roman" w:hAnsi="Times New Roman" w:cs="Times New Roman"/>
                <w:sz w:val="21"/>
                <w:szCs w:val="21"/>
                <w:lang w:val="en-US" w:eastAsia="zh-CN"/>
              </w:rPr>
              <w:t xml:space="preserve"> 1</w:t>
            </w:r>
          </w:p>
        </w:tc>
      </w:tr>
      <w:tr w14:paraId="2A93CA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3" w:type="dxa"/>
            <w:vAlign w:val="center"/>
          </w:tcPr>
          <w:p w14:paraId="612F973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0x2026:04</w:t>
            </w:r>
          </w:p>
        </w:tc>
        <w:tc>
          <w:tcPr>
            <w:tcW w:w="1292" w:type="dxa"/>
            <w:vAlign w:val="center"/>
          </w:tcPr>
          <w:p w14:paraId="79C89FB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PVIA_Kv2</w:t>
            </w:r>
          </w:p>
        </w:tc>
        <w:tc>
          <w:tcPr>
            <w:tcW w:w="1070" w:type="dxa"/>
            <w:vAlign w:val="center"/>
          </w:tcPr>
          <w:p w14:paraId="20A4636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60" w:type="dxa"/>
            <w:vAlign w:val="center"/>
          </w:tcPr>
          <w:p w14:paraId="5D85851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40" w:type="dxa"/>
            <w:vAlign w:val="center"/>
          </w:tcPr>
          <w:p w14:paraId="664F78B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w:t>
            </w:r>
          </w:p>
        </w:tc>
        <w:tc>
          <w:tcPr>
            <w:tcW w:w="930" w:type="dxa"/>
            <w:vAlign w:val="center"/>
          </w:tcPr>
          <w:p w14:paraId="11D677D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30</w:t>
            </w:r>
          </w:p>
        </w:tc>
        <w:tc>
          <w:tcPr>
            <w:tcW w:w="3246" w:type="dxa"/>
            <w:vAlign w:val="center"/>
          </w:tcPr>
          <w:p w14:paraId="6BBF7260">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Speed Feedback Gain 2</w:t>
            </w:r>
          </w:p>
        </w:tc>
      </w:tr>
      <w:tr w14:paraId="050AA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43" w:type="dxa"/>
            <w:vAlign w:val="center"/>
          </w:tcPr>
          <w:p w14:paraId="02D90DE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0x2026:05</w:t>
            </w:r>
          </w:p>
        </w:tc>
        <w:tc>
          <w:tcPr>
            <w:tcW w:w="1292" w:type="dxa"/>
            <w:vAlign w:val="center"/>
          </w:tcPr>
          <w:p w14:paraId="5BF6CCB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PVIA_Kvff</w:t>
            </w:r>
          </w:p>
        </w:tc>
        <w:tc>
          <w:tcPr>
            <w:tcW w:w="1070" w:type="dxa"/>
            <w:vAlign w:val="center"/>
          </w:tcPr>
          <w:p w14:paraId="2618E0C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60" w:type="dxa"/>
            <w:vAlign w:val="center"/>
          </w:tcPr>
          <w:p w14:paraId="2374F22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40" w:type="dxa"/>
            <w:vAlign w:val="center"/>
          </w:tcPr>
          <w:p w14:paraId="587AF8F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0~500</w:t>
            </w:r>
          </w:p>
        </w:tc>
        <w:tc>
          <w:tcPr>
            <w:tcW w:w="930" w:type="dxa"/>
            <w:vAlign w:val="center"/>
          </w:tcPr>
          <w:p w14:paraId="00AF09E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246" w:type="dxa"/>
            <w:vAlign w:val="center"/>
          </w:tcPr>
          <w:p w14:paraId="561BD6C2">
            <w:pPr>
              <w:pStyle w:val="44"/>
              <w:keepNext w:val="0"/>
              <w:keepLines w:val="0"/>
              <w:pageBreakBefore w:val="0"/>
              <w:widowControl w:val="0"/>
              <w:kinsoku/>
              <w:wordWrap/>
              <w:overflowPunct/>
              <w:topLinePunct w:val="0"/>
              <w:autoSpaceDE/>
              <w:autoSpaceDN/>
              <w:bidi w:val="0"/>
              <w:adjustRightInd w:val="0"/>
              <w:spacing w:before="0" w:beforeLines="0" w:line="400" w:lineRule="exact"/>
              <w:jc w:val="left"/>
              <w:textAlignment w:val="auto"/>
              <w:rPr>
                <w:rFonts w:hint="default" w:ascii="Times New Roman" w:hAnsi="Times New Roman" w:cs="Times New Roman"/>
                <w:sz w:val="21"/>
                <w:szCs w:val="21"/>
              </w:rPr>
            </w:pPr>
            <w:r>
              <w:rPr>
                <w:rFonts w:hint="default" w:ascii="Times New Roman" w:hAnsi="Times New Roman" w:cs="Times New Roman"/>
                <w:sz w:val="21"/>
                <w:szCs w:val="21"/>
              </w:rPr>
              <w:t>Speed Feedforward Gain 1</w:t>
            </w:r>
          </w:p>
        </w:tc>
      </w:tr>
    </w:tbl>
    <w:p w14:paraId="04268EB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takes effect under</w:t>
      </w:r>
      <w:r>
        <w:rPr>
          <w:rFonts w:hint="default" w:ascii="Times New Roman" w:hAnsi="Times New Roman" w:cs="Times New Roman"/>
          <w:sz w:val="24"/>
          <w:szCs w:val="24"/>
          <w:lang w:val="en-US" w:eastAsia="zh-CN"/>
        </w:rPr>
        <w:t xml:space="preserve"> </w:t>
      </w:r>
      <w:r>
        <w:rPr>
          <w:rFonts w:hint="eastAsia" w:cs="Times New Roman"/>
          <w:sz w:val="24"/>
          <w:szCs w:val="24"/>
          <w:lang w:val="en-US" w:eastAsia="zh-CN"/>
        </w:rPr>
        <w:t>s</w:t>
      </w:r>
      <w:r>
        <w:rPr>
          <w:rFonts w:hint="default" w:ascii="Times New Roman" w:hAnsi="Times New Roman" w:cs="Times New Roman"/>
          <w:sz w:val="24"/>
          <w:szCs w:val="24"/>
        </w:rPr>
        <w:t xml:space="preserve">ervo </w:t>
      </w:r>
      <w:r>
        <w:rPr>
          <w:rFonts w:hint="eastAsia" w:cs="Times New Roman"/>
          <w:sz w:val="24"/>
          <w:szCs w:val="24"/>
          <w:lang w:val="en-US" w:eastAsia="zh-CN"/>
        </w:rPr>
        <w:t>m</w:t>
      </w:r>
      <w:r>
        <w:rPr>
          <w:rFonts w:hint="default" w:ascii="Times New Roman" w:hAnsi="Times New Roman" w:cs="Times New Roman"/>
          <w:sz w:val="24"/>
          <w:szCs w:val="24"/>
        </w:rPr>
        <w:t>ode 2 with field-oriented control (FOC) algorithm implementation.</w:t>
      </w:r>
    </w:p>
    <w:p w14:paraId="65D6C452">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lang w:val="en-US" w:eastAsia="zh-CN"/>
        </w:rPr>
        <w:t xml:space="preserve">Usually </w:t>
      </w:r>
      <w:r>
        <w:rPr>
          <w:rFonts w:hint="default" w:ascii="Times New Roman" w:hAnsi="Times New Roman" w:cs="Times New Roman"/>
          <w:sz w:val="24"/>
          <w:szCs w:val="24"/>
        </w:rPr>
        <w:t>PVIA_Kv1+ PVIA_Kv2 &gt; PVIA_Kvff</w:t>
      </w:r>
    </w:p>
    <w:p w14:paraId="7B5B2AC3">
      <w:pPr>
        <w:rPr>
          <w:rFonts w:hint="default" w:ascii="Times New Roman" w:hAnsi="Times New Roman" w:cs="Times New Roman"/>
          <w:sz w:val="24"/>
          <w:szCs w:val="24"/>
        </w:rPr>
      </w:pPr>
      <w:r>
        <w:rPr>
          <w:rFonts w:hint="default" w:ascii="Times New Roman" w:hAnsi="Times New Roman" w:cs="Times New Roman"/>
          <w:sz w:val="24"/>
          <w:szCs w:val="24"/>
        </w:rPr>
        <w:br w:type="page"/>
      </w:r>
    </w:p>
    <w:p w14:paraId="2344AD65">
      <w:pPr>
        <w:pStyle w:val="4"/>
        <w:bidi w:val="0"/>
        <w:rPr>
          <w:rFonts w:hint="default" w:ascii="Times New Roman" w:hAnsi="Times New Roman" w:cs="Times New Roman"/>
        </w:rPr>
      </w:pPr>
      <w:bookmarkStart w:id="89" w:name="_Toc23171"/>
      <w:r>
        <w:rPr>
          <w:rFonts w:hint="default" w:ascii="Times New Roman" w:hAnsi="Times New Roman" w:cs="Times New Roman"/>
        </w:rPr>
        <w:t>0x2043 Speed Command -- MODBUS Address: 49</w:t>
      </w:r>
      <w:bookmarkEnd w:id="89"/>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2"/>
        <w:gridCol w:w="1850"/>
        <w:gridCol w:w="1160"/>
        <w:gridCol w:w="960"/>
        <w:gridCol w:w="1250"/>
        <w:gridCol w:w="1590"/>
        <w:gridCol w:w="993"/>
      </w:tblGrid>
      <w:tr w14:paraId="63F78A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972" w:type="dxa"/>
            <w:shd w:val="clear" w:color="auto" w:fill="AACD06"/>
            <w:vAlign w:val="center"/>
          </w:tcPr>
          <w:p w14:paraId="1CBCCC2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850" w:type="dxa"/>
            <w:shd w:val="clear" w:color="auto" w:fill="AACD06"/>
            <w:vAlign w:val="center"/>
          </w:tcPr>
          <w:p w14:paraId="11F1443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60" w:type="dxa"/>
            <w:shd w:val="clear" w:color="auto" w:fill="AACD06"/>
            <w:vAlign w:val="center"/>
          </w:tcPr>
          <w:p w14:paraId="6FD3E85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960" w:type="dxa"/>
            <w:shd w:val="clear" w:color="auto" w:fill="AACD06"/>
            <w:vAlign w:val="center"/>
          </w:tcPr>
          <w:p w14:paraId="2F847DE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250" w:type="dxa"/>
            <w:shd w:val="clear" w:color="auto" w:fill="AACD06"/>
            <w:vAlign w:val="center"/>
          </w:tcPr>
          <w:p w14:paraId="08DF31A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90" w:type="dxa"/>
            <w:shd w:val="clear" w:color="auto" w:fill="AACD06"/>
            <w:vAlign w:val="center"/>
          </w:tcPr>
          <w:p w14:paraId="7581B87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993" w:type="dxa"/>
            <w:shd w:val="clear" w:color="auto" w:fill="AACD06"/>
            <w:vAlign w:val="center"/>
          </w:tcPr>
          <w:p w14:paraId="0C8EF91D">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565189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972" w:type="dxa"/>
            <w:vAlign w:val="center"/>
          </w:tcPr>
          <w:p w14:paraId="2A87517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0x2043</w:t>
            </w:r>
          </w:p>
        </w:tc>
        <w:tc>
          <w:tcPr>
            <w:tcW w:w="1850" w:type="dxa"/>
            <w:vAlign w:val="center"/>
          </w:tcPr>
          <w:p w14:paraId="244D2D7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Speed Reference</w:t>
            </w:r>
          </w:p>
        </w:tc>
        <w:tc>
          <w:tcPr>
            <w:tcW w:w="1160" w:type="dxa"/>
            <w:vAlign w:val="center"/>
          </w:tcPr>
          <w:p w14:paraId="3FD5923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960" w:type="dxa"/>
            <w:vAlign w:val="center"/>
          </w:tcPr>
          <w:p w14:paraId="7F56D7A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250" w:type="dxa"/>
            <w:vAlign w:val="center"/>
          </w:tcPr>
          <w:p w14:paraId="419B86F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0~65535</w:t>
            </w:r>
          </w:p>
        </w:tc>
        <w:tc>
          <w:tcPr>
            <w:tcW w:w="1590" w:type="dxa"/>
            <w:vAlign w:val="center"/>
          </w:tcPr>
          <w:p w14:paraId="0696A50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993" w:type="dxa"/>
            <w:vAlign w:val="center"/>
          </w:tcPr>
          <w:p w14:paraId="5C44CBF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RPM</w:t>
            </w:r>
          </w:p>
        </w:tc>
      </w:tr>
    </w:tbl>
    <w:p w14:paraId="1121BF0C">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default" w:ascii="Times New Roman" w:hAnsi="Times New Roman" w:cs="Times New Roman"/>
          <w:sz w:val="24"/>
          <w:szCs w:val="24"/>
          <w:lang w:val="en-US" w:eastAsia="zh-CN"/>
        </w:rPr>
        <w:t>object</w:t>
      </w:r>
      <w:r>
        <w:rPr>
          <w:rFonts w:hint="default" w:ascii="Times New Roman" w:hAnsi="Times New Roman" w:cs="Times New Roman"/>
          <w:sz w:val="24"/>
          <w:szCs w:val="24"/>
        </w:rPr>
        <w:t xml:space="preserve"> reflects the motor's current speed command.</w:t>
      </w:r>
    </w:p>
    <w:p w14:paraId="56AADCD7">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90" w:name="_Toc29091"/>
      <w:r>
        <w:rPr>
          <w:rFonts w:hint="default" w:ascii="Times New Roman" w:hAnsi="Times New Roman" w:cs="Times New Roman"/>
        </w:rPr>
        <w:t>0x2044 Speed Feedback -- MODBUS Address: 50</w:t>
      </w:r>
      <w:bookmarkEnd w:id="90"/>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82"/>
        <w:gridCol w:w="1604"/>
        <w:gridCol w:w="1237"/>
        <w:gridCol w:w="1119"/>
        <w:gridCol w:w="1260"/>
        <w:gridCol w:w="1580"/>
        <w:gridCol w:w="993"/>
      </w:tblGrid>
      <w:tr w14:paraId="0C94A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82" w:type="dxa"/>
            <w:shd w:val="clear" w:color="auto" w:fill="AACD06"/>
            <w:vAlign w:val="center"/>
          </w:tcPr>
          <w:p w14:paraId="73E707C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604" w:type="dxa"/>
            <w:shd w:val="clear" w:color="auto" w:fill="AACD06"/>
            <w:vAlign w:val="center"/>
          </w:tcPr>
          <w:p w14:paraId="01218DA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37" w:type="dxa"/>
            <w:shd w:val="clear" w:color="auto" w:fill="AACD06"/>
            <w:vAlign w:val="center"/>
          </w:tcPr>
          <w:p w14:paraId="7F43C9A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119" w:type="dxa"/>
            <w:shd w:val="clear" w:color="auto" w:fill="AACD06"/>
            <w:vAlign w:val="center"/>
          </w:tcPr>
          <w:p w14:paraId="669B2BC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260" w:type="dxa"/>
            <w:shd w:val="clear" w:color="auto" w:fill="AACD06"/>
            <w:vAlign w:val="center"/>
          </w:tcPr>
          <w:p w14:paraId="69EAAA0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80" w:type="dxa"/>
            <w:shd w:val="clear" w:color="auto" w:fill="AACD06"/>
            <w:vAlign w:val="center"/>
          </w:tcPr>
          <w:p w14:paraId="6A89FF1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993" w:type="dxa"/>
            <w:shd w:val="clear" w:color="auto" w:fill="AACD06"/>
            <w:vAlign w:val="center"/>
          </w:tcPr>
          <w:p w14:paraId="4B0B53A5">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6D2FA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982" w:type="dxa"/>
            <w:vAlign w:val="center"/>
          </w:tcPr>
          <w:p w14:paraId="3F16901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0x2044</w:t>
            </w:r>
          </w:p>
        </w:tc>
        <w:tc>
          <w:tcPr>
            <w:tcW w:w="1604" w:type="dxa"/>
            <w:vAlign w:val="center"/>
          </w:tcPr>
          <w:p w14:paraId="5FA392A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Speed Feedback</w:t>
            </w:r>
          </w:p>
        </w:tc>
        <w:tc>
          <w:tcPr>
            <w:tcW w:w="1237" w:type="dxa"/>
            <w:vAlign w:val="center"/>
          </w:tcPr>
          <w:p w14:paraId="213D327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1119" w:type="dxa"/>
            <w:vAlign w:val="center"/>
          </w:tcPr>
          <w:p w14:paraId="43C68C8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260" w:type="dxa"/>
            <w:vAlign w:val="center"/>
          </w:tcPr>
          <w:p w14:paraId="3309C37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0~65535</w:t>
            </w:r>
          </w:p>
        </w:tc>
        <w:tc>
          <w:tcPr>
            <w:tcW w:w="1580" w:type="dxa"/>
            <w:vAlign w:val="center"/>
          </w:tcPr>
          <w:p w14:paraId="189CEE2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993" w:type="dxa"/>
            <w:vAlign w:val="center"/>
          </w:tcPr>
          <w:p w14:paraId="5768DE9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RPM</w:t>
            </w:r>
          </w:p>
        </w:tc>
      </w:tr>
    </w:tbl>
    <w:p w14:paraId="57DF1398">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This </w:t>
      </w:r>
      <w:r>
        <w:rPr>
          <w:rFonts w:hint="default"/>
          <w:sz w:val="24"/>
          <w:szCs w:val="24"/>
          <w:lang w:val="en-US" w:eastAsia="zh-CN"/>
        </w:rPr>
        <w:t>object</w:t>
      </w:r>
      <w:r>
        <w:rPr>
          <w:rFonts w:hint="default"/>
          <w:sz w:val="24"/>
          <w:szCs w:val="24"/>
        </w:rPr>
        <w:t xml:space="preserve"> indicates the motor's real-time actual speed.</w:t>
      </w:r>
    </w:p>
    <w:p w14:paraId="23FF8D01">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91" w:name="_Toc29581"/>
      <w:r>
        <w:rPr>
          <w:rFonts w:hint="default" w:ascii="Times New Roman" w:hAnsi="Times New Roman" w:cs="Times New Roman"/>
        </w:rPr>
        <w:t>0x2048 DC Bus Voltage -- MODBUS Address: 51</w:t>
      </w:r>
      <w:bookmarkEnd w:id="91"/>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2"/>
        <w:gridCol w:w="1614"/>
        <w:gridCol w:w="1237"/>
        <w:gridCol w:w="1119"/>
        <w:gridCol w:w="1260"/>
        <w:gridCol w:w="1560"/>
        <w:gridCol w:w="1013"/>
      </w:tblGrid>
      <w:tr w14:paraId="7C84B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972" w:type="dxa"/>
            <w:shd w:val="clear" w:color="auto" w:fill="AACD06"/>
            <w:vAlign w:val="center"/>
          </w:tcPr>
          <w:p w14:paraId="1DD1309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614" w:type="dxa"/>
            <w:shd w:val="clear" w:color="auto" w:fill="AACD06"/>
            <w:vAlign w:val="center"/>
          </w:tcPr>
          <w:p w14:paraId="7D41C06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37" w:type="dxa"/>
            <w:shd w:val="clear" w:color="auto" w:fill="AACD06"/>
            <w:vAlign w:val="center"/>
          </w:tcPr>
          <w:p w14:paraId="5E80494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119" w:type="dxa"/>
            <w:shd w:val="clear" w:color="auto" w:fill="AACD06"/>
            <w:vAlign w:val="center"/>
          </w:tcPr>
          <w:p w14:paraId="7A87F27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260" w:type="dxa"/>
            <w:shd w:val="clear" w:color="auto" w:fill="AACD06"/>
            <w:vAlign w:val="center"/>
          </w:tcPr>
          <w:p w14:paraId="4C6CEE7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60" w:type="dxa"/>
            <w:shd w:val="clear" w:color="auto" w:fill="AACD06"/>
            <w:vAlign w:val="center"/>
          </w:tcPr>
          <w:p w14:paraId="0A04DFD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013" w:type="dxa"/>
            <w:shd w:val="clear" w:color="auto" w:fill="AACD06"/>
            <w:vAlign w:val="center"/>
          </w:tcPr>
          <w:p w14:paraId="780BECB4">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046EC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972" w:type="dxa"/>
            <w:vAlign w:val="center"/>
          </w:tcPr>
          <w:p w14:paraId="0BA189A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0x2048</w:t>
            </w:r>
          </w:p>
        </w:tc>
        <w:tc>
          <w:tcPr>
            <w:tcW w:w="1614" w:type="dxa"/>
            <w:vAlign w:val="center"/>
          </w:tcPr>
          <w:p w14:paraId="4F2B576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Bus Voltage</w:t>
            </w:r>
          </w:p>
        </w:tc>
        <w:tc>
          <w:tcPr>
            <w:tcW w:w="1237" w:type="dxa"/>
            <w:vAlign w:val="center"/>
          </w:tcPr>
          <w:p w14:paraId="4CC44AE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1119" w:type="dxa"/>
            <w:vAlign w:val="center"/>
          </w:tcPr>
          <w:p w14:paraId="2179726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260" w:type="dxa"/>
            <w:vAlign w:val="center"/>
          </w:tcPr>
          <w:p w14:paraId="4B25C88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560" w:type="dxa"/>
            <w:vAlign w:val="center"/>
          </w:tcPr>
          <w:p w14:paraId="0389F1D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013" w:type="dxa"/>
            <w:vAlign w:val="center"/>
          </w:tcPr>
          <w:p w14:paraId="5E0F1A3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10mV</w:t>
            </w:r>
          </w:p>
        </w:tc>
      </w:tr>
    </w:tbl>
    <w:p w14:paraId="1DF8A2AB">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rPr>
      </w:pPr>
      <w:r>
        <w:rPr>
          <w:rFonts w:hint="default" w:ascii="Times New Roman" w:hAnsi="Times New Roman" w:cs="Times New Roman"/>
          <w:sz w:val="24"/>
          <w:szCs w:val="24"/>
        </w:rPr>
        <w:t xml:space="preserve">Bus Voltage（V） = Register Value </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0x2048</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/100</w:t>
      </w:r>
    </w:p>
    <w:p w14:paraId="692F8F3A">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92" w:name="_Toc3678"/>
      <w:r>
        <w:rPr>
          <w:rFonts w:hint="default" w:ascii="Times New Roman" w:hAnsi="Times New Roman" w:cs="Times New Roman"/>
        </w:rPr>
        <w:t>0x2049 Input Level Status -- MODBUS Address: 52</w:t>
      </w:r>
      <w:bookmarkEnd w:id="92"/>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72"/>
        <w:gridCol w:w="1614"/>
        <w:gridCol w:w="1237"/>
        <w:gridCol w:w="1099"/>
        <w:gridCol w:w="1375"/>
        <w:gridCol w:w="1465"/>
        <w:gridCol w:w="1013"/>
      </w:tblGrid>
      <w:tr w14:paraId="495DA5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0" w:hRule="atLeast"/>
          <w:jc w:val="center"/>
        </w:trPr>
        <w:tc>
          <w:tcPr>
            <w:tcW w:w="1972" w:type="dxa"/>
            <w:shd w:val="clear" w:color="auto" w:fill="AACD06"/>
            <w:vAlign w:val="center"/>
          </w:tcPr>
          <w:p w14:paraId="609685C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614" w:type="dxa"/>
            <w:shd w:val="clear" w:color="auto" w:fill="AACD06"/>
            <w:vAlign w:val="center"/>
          </w:tcPr>
          <w:p w14:paraId="0996F7B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37" w:type="dxa"/>
            <w:shd w:val="clear" w:color="auto" w:fill="AACD06"/>
            <w:vAlign w:val="center"/>
          </w:tcPr>
          <w:p w14:paraId="7FAADC5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099" w:type="dxa"/>
            <w:shd w:val="clear" w:color="auto" w:fill="AACD06"/>
            <w:vAlign w:val="center"/>
          </w:tcPr>
          <w:p w14:paraId="58D39E7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375" w:type="dxa"/>
            <w:shd w:val="clear" w:color="auto" w:fill="AACD06"/>
            <w:vAlign w:val="center"/>
          </w:tcPr>
          <w:p w14:paraId="49722EB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465" w:type="dxa"/>
            <w:shd w:val="clear" w:color="auto" w:fill="AACD06"/>
            <w:vAlign w:val="center"/>
          </w:tcPr>
          <w:p w14:paraId="3C77F2C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013" w:type="dxa"/>
            <w:shd w:val="clear" w:color="auto" w:fill="AACD06"/>
            <w:vAlign w:val="center"/>
          </w:tcPr>
          <w:p w14:paraId="60A8DE1B">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1A9B8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972" w:type="dxa"/>
            <w:vAlign w:val="center"/>
          </w:tcPr>
          <w:p w14:paraId="28A8A41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0x2049</w:t>
            </w:r>
          </w:p>
        </w:tc>
        <w:tc>
          <w:tcPr>
            <w:tcW w:w="1614" w:type="dxa"/>
            <w:vAlign w:val="center"/>
          </w:tcPr>
          <w:p w14:paraId="68AC484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 Level</w:t>
            </w:r>
          </w:p>
        </w:tc>
        <w:tc>
          <w:tcPr>
            <w:tcW w:w="1237" w:type="dxa"/>
            <w:vAlign w:val="center"/>
          </w:tcPr>
          <w:p w14:paraId="345D5C3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1099" w:type="dxa"/>
            <w:vAlign w:val="center"/>
          </w:tcPr>
          <w:p w14:paraId="7CA7084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75" w:type="dxa"/>
            <w:vAlign w:val="center"/>
          </w:tcPr>
          <w:p w14:paraId="2EF4D63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465" w:type="dxa"/>
            <w:vAlign w:val="center"/>
          </w:tcPr>
          <w:p w14:paraId="01CB012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013" w:type="dxa"/>
            <w:vAlign w:val="center"/>
          </w:tcPr>
          <w:p w14:paraId="63F7203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5C92A4E7">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default" w:ascii="Times New Roman" w:hAnsi="Times New Roman" w:cs="Times New Roman"/>
          <w:sz w:val="24"/>
          <w:szCs w:val="24"/>
          <w:lang w:val="en-US" w:eastAsia="zh-CN"/>
        </w:rPr>
        <w:t>object</w:t>
      </w:r>
      <w:r>
        <w:rPr>
          <w:rFonts w:hint="default" w:ascii="Times New Roman" w:hAnsi="Times New Roman" w:cs="Times New Roman"/>
          <w:sz w:val="24"/>
          <w:szCs w:val="24"/>
        </w:rPr>
        <w:t xml:space="preserve"> provides real-time monitoring of the physical electrical states of all digital input terminals.</w:t>
      </w:r>
    </w:p>
    <w:tbl>
      <w:tblPr>
        <w:tblStyle w:val="36"/>
        <w:tblW w:w="975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16"/>
        <w:gridCol w:w="1170"/>
        <w:gridCol w:w="1393"/>
        <w:gridCol w:w="1393"/>
        <w:gridCol w:w="1393"/>
        <w:gridCol w:w="1393"/>
        <w:gridCol w:w="1398"/>
      </w:tblGrid>
      <w:tr w14:paraId="5AB435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616" w:type="dxa"/>
            <w:shd w:val="clear" w:color="auto" w:fill="AACD06"/>
            <w:vAlign w:val="center"/>
          </w:tcPr>
          <w:p w14:paraId="00CD18B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Bit15~bit6</w:t>
            </w:r>
          </w:p>
        </w:tc>
        <w:tc>
          <w:tcPr>
            <w:tcW w:w="1170" w:type="dxa"/>
            <w:shd w:val="clear" w:color="auto" w:fill="AACD06"/>
            <w:vAlign w:val="center"/>
          </w:tcPr>
          <w:p w14:paraId="573A2CC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Bit5</w:t>
            </w:r>
          </w:p>
        </w:tc>
        <w:tc>
          <w:tcPr>
            <w:tcW w:w="1393" w:type="dxa"/>
            <w:shd w:val="clear" w:color="auto" w:fill="AACD06"/>
            <w:vAlign w:val="center"/>
          </w:tcPr>
          <w:p w14:paraId="6DD4914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Bit4</w:t>
            </w:r>
          </w:p>
        </w:tc>
        <w:tc>
          <w:tcPr>
            <w:tcW w:w="1393" w:type="dxa"/>
            <w:shd w:val="clear" w:color="auto" w:fill="AACD06"/>
            <w:vAlign w:val="center"/>
          </w:tcPr>
          <w:p w14:paraId="0ED644E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Bit3</w:t>
            </w:r>
          </w:p>
        </w:tc>
        <w:tc>
          <w:tcPr>
            <w:tcW w:w="1393" w:type="dxa"/>
            <w:shd w:val="clear" w:color="auto" w:fill="AACD06"/>
            <w:vAlign w:val="center"/>
          </w:tcPr>
          <w:p w14:paraId="4D1F4D4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Bit2</w:t>
            </w:r>
          </w:p>
        </w:tc>
        <w:tc>
          <w:tcPr>
            <w:tcW w:w="1393" w:type="dxa"/>
            <w:shd w:val="clear" w:color="auto" w:fill="AACD06"/>
            <w:vAlign w:val="center"/>
          </w:tcPr>
          <w:p w14:paraId="44E48F6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Bit1</w:t>
            </w:r>
          </w:p>
        </w:tc>
        <w:tc>
          <w:tcPr>
            <w:tcW w:w="1398" w:type="dxa"/>
            <w:shd w:val="clear" w:color="auto" w:fill="AACD06"/>
            <w:vAlign w:val="center"/>
          </w:tcPr>
          <w:p w14:paraId="0F5F6BB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Bit0</w:t>
            </w:r>
          </w:p>
        </w:tc>
      </w:tr>
      <w:tr w14:paraId="6887C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1616" w:type="dxa"/>
            <w:vAlign w:val="center"/>
          </w:tcPr>
          <w:p w14:paraId="4E83CFE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170" w:type="dxa"/>
            <w:vAlign w:val="center"/>
          </w:tcPr>
          <w:p w14:paraId="31CACE1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IN6</w:t>
            </w:r>
          </w:p>
        </w:tc>
        <w:tc>
          <w:tcPr>
            <w:tcW w:w="1393" w:type="dxa"/>
            <w:vAlign w:val="center"/>
          </w:tcPr>
          <w:p w14:paraId="4C51430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IN5</w:t>
            </w:r>
          </w:p>
        </w:tc>
        <w:tc>
          <w:tcPr>
            <w:tcW w:w="1393" w:type="dxa"/>
            <w:vAlign w:val="center"/>
          </w:tcPr>
          <w:p w14:paraId="6484B13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IN4</w:t>
            </w:r>
          </w:p>
        </w:tc>
        <w:tc>
          <w:tcPr>
            <w:tcW w:w="1393" w:type="dxa"/>
            <w:vAlign w:val="center"/>
          </w:tcPr>
          <w:p w14:paraId="518E7C3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IN3</w:t>
            </w:r>
          </w:p>
        </w:tc>
        <w:tc>
          <w:tcPr>
            <w:tcW w:w="1393" w:type="dxa"/>
            <w:vAlign w:val="center"/>
          </w:tcPr>
          <w:p w14:paraId="62412F6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IN2</w:t>
            </w:r>
          </w:p>
        </w:tc>
        <w:tc>
          <w:tcPr>
            <w:tcW w:w="1398" w:type="dxa"/>
            <w:vAlign w:val="center"/>
          </w:tcPr>
          <w:p w14:paraId="79C3D32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IN1</w:t>
            </w:r>
          </w:p>
        </w:tc>
      </w:tr>
    </w:tbl>
    <w:p w14:paraId="3D02C2C8">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0——No </w:t>
      </w:r>
      <w:r>
        <w:rPr>
          <w:rFonts w:hint="eastAsia" w:cs="Times New Roman"/>
          <w:sz w:val="24"/>
          <w:szCs w:val="24"/>
          <w:lang w:val="en-US" w:eastAsia="zh-CN"/>
        </w:rPr>
        <w:t>i</w:t>
      </w:r>
      <w:r>
        <w:rPr>
          <w:rFonts w:hint="default" w:ascii="Times New Roman" w:hAnsi="Times New Roman" w:cs="Times New Roman"/>
          <w:sz w:val="24"/>
          <w:szCs w:val="24"/>
        </w:rPr>
        <w:t xml:space="preserve">nput </w:t>
      </w:r>
      <w:r>
        <w:rPr>
          <w:rFonts w:hint="eastAsia" w:cs="Times New Roman"/>
          <w:sz w:val="24"/>
          <w:szCs w:val="24"/>
          <w:lang w:val="en-US" w:eastAsia="zh-CN"/>
        </w:rPr>
        <w:t>s</w:t>
      </w:r>
      <w:r>
        <w:rPr>
          <w:rFonts w:hint="default" w:ascii="Times New Roman" w:hAnsi="Times New Roman" w:cs="Times New Roman"/>
          <w:sz w:val="24"/>
          <w:szCs w:val="24"/>
        </w:rPr>
        <w:t>ignal</w:t>
      </w:r>
    </w:p>
    <w:p w14:paraId="76A9C263">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微软雅黑" w:cs="Times New Roman"/>
          <w:sz w:val="24"/>
          <w:szCs w:val="24"/>
          <w:lang w:val="en-US" w:eastAsia="zh-CN"/>
        </w:rPr>
      </w:pPr>
      <w:r>
        <w:rPr>
          <w:rFonts w:hint="default" w:ascii="Times New Roman" w:hAnsi="Times New Roman" w:cs="Times New Roman"/>
          <w:sz w:val="24"/>
          <w:szCs w:val="24"/>
        </w:rPr>
        <w:t xml:space="preserve">1——Input </w:t>
      </w:r>
      <w:r>
        <w:rPr>
          <w:rFonts w:hint="eastAsia" w:cs="Times New Roman"/>
          <w:sz w:val="24"/>
          <w:szCs w:val="24"/>
          <w:lang w:val="en-US" w:eastAsia="zh-CN"/>
        </w:rPr>
        <w:t>signal</w:t>
      </w:r>
    </w:p>
    <w:p w14:paraId="209848F7">
      <w:pPr>
        <w:rPr>
          <w:rFonts w:hint="default" w:ascii="Times New Roman" w:hAnsi="Times New Roman" w:cs="Times New Roman"/>
          <w:sz w:val="24"/>
          <w:szCs w:val="24"/>
        </w:rPr>
      </w:pPr>
      <w:r>
        <w:rPr>
          <w:rFonts w:hint="default" w:ascii="Times New Roman" w:hAnsi="Times New Roman" w:cs="Times New Roman"/>
          <w:sz w:val="24"/>
          <w:szCs w:val="24"/>
        </w:rPr>
        <w:br w:type="page"/>
      </w:r>
    </w:p>
    <w:p w14:paraId="023EA153">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93" w:name="_Toc14573"/>
      <w:r>
        <w:rPr>
          <w:rFonts w:hint="default" w:ascii="Times New Roman" w:hAnsi="Times New Roman" w:cs="Times New Roman"/>
        </w:rPr>
        <w:t>0x204A Output Level Status -- MODBUS Address: 53</w:t>
      </w:r>
      <w:bookmarkEnd w:id="93"/>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2"/>
        <w:gridCol w:w="1534"/>
        <w:gridCol w:w="1346"/>
        <w:gridCol w:w="910"/>
        <w:gridCol w:w="1270"/>
        <w:gridCol w:w="1650"/>
        <w:gridCol w:w="1013"/>
      </w:tblGrid>
      <w:tr w14:paraId="403CFC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2052" w:type="dxa"/>
            <w:shd w:val="clear" w:color="auto" w:fill="AACD06"/>
            <w:vAlign w:val="center"/>
          </w:tcPr>
          <w:p w14:paraId="37BF8F5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534" w:type="dxa"/>
            <w:shd w:val="clear" w:color="auto" w:fill="AACD06"/>
            <w:vAlign w:val="center"/>
          </w:tcPr>
          <w:p w14:paraId="4AEA100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346" w:type="dxa"/>
            <w:shd w:val="clear" w:color="auto" w:fill="AACD06"/>
            <w:vAlign w:val="center"/>
          </w:tcPr>
          <w:p w14:paraId="1076128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910" w:type="dxa"/>
            <w:shd w:val="clear" w:color="auto" w:fill="AACD06"/>
            <w:vAlign w:val="center"/>
          </w:tcPr>
          <w:p w14:paraId="1CB2403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270" w:type="dxa"/>
            <w:shd w:val="clear" w:color="auto" w:fill="AACD06"/>
            <w:vAlign w:val="center"/>
          </w:tcPr>
          <w:p w14:paraId="7D55DF5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650" w:type="dxa"/>
            <w:shd w:val="clear" w:color="auto" w:fill="AACD06"/>
            <w:vAlign w:val="center"/>
          </w:tcPr>
          <w:p w14:paraId="6265B4E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013" w:type="dxa"/>
            <w:shd w:val="clear" w:color="auto" w:fill="AACD06"/>
            <w:vAlign w:val="center"/>
          </w:tcPr>
          <w:p w14:paraId="72DA6AB8">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69321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2052" w:type="dxa"/>
            <w:vAlign w:val="center"/>
          </w:tcPr>
          <w:p w14:paraId="7EAB89B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0x204A</w:t>
            </w:r>
          </w:p>
        </w:tc>
        <w:tc>
          <w:tcPr>
            <w:tcW w:w="1534" w:type="dxa"/>
            <w:vAlign w:val="center"/>
          </w:tcPr>
          <w:p w14:paraId="15CF990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Output Level</w:t>
            </w:r>
          </w:p>
        </w:tc>
        <w:tc>
          <w:tcPr>
            <w:tcW w:w="1346" w:type="dxa"/>
            <w:vAlign w:val="center"/>
          </w:tcPr>
          <w:p w14:paraId="582DC60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910" w:type="dxa"/>
            <w:vAlign w:val="center"/>
          </w:tcPr>
          <w:p w14:paraId="6F13E93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270" w:type="dxa"/>
            <w:vAlign w:val="center"/>
          </w:tcPr>
          <w:p w14:paraId="69E7C76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650" w:type="dxa"/>
            <w:vAlign w:val="center"/>
          </w:tcPr>
          <w:p w14:paraId="7BDA09E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013" w:type="dxa"/>
            <w:vAlign w:val="center"/>
          </w:tcPr>
          <w:p w14:paraId="76BA6E9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41AA8F4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default" w:ascii="Times New Roman" w:hAnsi="Times New Roman" w:cs="Times New Roman"/>
          <w:sz w:val="24"/>
          <w:szCs w:val="24"/>
          <w:lang w:val="en-US" w:eastAsia="zh-CN"/>
        </w:rPr>
        <w:t>object</w:t>
      </w:r>
      <w:r>
        <w:rPr>
          <w:rFonts w:hint="default" w:ascii="Times New Roman" w:hAnsi="Times New Roman" w:cs="Times New Roman"/>
          <w:sz w:val="24"/>
          <w:szCs w:val="24"/>
        </w:rPr>
        <w:t xml:space="preserve"> provides real-time monitoring of the physical electrical states of all digital output terminals.</w:t>
      </w:r>
    </w:p>
    <w:tbl>
      <w:tblPr>
        <w:tblStyle w:val="36"/>
        <w:tblW w:w="97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14"/>
        <w:gridCol w:w="1389"/>
        <w:gridCol w:w="1276"/>
      </w:tblGrid>
      <w:tr w14:paraId="374D0D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7114" w:type="dxa"/>
            <w:shd w:val="clear" w:color="auto" w:fill="AACD06"/>
            <w:vAlign w:val="center"/>
          </w:tcPr>
          <w:p w14:paraId="474897C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Bit15~bit2</w:t>
            </w:r>
          </w:p>
        </w:tc>
        <w:tc>
          <w:tcPr>
            <w:tcW w:w="1389" w:type="dxa"/>
            <w:shd w:val="clear" w:color="auto" w:fill="AACD06"/>
            <w:vAlign w:val="center"/>
          </w:tcPr>
          <w:p w14:paraId="46F36B1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Bit1</w:t>
            </w:r>
          </w:p>
        </w:tc>
        <w:tc>
          <w:tcPr>
            <w:tcW w:w="1276" w:type="dxa"/>
            <w:shd w:val="clear" w:color="auto" w:fill="AACD06"/>
            <w:vAlign w:val="center"/>
          </w:tcPr>
          <w:p w14:paraId="0360E56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Bit0</w:t>
            </w:r>
          </w:p>
        </w:tc>
      </w:tr>
      <w:tr w14:paraId="73C020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7114" w:type="dxa"/>
            <w:vAlign w:val="center"/>
          </w:tcPr>
          <w:p w14:paraId="220A436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389" w:type="dxa"/>
            <w:vAlign w:val="center"/>
          </w:tcPr>
          <w:p w14:paraId="7EC9AB7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OUT2</w:t>
            </w:r>
          </w:p>
        </w:tc>
        <w:tc>
          <w:tcPr>
            <w:tcW w:w="1276" w:type="dxa"/>
            <w:vAlign w:val="center"/>
          </w:tcPr>
          <w:p w14:paraId="19C3487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OUT1</w:t>
            </w:r>
          </w:p>
        </w:tc>
      </w:tr>
    </w:tbl>
    <w:p w14:paraId="2CB71FF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 xml:space="preserve">0——Output </w:t>
      </w:r>
      <w:r>
        <w:rPr>
          <w:rFonts w:hint="eastAsia" w:cs="Times New Roman"/>
          <w:sz w:val="24"/>
          <w:szCs w:val="24"/>
          <w:lang w:val="en-US" w:eastAsia="zh-CN"/>
        </w:rPr>
        <w:t>a</w:t>
      </w:r>
      <w:r>
        <w:rPr>
          <w:rFonts w:hint="default" w:ascii="Times New Roman" w:hAnsi="Times New Roman" w:cs="Times New Roman"/>
          <w:sz w:val="24"/>
          <w:szCs w:val="24"/>
        </w:rPr>
        <w:t>ctive</w:t>
      </w:r>
      <w:r>
        <w:rPr>
          <w:rFonts w:hint="default" w:ascii="Times New Roman" w:hAnsi="Times New Roman" w:cs="Times New Roman"/>
          <w:sz w:val="24"/>
          <w:szCs w:val="24"/>
          <w:lang w:val="en-US" w:eastAsia="zh-CN"/>
        </w:rPr>
        <w:t xml:space="preserve"> in current output port</w:t>
      </w:r>
    </w:p>
    <w:p w14:paraId="42228637">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1——</w:t>
      </w:r>
      <w:r>
        <w:rPr>
          <w:rFonts w:hint="default" w:ascii="Times New Roman" w:hAnsi="Times New Roman" w:cs="Times New Roman"/>
          <w:sz w:val="24"/>
          <w:szCs w:val="24"/>
          <w:lang w:val="en-US" w:eastAsia="zh-CN"/>
        </w:rPr>
        <w:t xml:space="preserve">Output </w:t>
      </w:r>
      <w:r>
        <w:rPr>
          <w:rFonts w:hint="eastAsia" w:cs="Times New Roman"/>
          <w:sz w:val="24"/>
          <w:szCs w:val="24"/>
          <w:lang w:val="en-US" w:eastAsia="zh-CN"/>
        </w:rPr>
        <w:t>i</w:t>
      </w:r>
      <w:r>
        <w:rPr>
          <w:rFonts w:hint="default" w:ascii="Times New Roman" w:hAnsi="Times New Roman" w:cs="Times New Roman"/>
          <w:sz w:val="24"/>
          <w:szCs w:val="24"/>
          <w:lang w:val="en-US" w:eastAsia="zh-CN"/>
        </w:rPr>
        <w:t>nactive in current output port</w:t>
      </w:r>
    </w:p>
    <w:p w14:paraId="4183C944">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94" w:name="_Toc29227"/>
      <w:r>
        <w:rPr>
          <w:rFonts w:hint="default" w:ascii="Times New Roman" w:hAnsi="Times New Roman" w:cs="Times New Roman"/>
        </w:rPr>
        <w:t>0x2057 Pulses Per Revolution Selection (Closed-Loop Mode) -- MODBUS Address: 55</w:t>
      </w:r>
      <w:bookmarkEnd w:id="94"/>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ACD06"/>
        <w:tblLayout w:type="fixed"/>
        <w:tblCellMar>
          <w:top w:w="0" w:type="dxa"/>
          <w:left w:w="108" w:type="dxa"/>
          <w:bottom w:w="0" w:type="dxa"/>
          <w:right w:w="108" w:type="dxa"/>
        </w:tblCellMar>
      </w:tblPr>
      <w:tblGrid>
        <w:gridCol w:w="1892"/>
        <w:gridCol w:w="2460"/>
        <w:gridCol w:w="1160"/>
        <w:gridCol w:w="880"/>
        <w:gridCol w:w="905"/>
        <w:gridCol w:w="1465"/>
        <w:gridCol w:w="1013"/>
      </w:tblGrid>
      <w:tr w14:paraId="2DECF6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ACD06"/>
          <w:tblCellMar>
            <w:top w:w="0" w:type="dxa"/>
            <w:left w:w="108" w:type="dxa"/>
            <w:bottom w:w="0" w:type="dxa"/>
            <w:right w:w="108" w:type="dxa"/>
          </w:tblCellMar>
        </w:tblPrEx>
        <w:trPr>
          <w:trHeight w:val="440" w:hRule="atLeast"/>
          <w:jc w:val="center"/>
        </w:trPr>
        <w:tc>
          <w:tcPr>
            <w:tcW w:w="1892" w:type="dxa"/>
            <w:shd w:val="clear" w:color="auto" w:fill="AACD06"/>
            <w:vAlign w:val="center"/>
          </w:tcPr>
          <w:p w14:paraId="77CD150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460" w:type="dxa"/>
            <w:shd w:val="clear" w:color="auto" w:fill="AACD06"/>
            <w:vAlign w:val="center"/>
          </w:tcPr>
          <w:p w14:paraId="11ABEFB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60" w:type="dxa"/>
            <w:shd w:val="clear" w:color="auto" w:fill="AACD06"/>
            <w:vAlign w:val="center"/>
          </w:tcPr>
          <w:p w14:paraId="0C18921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880" w:type="dxa"/>
            <w:shd w:val="clear" w:color="auto" w:fill="AACD06"/>
            <w:vAlign w:val="center"/>
          </w:tcPr>
          <w:p w14:paraId="25A9DFF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905" w:type="dxa"/>
            <w:shd w:val="clear" w:color="auto" w:fill="AACD06"/>
            <w:vAlign w:val="center"/>
          </w:tcPr>
          <w:p w14:paraId="0102C00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465" w:type="dxa"/>
            <w:shd w:val="clear" w:color="auto" w:fill="AACD06"/>
            <w:vAlign w:val="center"/>
          </w:tcPr>
          <w:p w14:paraId="618CD10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013" w:type="dxa"/>
            <w:shd w:val="clear" w:color="auto" w:fill="AACD06"/>
            <w:vAlign w:val="center"/>
          </w:tcPr>
          <w:p w14:paraId="723D1F76">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25EA0C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ACD06"/>
          <w:tblCellMar>
            <w:top w:w="0" w:type="dxa"/>
            <w:left w:w="108" w:type="dxa"/>
            <w:bottom w:w="0" w:type="dxa"/>
            <w:right w:w="108" w:type="dxa"/>
          </w:tblCellMar>
        </w:tblPrEx>
        <w:trPr>
          <w:trHeight w:val="540" w:hRule="atLeast"/>
          <w:jc w:val="center"/>
        </w:trPr>
        <w:tc>
          <w:tcPr>
            <w:tcW w:w="1892" w:type="dxa"/>
            <w:shd w:val="clear" w:color="auto" w:fill="auto"/>
            <w:vAlign w:val="center"/>
          </w:tcPr>
          <w:p w14:paraId="76BBE68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0x2057</w:t>
            </w:r>
          </w:p>
        </w:tc>
        <w:tc>
          <w:tcPr>
            <w:tcW w:w="2460" w:type="dxa"/>
            <w:shd w:val="clear" w:color="auto" w:fill="auto"/>
            <w:vAlign w:val="center"/>
          </w:tcPr>
          <w:p w14:paraId="2187985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Number of pulses per revolution selection</w:t>
            </w:r>
          </w:p>
        </w:tc>
        <w:tc>
          <w:tcPr>
            <w:tcW w:w="1160" w:type="dxa"/>
            <w:shd w:val="clear" w:color="auto" w:fill="auto"/>
            <w:vAlign w:val="center"/>
          </w:tcPr>
          <w:p w14:paraId="69EB3C2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80" w:type="dxa"/>
            <w:shd w:val="clear" w:color="auto" w:fill="auto"/>
            <w:vAlign w:val="center"/>
          </w:tcPr>
          <w:p w14:paraId="006FB77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905" w:type="dxa"/>
            <w:shd w:val="clear" w:color="auto" w:fill="auto"/>
            <w:vAlign w:val="center"/>
          </w:tcPr>
          <w:p w14:paraId="58DEA13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465" w:type="dxa"/>
            <w:shd w:val="clear" w:color="auto" w:fill="auto"/>
            <w:vAlign w:val="center"/>
          </w:tcPr>
          <w:p w14:paraId="6FDB389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w:t>
            </w:r>
          </w:p>
        </w:tc>
        <w:tc>
          <w:tcPr>
            <w:tcW w:w="1013" w:type="dxa"/>
            <w:shd w:val="clear" w:color="auto" w:fill="auto"/>
            <w:vAlign w:val="center"/>
          </w:tcPr>
          <w:p w14:paraId="481698A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1EF0D35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0——Uses PPR value from 0x2020</w:t>
      </w:r>
    </w:p>
    <w:p w14:paraId="17E99BE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1——Uses PPR value from 0x2001</w:t>
      </w:r>
    </w:p>
    <w:p w14:paraId="780FF10B">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95" w:name="_Toc24031"/>
      <w:r>
        <w:rPr>
          <w:rFonts w:hint="default" w:ascii="Times New Roman" w:hAnsi="Times New Roman" w:cs="Times New Roman"/>
        </w:rPr>
        <w:t>0x2060 First Resonance Harmonic Amplitude</w:t>
      </w:r>
      <w:bookmarkEnd w:id="95"/>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82"/>
        <w:gridCol w:w="2363"/>
        <w:gridCol w:w="1175"/>
        <w:gridCol w:w="812"/>
        <w:gridCol w:w="963"/>
        <w:gridCol w:w="1562"/>
        <w:gridCol w:w="818"/>
      </w:tblGrid>
      <w:tr w14:paraId="6878F8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2082" w:type="dxa"/>
            <w:shd w:val="clear" w:color="auto" w:fill="AACD06"/>
            <w:vAlign w:val="center"/>
          </w:tcPr>
          <w:p w14:paraId="169F2F4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363" w:type="dxa"/>
            <w:shd w:val="clear" w:color="auto" w:fill="AACD06"/>
            <w:vAlign w:val="center"/>
          </w:tcPr>
          <w:p w14:paraId="73E683F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75" w:type="dxa"/>
            <w:shd w:val="clear" w:color="auto" w:fill="AACD06"/>
            <w:vAlign w:val="center"/>
          </w:tcPr>
          <w:p w14:paraId="6D62C47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812" w:type="dxa"/>
            <w:shd w:val="clear" w:color="auto" w:fill="AACD06"/>
            <w:vAlign w:val="center"/>
          </w:tcPr>
          <w:p w14:paraId="0118331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963" w:type="dxa"/>
            <w:shd w:val="clear" w:color="auto" w:fill="AACD06"/>
            <w:vAlign w:val="center"/>
          </w:tcPr>
          <w:p w14:paraId="186CF12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62" w:type="dxa"/>
            <w:shd w:val="clear" w:color="auto" w:fill="AACD06"/>
            <w:vAlign w:val="center"/>
          </w:tcPr>
          <w:p w14:paraId="266CC31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818" w:type="dxa"/>
            <w:shd w:val="clear" w:color="auto" w:fill="AACD06"/>
            <w:vAlign w:val="center"/>
          </w:tcPr>
          <w:p w14:paraId="3585C8E6">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713AA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jc w:val="center"/>
        </w:trPr>
        <w:tc>
          <w:tcPr>
            <w:tcW w:w="2082" w:type="dxa"/>
            <w:vAlign w:val="center"/>
          </w:tcPr>
          <w:p w14:paraId="03EEDA4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0x2060</w:t>
            </w:r>
          </w:p>
        </w:tc>
        <w:tc>
          <w:tcPr>
            <w:tcW w:w="2363" w:type="dxa"/>
            <w:vAlign w:val="center"/>
          </w:tcPr>
          <w:p w14:paraId="7D39640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Amplitude of First Anti-Vibration</w:t>
            </w:r>
          </w:p>
        </w:tc>
        <w:tc>
          <w:tcPr>
            <w:tcW w:w="1175" w:type="dxa"/>
            <w:vAlign w:val="center"/>
          </w:tcPr>
          <w:p w14:paraId="1DC0741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812" w:type="dxa"/>
            <w:vAlign w:val="center"/>
          </w:tcPr>
          <w:p w14:paraId="7B3315E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963" w:type="dxa"/>
            <w:vAlign w:val="center"/>
          </w:tcPr>
          <w:p w14:paraId="71DD61C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0-1000</w:t>
            </w:r>
          </w:p>
        </w:tc>
        <w:tc>
          <w:tcPr>
            <w:tcW w:w="1562" w:type="dxa"/>
            <w:vAlign w:val="center"/>
          </w:tcPr>
          <w:p w14:paraId="54FC846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818" w:type="dxa"/>
            <w:vAlign w:val="center"/>
          </w:tcPr>
          <w:p w14:paraId="76713CE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7095AFA1">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This </w:t>
      </w:r>
      <w:r>
        <w:rPr>
          <w:rFonts w:hint="default" w:ascii="Times New Roman" w:hAnsi="Times New Roman" w:cs="Times New Roman"/>
          <w:sz w:val="24"/>
          <w:szCs w:val="24"/>
          <w:lang w:val="en-US" w:eastAsia="zh-CN"/>
        </w:rPr>
        <w:t>object</w:t>
      </w:r>
      <w:r>
        <w:rPr>
          <w:rFonts w:hint="default" w:ascii="Times New Roman" w:hAnsi="Times New Roman" w:cs="Times New Roman"/>
          <w:sz w:val="24"/>
          <w:szCs w:val="24"/>
        </w:rPr>
        <w:t xml:space="preserve"> eliminates vibration at the first resonance point of two-phase stepper motors by injecting compensatory harmonics onto the set current waveform, requiring precise adjustment of both harmonic amplitude and phase for effective cancellation.</w:t>
      </w:r>
    </w:p>
    <w:p w14:paraId="2E84041A">
      <w:pPr>
        <w:rPr>
          <w:rFonts w:hint="default" w:ascii="Times New Roman" w:hAnsi="Times New Roman" w:cs="Times New Roman"/>
          <w:sz w:val="24"/>
          <w:szCs w:val="24"/>
        </w:rPr>
      </w:pPr>
      <w:r>
        <w:rPr>
          <w:rFonts w:hint="default" w:ascii="Times New Roman" w:hAnsi="Times New Roman" w:cs="Times New Roman"/>
          <w:sz w:val="24"/>
          <w:szCs w:val="24"/>
        </w:rPr>
        <w:br w:type="page"/>
      </w:r>
    </w:p>
    <w:p w14:paraId="60C2B18B">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96" w:name="_Toc19940"/>
      <w:r>
        <w:rPr>
          <w:rFonts w:hint="default" w:ascii="Times New Roman" w:hAnsi="Times New Roman" w:cs="Times New Roman"/>
        </w:rPr>
        <w:t>0x2061 First Resonance Phase Compensation (Phase A)</w:t>
      </w:r>
      <w:bookmarkEnd w:id="96"/>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32"/>
        <w:gridCol w:w="1994"/>
        <w:gridCol w:w="1290"/>
        <w:gridCol w:w="930"/>
        <w:gridCol w:w="1005"/>
        <w:gridCol w:w="1590"/>
        <w:gridCol w:w="934"/>
      </w:tblGrid>
      <w:tr w14:paraId="24CED7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8" w:hRule="atLeast"/>
          <w:jc w:val="center"/>
        </w:trPr>
        <w:tc>
          <w:tcPr>
            <w:tcW w:w="2032" w:type="dxa"/>
            <w:shd w:val="clear" w:color="auto" w:fill="AACD06"/>
            <w:vAlign w:val="center"/>
          </w:tcPr>
          <w:p w14:paraId="28220A5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994" w:type="dxa"/>
            <w:shd w:val="clear" w:color="auto" w:fill="AACD06"/>
            <w:vAlign w:val="center"/>
          </w:tcPr>
          <w:p w14:paraId="3CF2CA0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90" w:type="dxa"/>
            <w:shd w:val="clear" w:color="auto" w:fill="AACD06"/>
            <w:vAlign w:val="center"/>
          </w:tcPr>
          <w:p w14:paraId="493E1B8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930" w:type="dxa"/>
            <w:shd w:val="clear" w:color="auto" w:fill="AACD06"/>
            <w:vAlign w:val="center"/>
          </w:tcPr>
          <w:p w14:paraId="6EB2FCD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005" w:type="dxa"/>
            <w:shd w:val="clear" w:color="auto" w:fill="AACD06"/>
            <w:vAlign w:val="center"/>
          </w:tcPr>
          <w:p w14:paraId="639A5BB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90" w:type="dxa"/>
            <w:shd w:val="clear" w:color="auto" w:fill="AACD06"/>
            <w:vAlign w:val="center"/>
          </w:tcPr>
          <w:p w14:paraId="33BD10F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934" w:type="dxa"/>
            <w:shd w:val="clear" w:color="auto" w:fill="AACD06"/>
            <w:vAlign w:val="center"/>
          </w:tcPr>
          <w:p w14:paraId="77417267">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3EBE6E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jc w:val="center"/>
        </w:trPr>
        <w:tc>
          <w:tcPr>
            <w:tcW w:w="2032" w:type="dxa"/>
            <w:vAlign w:val="center"/>
          </w:tcPr>
          <w:p w14:paraId="2E403D5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0x2061</w:t>
            </w:r>
          </w:p>
        </w:tc>
        <w:tc>
          <w:tcPr>
            <w:tcW w:w="1994" w:type="dxa"/>
            <w:vAlign w:val="center"/>
          </w:tcPr>
          <w:p w14:paraId="717E93F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Phase A of First Anti-Vibration</w:t>
            </w:r>
          </w:p>
        </w:tc>
        <w:tc>
          <w:tcPr>
            <w:tcW w:w="1290" w:type="dxa"/>
            <w:vAlign w:val="center"/>
          </w:tcPr>
          <w:p w14:paraId="2000392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30" w:type="dxa"/>
            <w:vAlign w:val="center"/>
          </w:tcPr>
          <w:p w14:paraId="439CC0A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05" w:type="dxa"/>
            <w:vAlign w:val="center"/>
          </w:tcPr>
          <w:p w14:paraId="6F98288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0-1024</w:t>
            </w:r>
          </w:p>
        </w:tc>
        <w:tc>
          <w:tcPr>
            <w:tcW w:w="1590" w:type="dxa"/>
            <w:vAlign w:val="center"/>
          </w:tcPr>
          <w:p w14:paraId="3B56A22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934" w:type="dxa"/>
            <w:vAlign w:val="center"/>
          </w:tcPr>
          <w:p w14:paraId="05984C9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2A8FFF73">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Phase-A Harmonic Phase Tuning</w:t>
      </w:r>
    </w:p>
    <w:p w14:paraId="7147B0BF">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97" w:name="_Toc14370"/>
      <w:r>
        <w:rPr>
          <w:rFonts w:hint="default" w:ascii="Times New Roman" w:hAnsi="Times New Roman" w:cs="Times New Roman"/>
        </w:rPr>
        <w:t>0x2062</w:t>
      </w:r>
      <w:r>
        <w:rPr>
          <w:rFonts w:hint="eastAsia" w:cs="Times New Roman"/>
          <w:lang w:val="en-US" w:eastAsia="zh-CN"/>
        </w:rPr>
        <w:t xml:space="preserve"> </w:t>
      </w:r>
      <w:r>
        <w:rPr>
          <w:rFonts w:hint="default" w:ascii="Times New Roman" w:hAnsi="Times New Roman" w:cs="Times New Roman"/>
        </w:rPr>
        <w:t xml:space="preserve">First Resonance Phase Compensation (Phase </w:t>
      </w:r>
      <w:r>
        <w:rPr>
          <w:rFonts w:hint="default" w:ascii="Times New Roman" w:hAnsi="Times New Roman" w:cs="Times New Roman"/>
          <w:lang w:val="en-US" w:eastAsia="zh-CN"/>
        </w:rPr>
        <w:t>B</w:t>
      </w:r>
      <w:r>
        <w:rPr>
          <w:rFonts w:hint="default" w:ascii="Times New Roman" w:hAnsi="Times New Roman" w:cs="Times New Roman"/>
        </w:rPr>
        <w:t>)</w:t>
      </w:r>
      <w:bookmarkEnd w:id="97"/>
    </w:p>
    <w:tbl>
      <w:tblPr>
        <w:tblStyle w:val="36"/>
        <w:tblW w:w="977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22"/>
        <w:gridCol w:w="2000"/>
        <w:gridCol w:w="1280"/>
        <w:gridCol w:w="940"/>
        <w:gridCol w:w="1010"/>
        <w:gridCol w:w="1590"/>
        <w:gridCol w:w="933"/>
      </w:tblGrid>
      <w:tr w14:paraId="7DD3AF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022" w:type="dxa"/>
            <w:shd w:val="clear" w:color="auto" w:fill="AACD06"/>
            <w:vAlign w:val="center"/>
          </w:tcPr>
          <w:p w14:paraId="665484A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000" w:type="dxa"/>
            <w:shd w:val="clear" w:color="auto" w:fill="AACD06"/>
            <w:vAlign w:val="center"/>
          </w:tcPr>
          <w:p w14:paraId="5371B87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80" w:type="dxa"/>
            <w:shd w:val="clear" w:color="auto" w:fill="AACD06"/>
            <w:vAlign w:val="center"/>
          </w:tcPr>
          <w:p w14:paraId="4CBF414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940" w:type="dxa"/>
            <w:shd w:val="clear" w:color="auto" w:fill="AACD06"/>
            <w:vAlign w:val="center"/>
          </w:tcPr>
          <w:p w14:paraId="6037ADD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010" w:type="dxa"/>
            <w:shd w:val="clear" w:color="auto" w:fill="AACD06"/>
            <w:vAlign w:val="center"/>
          </w:tcPr>
          <w:p w14:paraId="5314C64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90" w:type="dxa"/>
            <w:shd w:val="clear" w:color="auto" w:fill="AACD06"/>
            <w:vAlign w:val="center"/>
          </w:tcPr>
          <w:p w14:paraId="5F0876D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933" w:type="dxa"/>
            <w:shd w:val="clear" w:color="auto" w:fill="AACD06"/>
            <w:vAlign w:val="center"/>
          </w:tcPr>
          <w:p w14:paraId="62C36A58">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Unit</w:t>
            </w:r>
          </w:p>
        </w:tc>
      </w:tr>
      <w:tr w14:paraId="28B63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1" w:hRule="atLeast"/>
          <w:jc w:val="center"/>
        </w:trPr>
        <w:tc>
          <w:tcPr>
            <w:tcW w:w="2022" w:type="dxa"/>
            <w:vAlign w:val="center"/>
          </w:tcPr>
          <w:p w14:paraId="3CF418D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0x2062</w:t>
            </w:r>
          </w:p>
        </w:tc>
        <w:tc>
          <w:tcPr>
            <w:tcW w:w="2000" w:type="dxa"/>
            <w:vAlign w:val="center"/>
          </w:tcPr>
          <w:p w14:paraId="7B6961F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Phase B of First Anti-Vibration</w:t>
            </w:r>
          </w:p>
        </w:tc>
        <w:tc>
          <w:tcPr>
            <w:tcW w:w="1280" w:type="dxa"/>
            <w:vAlign w:val="center"/>
          </w:tcPr>
          <w:p w14:paraId="14DF4E1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940" w:type="dxa"/>
            <w:vAlign w:val="center"/>
          </w:tcPr>
          <w:p w14:paraId="55C3A5C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010" w:type="dxa"/>
            <w:vAlign w:val="center"/>
          </w:tcPr>
          <w:p w14:paraId="4DBC23A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0-1024</w:t>
            </w:r>
          </w:p>
        </w:tc>
        <w:tc>
          <w:tcPr>
            <w:tcW w:w="1590" w:type="dxa"/>
            <w:vAlign w:val="center"/>
          </w:tcPr>
          <w:p w14:paraId="45AFAAE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933" w:type="dxa"/>
            <w:vAlign w:val="center"/>
          </w:tcPr>
          <w:p w14:paraId="7F3B804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r>
    </w:tbl>
    <w:p w14:paraId="71BE60E0">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Phase-</w:t>
      </w:r>
      <w:r>
        <w:rPr>
          <w:rFonts w:hint="default" w:ascii="Times New Roman" w:hAnsi="Times New Roman" w:cs="Times New Roman"/>
          <w:sz w:val="24"/>
          <w:szCs w:val="24"/>
          <w:lang w:val="en-US" w:eastAsia="zh-CN"/>
        </w:rPr>
        <w:t>B</w:t>
      </w:r>
      <w:r>
        <w:rPr>
          <w:rFonts w:hint="default" w:ascii="Times New Roman" w:hAnsi="Times New Roman" w:cs="Times New Roman"/>
          <w:sz w:val="24"/>
          <w:szCs w:val="24"/>
        </w:rPr>
        <w:t xml:space="preserve"> Harmonic Phase Tuning</w:t>
      </w:r>
    </w:p>
    <w:p w14:paraId="2F97666A">
      <w:pPr>
        <w:pStyle w:val="3"/>
        <w:bidi w:val="0"/>
        <w:ind w:left="567" w:leftChars="0" w:hanging="567" w:firstLineChars="0"/>
        <w:rPr>
          <w:rFonts w:hint="default" w:ascii="Times New Roman" w:hAnsi="Times New Roman" w:cs="Times New Roman"/>
        </w:rPr>
      </w:pPr>
      <w:bookmarkStart w:id="98" w:name="_Toc3955"/>
      <w:r>
        <w:rPr>
          <w:rFonts w:hint="default" w:ascii="Times New Roman" w:hAnsi="Times New Roman" w:cs="Times New Roman"/>
        </w:rPr>
        <w:t>CIA402 Object Dictionary</w:t>
      </w:r>
      <w:bookmarkEnd w:id="98"/>
    </w:p>
    <w:p w14:paraId="5E40BFDB">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99" w:name="_Toc14482"/>
      <w:r>
        <w:rPr>
          <w:rFonts w:hint="default" w:ascii="Times New Roman" w:hAnsi="Times New Roman" w:cs="Times New Roman"/>
        </w:rPr>
        <w:t>0x603F</w:t>
      </w:r>
      <w:r>
        <w:rPr>
          <w:rFonts w:hint="default" w:ascii="Times New Roman" w:hAnsi="Times New Roman" w:cs="Times New Roman"/>
          <w:lang w:val="en-US" w:eastAsia="zh-CN"/>
        </w:rPr>
        <w:t xml:space="preserve"> </w:t>
      </w:r>
      <w:r>
        <w:rPr>
          <w:rFonts w:hint="default" w:ascii="Times New Roman" w:hAnsi="Times New Roman" w:cs="Times New Roman"/>
        </w:rPr>
        <w:t>Fault Code</w:t>
      </w:r>
      <w:bookmarkEnd w:id="99"/>
    </w:p>
    <w:tbl>
      <w:tblPr>
        <w:tblStyle w:val="36"/>
        <w:tblW w:w="49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24"/>
        <w:gridCol w:w="1990"/>
        <w:gridCol w:w="1410"/>
        <w:gridCol w:w="1420"/>
        <w:gridCol w:w="1319"/>
        <w:gridCol w:w="1616"/>
      </w:tblGrid>
      <w:tr w14:paraId="7B4083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2024" w:type="dxa"/>
            <w:shd w:val="clear" w:color="auto" w:fill="AACD06"/>
            <w:vAlign w:val="center"/>
          </w:tcPr>
          <w:p w14:paraId="750D1C1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Dictionary</w:t>
            </w:r>
          </w:p>
        </w:tc>
        <w:tc>
          <w:tcPr>
            <w:tcW w:w="1990" w:type="dxa"/>
            <w:shd w:val="clear" w:color="auto" w:fill="AACD06"/>
            <w:vAlign w:val="center"/>
          </w:tcPr>
          <w:p w14:paraId="12FC391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Name</w:t>
            </w:r>
          </w:p>
        </w:tc>
        <w:tc>
          <w:tcPr>
            <w:tcW w:w="1410" w:type="dxa"/>
            <w:shd w:val="clear" w:color="auto" w:fill="AACD06"/>
            <w:vAlign w:val="center"/>
          </w:tcPr>
          <w:p w14:paraId="7125DB06">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Attribute</w:t>
            </w:r>
          </w:p>
        </w:tc>
        <w:tc>
          <w:tcPr>
            <w:tcW w:w="1420" w:type="dxa"/>
            <w:shd w:val="clear" w:color="auto" w:fill="AACD06"/>
            <w:vAlign w:val="center"/>
          </w:tcPr>
          <w:p w14:paraId="5450689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Type</w:t>
            </w:r>
          </w:p>
        </w:tc>
        <w:tc>
          <w:tcPr>
            <w:tcW w:w="1319" w:type="dxa"/>
            <w:shd w:val="clear" w:color="auto" w:fill="AACD06"/>
            <w:vAlign w:val="center"/>
          </w:tcPr>
          <w:p w14:paraId="2BC8786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Range</w:t>
            </w:r>
          </w:p>
        </w:tc>
        <w:tc>
          <w:tcPr>
            <w:tcW w:w="1616" w:type="dxa"/>
            <w:shd w:val="clear" w:color="auto" w:fill="AACD06"/>
            <w:vAlign w:val="center"/>
          </w:tcPr>
          <w:p w14:paraId="44BF558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r>
      <w:tr w14:paraId="6893D9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jc w:val="center"/>
        </w:trPr>
        <w:tc>
          <w:tcPr>
            <w:tcW w:w="2024" w:type="dxa"/>
            <w:vAlign w:val="center"/>
          </w:tcPr>
          <w:p w14:paraId="750EB59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0x603F</w:t>
            </w:r>
          </w:p>
        </w:tc>
        <w:tc>
          <w:tcPr>
            <w:tcW w:w="1990" w:type="dxa"/>
            <w:vAlign w:val="center"/>
          </w:tcPr>
          <w:p w14:paraId="5059E7B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Error Code</w:t>
            </w:r>
          </w:p>
        </w:tc>
        <w:tc>
          <w:tcPr>
            <w:tcW w:w="1410" w:type="dxa"/>
            <w:vAlign w:val="center"/>
          </w:tcPr>
          <w:p w14:paraId="241BC47B">
            <w:pPr>
              <w:pStyle w:val="44"/>
              <w:keepNext w:val="0"/>
              <w:keepLines w:val="0"/>
              <w:pageBreakBefore w:val="0"/>
              <w:widowControl w:val="0"/>
              <w:kinsoku/>
              <w:wordWrap/>
              <w:overflowPunct/>
              <w:topLinePunct w:val="0"/>
              <w:autoSpaceDE/>
              <w:autoSpaceDN/>
              <w:bidi w:val="0"/>
              <w:adjustRightInd w:val="0"/>
              <w:snapToGrid/>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420" w:type="dxa"/>
            <w:vAlign w:val="center"/>
          </w:tcPr>
          <w:p w14:paraId="584D6A77">
            <w:pPr>
              <w:pStyle w:val="44"/>
              <w:keepNext w:val="0"/>
              <w:keepLines w:val="0"/>
              <w:pageBreakBefore w:val="0"/>
              <w:widowControl w:val="0"/>
              <w:kinsoku/>
              <w:wordWrap/>
              <w:overflowPunct/>
              <w:topLinePunct w:val="0"/>
              <w:autoSpaceDE/>
              <w:autoSpaceDN/>
              <w:bidi w:val="0"/>
              <w:adjustRightInd w:val="0"/>
              <w:snapToGrid/>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19" w:type="dxa"/>
            <w:vAlign w:val="center"/>
          </w:tcPr>
          <w:p w14:paraId="2CFA3185">
            <w:pPr>
              <w:pStyle w:val="44"/>
              <w:keepNext w:val="0"/>
              <w:keepLines w:val="0"/>
              <w:pageBreakBefore w:val="0"/>
              <w:widowControl w:val="0"/>
              <w:kinsoku/>
              <w:wordWrap/>
              <w:overflowPunct/>
              <w:topLinePunct w:val="0"/>
              <w:autoSpaceDE/>
              <w:autoSpaceDN/>
              <w:bidi w:val="0"/>
              <w:adjustRightInd w:val="0"/>
              <w:snapToGrid/>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616" w:type="dxa"/>
            <w:vAlign w:val="center"/>
          </w:tcPr>
          <w:p w14:paraId="154A9070">
            <w:pPr>
              <w:pStyle w:val="44"/>
              <w:keepNext w:val="0"/>
              <w:keepLines w:val="0"/>
              <w:pageBreakBefore w:val="0"/>
              <w:widowControl w:val="0"/>
              <w:kinsoku/>
              <w:wordWrap/>
              <w:overflowPunct/>
              <w:topLinePunct w:val="0"/>
              <w:autoSpaceDE/>
              <w:autoSpaceDN/>
              <w:bidi w:val="0"/>
              <w:adjustRightInd w:val="0"/>
              <w:snapToGrid/>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0B06222C">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Upon fault occurrence, first eliminate the fault condition, then write 0x0080 to control word 0x6040 to clear register 0x603F.</w:t>
      </w:r>
    </w:p>
    <w:p w14:paraId="0559A89C">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Fault codes are defined as follows:</w:t>
      </w:r>
    </w:p>
    <w:tbl>
      <w:tblPr>
        <w:tblStyle w:val="36"/>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978"/>
        <w:gridCol w:w="6777"/>
      </w:tblGrid>
      <w:tr w14:paraId="6CF8CF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4" w:hRule="atLeast"/>
          <w:jc w:val="center"/>
        </w:trPr>
        <w:tc>
          <w:tcPr>
            <w:tcW w:w="1526" w:type="pct"/>
            <w:shd w:val="clear" w:color="auto" w:fill="AACD06"/>
            <w:vAlign w:val="center"/>
          </w:tcPr>
          <w:p w14:paraId="5BA62C1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Error Code</w:t>
            </w:r>
          </w:p>
        </w:tc>
        <w:tc>
          <w:tcPr>
            <w:tcW w:w="3473" w:type="pct"/>
            <w:shd w:val="clear" w:color="auto" w:fill="AACD06"/>
            <w:vAlign w:val="center"/>
          </w:tcPr>
          <w:p w14:paraId="10F6F3E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H" w:cs="Times New Roman"/>
                <w:sz w:val="21"/>
                <w:szCs w:val="21"/>
                <w:lang w:val="en-US" w:eastAsia="zh-CN"/>
              </w:rPr>
            </w:pPr>
            <w:r>
              <w:rPr>
                <w:rFonts w:hint="default" w:ascii="Times New Roman" w:hAnsi="Times New Roman" w:cs="Times New Roman"/>
                <w:b/>
                <w:bCs/>
                <w:sz w:val="21"/>
                <w:szCs w:val="21"/>
                <w:lang w:val="en-US" w:eastAsia="zh-CN"/>
              </w:rPr>
              <w:t>Description</w:t>
            </w:r>
          </w:p>
        </w:tc>
      </w:tr>
      <w:tr w14:paraId="37BC77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526" w:type="pct"/>
            <w:vAlign w:val="center"/>
          </w:tcPr>
          <w:p w14:paraId="203A338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0x7122</w:t>
            </w:r>
          </w:p>
        </w:tc>
        <w:tc>
          <w:tcPr>
            <w:tcW w:w="3473" w:type="pct"/>
            <w:vAlign w:val="center"/>
          </w:tcPr>
          <w:p w14:paraId="73D7C56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Phase loss or hall sensor failure</w:t>
            </w:r>
          </w:p>
        </w:tc>
      </w:tr>
      <w:tr w14:paraId="686492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526" w:type="pct"/>
            <w:vAlign w:val="center"/>
          </w:tcPr>
          <w:p w14:paraId="5432F2B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0x7500</w:t>
            </w:r>
          </w:p>
        </w:tc>
        <w:tc>
          <w:tcPr>
            <w:tcW w:w="3473" w:type="pct"/>
            <w:vAlign w:val="center"/>
          </w:tcPr>
          <w:p w14:paraId="4197675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Communication Error</w:t>
            </w:r>
          </w:p>
        </w:tc>
      </w:tr>
      <w:tr w14:paraId="76A6EC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526" w:type="pct"/>
            <w:vAlign w:val="center"/>
          </w:tcPr>
          <w:p w14:paraId="755A076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0x3150</w:t>
            </w:r>
          </w:p>
        </w:tc>
        <w:tc>
          <w:tcPr>
            <w:tcW w:w="3473" w:type="pct"/>
            <w:vAlign w:val="center"/>
          </w:tcPr>
          <w:p w14:paraId="19DAB6E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Phase A </w:t>
            </w:r>
            <w:r>
              <w:rPr>
                <w:rFonts w:hint="eastAsia" w:ascii="Times New Roman" w:hAnsi="Times New Roman" w:cs="Times New Roman"/>
                <w:sz w:val="21"/>
                <w:szCs w:val="21"/>
                <w:lang w:val="en-US" w:eastAsia="zh-CN"/>
              </w:rPr>
              <w:t>internal v</w:t>
            </w:r>
            <w:r>
              <w:rPr>
                <w:rFonts w:hint="default" w:ascii="Times New Roman" w:hAnsi="Times New Roman" w:cs="Times New Roman"/>
                <w:sz w:val="21"/>
                <w:szCs w:val="21"/>
              </w:rPr>
              <w:t xml:space="preserve">oltage </w:t>
            </w:r>
            <w:r>
              <w:rPr>
                <w:rFonts w:hint="eastAsia" w:ascii="Times New Roman" w:hAnsi="Times New Roman" w:cs="Times New Roman"/>
                <w:sz w:val="21"/>
                <w:szCs w:val="21"/>
                <w:lang w:val="en-US" w:eastAsia="zh-CN"/>
              </w:rPr>
              <w:t>f</w:t>
            </w:r>
            <w:r>
              <w:rPr>
                <w:rFonts w:hint="default" w:ascii="Times New Roman" w:hAnsi="Times New Roman" w:cs="Times New Roman"/>
                <w:sz w:val="21"/>
                <w:szCs w:val="21"/>
              </w:rPr>
              <w:t>ault</w:t>
            </w:r>
          </w:p>
        </w:tc>
      </w:tr>
      <w:tr w14:paraId="7DAA6D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526" w:type="pct"/>
            <w:vAlign w:val="center"/>
          </w:tcPr>
          <w:p w14:paraId="7CC8A96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0x3151</w:t>
            </w:r>
          </w:p>
        </w:tc>
        <w:tc>
          <w:tcPr>
            <w:tcW w:w="3473" w:type="pct"/>
            <w:vAlign w:val="center"/>
          </w:tcPr>
          <w:p w14:paraId="39188B7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Phase B </w:t>
            </w:r>
            <w:r>
              <w:rPr>
                <w:rFonts w:hint="eastAsia" w:ascii="Times New Roman" w:hAnsi="Times New Roman" w:cs="Times New Roman"/>
                <w:sz w:val="21"/>
                <w:szCs w:val="21"/>
                <w:lang w:val="en-US" w:eastAsia="zh-CN"/>
              </w:rPr>
              <w:t>internal v</w:t>
            </w:r>
            <w:r>
              <w:rPr>
                <w:rFonts w:hint="default" w:ascii="Times New Roman" w:hAnsi="Times New Roman" w:cs="Times New Roman"/>
                <w:sz w:val="21"/>
                <w:szCs w:val="21"/>
              </w:rPr>
              <w:t xml:space="preserve">oltage </w:t>
            </w:r>
            <w:r>
              <w:rPr>
                <w:rFonts w:hint="eastAsia" w:ascii="Times New Roman" w:hAnsi="Times New Roman" w:cs="Times New Roman"/>
                <w:sz w:val="21"/>
                <w:szCs w:val="21"/>
                <w:lang w:val="en-US" w:eastAsia="zh-CN"/>
              </w:rPr>
              <w:t>f</w:t>
            </w:r>
            <w:r>
              <w:rPr>
                <w:rFonts w:hint="default" w:ascii="Times New Roman" w:hAnsi="Times New Roman" w:cs="Times New Roman"/>
                <w:sz w:val="21"/>
                <w:szCs w:val="21"/>
              </w:rPr>
              <w:t>ault</w:t>
            </w:r>
          </w:p>
        </w:tc>
      </w:tr>
      <w:tr w14:paraId="4F0BA9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526" w:type="pct"/>
            <w:vAlign w:val="center"/>
          </w:tcPr>
          <w:p w14:paraId="0E4905C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0x8611</w:t>
            </w:r>
          </w:p>
        </w:tc>
        <w:tc>
          <w:tcPr>
            <w:tcW w:w="3473" w:type="pct"/>
            <w:vAlign w:val="center"/>
          </w:tcPr>
          <w:p w14:paraId="2270738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Following Error Overflow</w:t>
            </w:r>
          </w:p>
        </w:tc>
      </w:tr>
      <w:tr w14:paraId="1FC04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526" w:type="pct"/>
            <w:vAlign w:val="center"/>
          </w:tcPr>
          <w:p w14:paraId="0D7DEF1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0x2211</w:t>
            </w:r>
          </w:p>
        </w:tc>
        <w:tc>
          <w:tcPr>
            <w:tcW w:w="3473" w:type="pct"/>
            <w:vAlign w:val="center"/>
          </w:tcPr>
          <w:p w14:paraId="334957F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Overcurrent</w:t>
            </w:r>
          </w:p>
        </w:tc>
      </w:tr>
      <w:tr w14:paraId="2907EA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526" w:type="pct"/>
            <w:vAlign w:val="center"/>
          </w:tcPr>
          <w:p w14:paraId="2EFF19D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0x3210</w:t>
            </w:r>
          </w:p>
        </w:tc>
        <w:tc>
          <w:tcPr>
            <w:tcW w:w="3473" w:type="pct"/>
            <w:vAlign w:val="center"/>
          </w:tcPr>
          <w:p w14:paraId="0B8FDC6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Overvoltage</w:t>
            </w:r>
          </w:p>
        </w:tc>
      </w:tr>
    </w:tbl>
    <w:p w14:paraId="2FB69E12">
      <w:pPr>
        <w:pStyle w:val="44"/>
        <w:jc w:val="both"/>
        <w:rPr>
          <w:rFonts w:hint="default" w:ascii="Times New Roman" w:hAnsi="Times New Roman" w:cs="Times New Roman"/>
        </w:rPr>
      </w:pPr>
      <w:r>
        <w:rPr>
          <w:rFonts w:hint="default" w:ascii="Times New Roman" w:hAnsi="Times New Roman" w:cs="Times New Roman"/>
        </w:rPr>
        <w:br w:type="page"/>
      </w:r>
    </w:p>
    <w:p w14:paraId="0BDAD96E">
      <w:pPr>
        <w:pStyle w:val="4"/>
        <w:bidi w:val="0"/>
        <w:ind w:left="709" w:leftChars="0" w:hanging="709" w:firstLineChars="0"/>
        <w:rPr>
          <w:rFonts w:hint="default" w:ascii="Times New Roman" w:hAnsi="Times New Roman" w:cs="Times New Roman"/>
        </w:rPr>
      </w:pPr>
      <w:bookmarkStart w:id="100" w:name="_0x0640_控制字"/>
      <w:bookmarkEnd w:id="100"/>
      <w:r>
        <w:rPr>
          <w:rFonts w:hint="default" w:ascii="Times New Roman" w:hAnsi="Times New Roman" w:cs="Times New Roman"/>
        </w:rPr>
        <w:t xml:space="preserve"> </w:t>
      </w:r>
      <w:bookmarkStart w:id="101" w:name="_Toc7284"/>
      <w:r>
        <w:rPr>
          <w:rFonts w:hint="default" w:ascii="Times New Roman" w:hAnsi="Times New Roman" w:cs="Times New Roman"/>
        </w:rPr>
        <w:t>0x6040 Control Word</w:t>
      </w:r>
      <w:bookmarkEnd w:id="101"/>
    </w:p>
    <w:p w14:paraId="65D40FF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controls the operational states of the drive and motion, enabling functions such as drive enable/disable, motor start/stop, and fault clearance.</w:t>
      </w:r>
    </w:p>
    <w:tbl>
      <w:tblPr>
        <w:tblStyle w:val="36"/>
        <w:tblW w:w="49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37"/>
        <w:gridCol w:w="1770"/>
        <w:gridCol w:w="1350"/>
        <w:gridCol w:w="1090"/>
        <w:gridCol w:w="1360"/>
        <w:gridCol w:w="1958"/>
      </w:tblGrid>
      <w:tr w14:paraId="71212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2237" w:type="dxa"/>
            <w:shd w:val="clear" w:color="auto" w:fill="AACD06"/>
            <w:vAlign w:val="center"/>
          </w:tcPr>
          <w:p w14:paraId="1375BA7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770" w:type="dxa"/>
            <w:shd w:val="clear" w:color="auto" w:fill="AACD06"/>
            <w:vAlign w:val="center"/>
          </w:tcPr>
          <w:p w14:paraId="267E6BF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350" w:type="dxa"/>
            <w:shd w:val="clear" w:color="auto" w:fill="AACD06"/>
            <w:vAlign w:val="center"/>
          </w:tcPr>
          <w:p w14:paraId="5B011103">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090" w:type="dxa"/>
            <w:shd w:val="clear" w:color="auto" w:fill="AACD06"/>
            <w:vAlign w:val="center"/>
          </w:tcPr>
          <w:p w14:paraId="52F68CF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360" w:type="dxa"/>
            <w:shd w:val="clear" w:color="auto" w:fill="AACD06"/>
            <w:vAlign w:val="center"/>
          </w:tcPr>
          <w:p w14:paraId="578A904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958" w:type="dxa"/>
            <w:shd w:val="clear" w:color="auto" w:fill="AACD06"/>
            <w:vAlign w:val="center"/>
          </w:tcPr>
          <w:p w14:paraId="79CE0EF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044A4A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237" w:type="dxa"/>
            <w:vAlign w:val="center"/>
          </w:tcPr>
          <w:p w14:paraId="1EF24BE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0x6040</w:t>
            </w:r>
          </w:p>
        </w:tc>
        <w:tc>
          <w:tcPr>
            <w:tcW w:w="1770" w:type="dxa"/>
            <w:vAlign w:val="center"/>
          </w:tcPr>
          <w:p w14:paraId="5055C06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Control Word</w:t>
            </w:r>
          </w:p>
        </w:tc>
        <w:tc>
          <w:tcPr>
            <w:tcW w:w="1350" w:type="dxa"/>
            <w:vAlign w:val="center"/>
          </w:tcPr>
          <w:p w14:paraId="04C2AB6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090" w:type="dxa"/>
            <w:vAlign w:val="center"/>
          </w:tcPr>
          <w:p w14:paraId="3B353CB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UINT</w:t>
            </w:r>
          </w:p>
        </w:tc>
        <w:tc>
          <w:tcPr>
            <w:tcW w:w="1360" w:type="dxa"/>
            <w:vAlign w:val="center"/>
          </w:tcPr>
          <w:p w14:paraId="046642B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958" w:type="dxa"/>
            <w:vAlign w:val="center"/>
          </w:tcPr>
          <w:p w14:paraId="62196BD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310E8556">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 xml:space="preserve">Control </w:t>
      </w:r>
      <w:r>
        <w:rPr>
          <w:rFonts w:hint="eastAsia" w:cs="Times New Roman"/>
          <w:sz w:val="24"/>
          <w:szCs w:val="24"/>
          <w:lang w:val="en-US" w:eastAsia="zh-CN"/>
        </w:rPr>
        <w:t>w</w:t>
      </w:r>
      <w:r>
        <w:rPr>
          <w:rFonts w:hint="default" w:ascii="Times New Roman" w:hAnsi="Times New Roman" w:cs="Times New Roman"/>
          <w:sz w:val="24"/>
          <w:szCs w:val="24"/>
        </w:rPr>
        <w:t xml:space="preserve">ord </w:t>
      </w:r>
      <w:r>
        <w:rPr>
          <w:rFonts w:hint="eastAsia" w:cs="Times New Roman"/>
          <w:sz w:val="24"/>
          <w:szCs w:val="24"/>
          <w:lang w:val="en-US" w:eastAsia="zh-CN"/>
        </w:rPr>
        <w:t>b</w:t>
      </w:r>
      <w:r>
        <w:rPr>
          <w:rFonts w:hint="default" w:ascii="Times New Roman" w:hAnsi="Times New Roman" w:cs="Times New Roman"/>
          <w:sz w:val="24"/>
          <w:szCs w:val="24"/>
        </w:rPr>
        <w:t xml:space="preserve">it </w:t>
      </w:r>
      <w:r>
        <w:rPr>
          <w:rFonts w:hint="eastAsia" w:cs="Times New Roman"/>
          <w:sz w:val="24"/>
          <w:szCs w:val="24"/>
          <w:lang w:val="en-US" w:eastAsia="zh-CN"/>
        </w:rPr>
        <w:t>d</w:t>
      </w:r>
      <w:r>
        <w:rPr>
          <w:rFonts w:hint="default" w:ascii="Times New Roman" w:hAnsi="Times New Roman" w:cs="Times New Roman"/>
          <w:sz w:val="24"/>
          <w:szCs w:val="24"/>
        </w:rPr>
        <w:t>efinition</w:t>
      </w:r>
      <w:r>
        <w:rPr>
          <w:rFonts w:hint="default" w:ascii="Times New Roman" w:hAnsi="Times New Roman" w:cs="Times New Roman"/>
          <w:sz w:val="24"/>
          <w:szCs w:val="24"/>
          <w:lang w:val="en-US" w:eastAsia="zh-CN"/>
        </w:rPr>
        <w:t>:</w:t>
      </w:r>
    </w:p>
    <w:tbl>
      <w:tblPr>
        <w:tblStyle w:val="36"/>
        <w:tblW w:w="488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0"/>
        <w:gridCol w:w="7377"/>
      </w:tblGrid>
      <w:tr w14:paraId="73C486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 w:hRule="atLeast"/>
          <w:jc w:val="center"/>
        </w:trPr>
        <w:tc>
          <w:tcPr>
            <w:tcW w:w="1204" w:type="pct"/>
            <w:shd w:val="clear" w:color="auto" w:fill="AACD06"/>
            <w:vAlign w:val="center"/>
          </w:tcPr>
          <w:p w14:paraId="151E0E2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w:t>
            </w:r>
          </w:p>
        </w:tc>
        <w:tc>
          <w:tcPr>
            <w:tcW w:w="3795" w:type="pct"/>
            <w:shd w:val="clear" w:color="auto" w:fill="AACD06"/>
            <w:vAlign w:val="center"/>
          </w:tcPr>
          <w:p w14:paraId="54BD45A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lang w:val="en-US" w:eastAsia="zh-CN"/>
              </w:rPr>
            </w:pPr>
            <w:r>
              <w:rPr>
                <w:rFonts w:hint="default" w:ascii="Times New Roman" w:hAnsi="Times New Roman" w:cs="Times New Roman"/>
                <w:b/>
                <w:bCs/>
                <w:sz w:val="21"/>
                <w:szCs w:val="21"/>
                <w:lang w:val="en-US" w:eastAsia="zh-CN"/>
              </w:rPr>
              <w:t>Description</w:t>
            </w:r>
          </w:p>
        </w:tc>
      </w:tr>
      <w:tr w14:paraId="2C358D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4" w:type="pct"/>
            <w:vAlign w:val="center"/>
          </w:tcPr>
          <w:p w14:paraId="555F3A3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795" w:type="pct"/>
            <w:vAlign w:val="center"/>
          </w:tcPr>
          <w:p w14:paraId="4149184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Switch ON</w:t>
            </w:r>
          </w:p>
        </w:tc>
      </w:tr>
      <w:tr w14:paraId="211E14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4" w:type="pct"/>
            <w:vAlign w:val="center"/>
          </w:tcPr>
          <w:p w14:paraId="1D77A25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795" w:type="pct"/>
            <w:vAlign w:val="center"/>
          </w:tcPr>
          <w:p w14:paraId="119BCD4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Enable Voltage</w:t>
            </w:r>
          </w:p>
        </w:tc>
      </w:tr>
      <w:tr w14:paraId="378459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4" w:type="pct"/>
            <w:vAlign w:val="center"/>
          </w:tcPr>
          <w:p w14:paraId="1A10BC5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w:t>
            </w:r>
          </w:p>
        </w:tc>
        <w:tc>
          <w:tcPr>
            <w:tcW w:w="3795" w:type="pct"/>
            <w:vAlign w:val="center"/>
          </w:tcPr>
          <w:p w14:paraId="0F15199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Quick Stop</w:t>
            </w:r>
          </w:p>
        </w:tc>
      </w:tr>
      <w:tr w14:paraId="34186C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4" w:type="pct"/>
            <w:vAlign w:val="center"/>
          </w:tcPr>
          <w:p w14:paraId="6B6F34C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3795" w:type="pct"/>
            <w:vAlign w:val="center"/>
          </w:tcPr>
          <w:p w14:paraId="244988F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Enable Operation</w:t>
            </w:r>
          </w:p>
        </w:tc>
      </w:tr>
      <w:tr w14:paraId="335990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04" w:type="pct"/>
            <w:vAlign w:val="center"/>
          </w:tcPr>
          <w:p w14:paraId="2808807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4</w:t>
            </w:r>
          </w:p>
        </w:tc>
        <w:tc>
          <w:tcPr>
            <w:tcW w:w="3795" w:type="pct"/>
            <w:vAlign w:val="center"/>
          </w:tcPr>
          <w:p w14:paraId="69350DA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Operation Mode Related</w:t>
            </w:r>
          </w:p>
        </w:tc>
      </w:tr>
      <w:tr w14:paraId="79B8C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vAlign w:val="center"/>
          </w:tcPr>
          <w:p w14:paraId="0E1850C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5</w:t>
            </w:r>
          </w:p>
        </w:tc>
        <w:tc>
          <w:tcPr>
            <w:tcW w:w="3795" w:type="pct"/>
            <w:vAlign w:val="center"/>
          </w:tcPr>
          <w:p w14:paraId="55DF7C8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Operation Mode Related</w:t>
            </w:r>
          </w:p>
        </w:tc>
      </w:tr>
      <w:tr w14:paraId="0A8454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vAlign w:val="center"/>
          </w:tcPr>
          <w:p w14:paraId="403D306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3795" w:type="pct"/>
            <w:vAlign w:val="center"/>
          </w:tcPr>
          <w:p w14:paraId="06767C1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Operation Mode Related</w:t>
            </w:r>
          </w:p>
        </w:tc>
      </w:tr>
      <w:tr w14:paraId="045C9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vAlign w:val="center"/>
          </w:tcPr>
          <w:p w14:paraId="119E34E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7</w:t>
            </w:r>
          </w:p>
        </w:tc>
        <w:tc>
          <w:tcPr>
            <w:tcW w:w="3795" w:type="pct"/>
            <w:vAlign w:val="center"/>
          </w:tcPr>
          <w:p w14:paraId="7D60C46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Fault Reset</w:t>
            </w:r>
          </w:p>
        </w:tc>
      </w:tr>
      <w:tr w14:paraId="6427F6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vAlign w:val="center"/>
          </w:tcPr>
          <w:p w14:paraId="7038AB8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3795" w:type="pct"/>
            <w:vAlign w:val="center"/>
          </w:tcPr>
          <w:p w14:paraId="4919218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Pause</w:t>
            </w:r>
          </w:p>
        </w:tc>
      </w:tr>
      <w:tr w14:paraId="3DB21B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vAlign w:val="center"/>
          </w:tcPr>
          <w:p w14:paraId="6C2C8BD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9</w:t>
            </w:r>
          </w:p>
        </w:tc>
        <w:tc>
          <w:tcPr>
            <w:tcW w:w="3795" w:type="pct"/>
            <w:vAlign w:val="center"/>
          </w:tcPr>
          <w:p w14:paraId="03FDE11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Operation Mode Related</w:t>
            </w:r>
          </w:p>
        </w:tc>
      </w:tr>
      <w:tr w14:paraId="66797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4" w:type="pct"/>
            <w:vAlign w:val="center"/>
          </w:tcPr>
          <w:p w14:paraId="74CD7BC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10-15</w:t>
            </w:r>
          </w:p>
        </w:tc>
        <w:tc>
          <w:tcPr>
            <w:tcW w:w="3795" w:type="pct"/>
            <w:vAlign w:val="center"/>
          </w:tcPr>
          <w:p w14:paraId="0A11C32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bl>
    <w:p w14:paraId="5E183A2C">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 xml:space="preserve">Control </w:t>
      </w:r>
      <w:r>
        <w:rPr>
          <w:rFonts w:hint="eastAsia" w:cs="Times New Roman"/>
          <w:sz w:val="24"/>
          <w:szCs w:val="24"/>
          <w:lang w:val="en-US" w:eastAsia="zh-CN"/>
        </w:rPr>
        <w:t>w</w:t>
      </w:r>
      <w:r>
        <w:rPr>
          <w:rFonts w:hint="default" w:ascii="Times New Roman" w:hAnsi="Times New Roman" w:cs="Times New Roman"/>
          <w:sz w:val="24"/>
          <w:szCs w:val="24"/>
        </w:rPr>
        <w:t xml:space="preserve">ord (0x6040) Bit 0-3 &amp; Bit7 Combination </w:t>
      </w:r>
      <w:r>
        <w:rPr>
          <w:rFonts w:hint="default" w:ascii="Times New Roman" w:hAnsi="Times New Roman" w:cs="Times New Roman"/>
          <w:sz w:val="24"/>
          <w:szCs w:val="24"/>
          <w:lang w:val="en-US" w:eastAsia="zh-CN"/>
        </w:rPr>
        <w:t>Description:</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462"/>
        <w:gridCol w:w="1262"/>
        <w:gridCol w:w="1262"/>
        <w:gridCol w:w="1262"/>
        <w:gridCol w:w="1262"/>
        <w:gridCol w:w="1265"/>
      </w:tblGrid>
      <w:tr w14:paraId="3AEA1C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62" w:type="dxa"/>
            <w:vMerge w:val="restart"/>
            <w:shd w:val="clear" w:color="auto" w:fill="AACD06"/>
            <w:vAlign w:val="center"/>
          </w:tcPr>
          <w:p w14:paraId="627CA1F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H" w:cs="Times New Roman"/>
                <w:b/>
                <w:bCs/>
                <w:sz w:val="21"/>
                <w:szCs w:val="21"/>
                <w:lang w:val="en-US" w:eastAsia="zh-CN"/>
              </w:rPr>
            </w:pPr>
            <w:r>
              <w:rPr>
                <w:rFonts w:hint="default" w:ascii="Times New Roman" w:hAnsi="Times New Roman" w:cs="Times New Roman"/>
                <w:b/>
                <w:bCs/>
                <w:sz w:val="21"/>
                <w:szCs w:val="21"/>
                <w:lang w:val="en-US" w:eastAsia="zh-CN"/>
              </w:rPr>
              <w:t>Command</w:t>
            </w:r>
          </w:p>
        </w:tc>
        <w:tc>
          <w:tcPr>
            <w:tcW w:w="6313" w:type="dxa"/>
            <w:gridSpan w:val="5"/>
            <w:shd w:val="clear" w:color="auto" w:fill="AACD06"/>
            <w:vAlign w:val="center"/>
          </w:tcPr>
          <w:p w14:paraId="625D935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Control Word</w:t>
            </w:r>
            <w:r>
              <w:rPr>
                <w:rFonts w:hint="default" w:ascii="Times New Roman" w:hAnsi="Times New Roman" w:cs="Times New Roman"/>
                <w:b/>
                <w:bCs/>
                <w:sz w:val="21"/>
                <w:szCs w:val="21"/>
                <w:lang w:val="en-US" w:eastAsia="zh-CN"/>
              </w:rPr>
              <w:t xml:space="preserve"> </w:t>
            </w:r>
            <w:r>
              <w:rPr>
                <w:rFonts w:hint="default" w:ascii="Times New Roman" w:hAnsi="Times New Roman" w:cs="Times New Roman"/>
                <w:b/>
                <w:bCs/>
                <w:sz w:val="21"/>
                <w:szCs w:val="21"/>
              </w:rPr>
              <w:t>Bit</w:t>
            </w:r>
          </w:p>
        </w:tc>
      </w:tr>
      <w:tr w14:paraId="05A81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 w:hRule="atLeast"/>
          <w:jc w:val="center"/>
        </w:trPr>
        <w:tc>
          <w:tcPr>
            <w:tcW w:w="3462" w:type="dxa"/>
            <w:vMerge w:val="continue"/>
            <w:shd w:val="clear" w:color="auto" w:fill="AACD06"/>
            <w:vAlign w:val="center"/>
          </w:tcPr>
          <w:p w14:paraId="4257983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p>
        </w:tc>
        <w:tc>
          <w:tcPr>
            <w:tcW w:w="1262" w:type="dxa"/>
            <w:shd w:val="clear" w:color="auto" w:fill="AACD06"/>
            <w:vAlign w:val="center"/>
          </w:tcPr>
          <w:p w14:paraId="3578054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Bit7</w:t>
            </w:r>
          </w:p>
        </w:tc>
        <w:tc>
          <w:tcPr>
            <w:tcW w:w="1262" w:type="dxa"/>
            <w:shd w:val="clear" w:color="auto" w:fill="AACD06"/>
            <w:vAlign w:val="center"/>
          </w:tcPr>
          <w:p w14:paraId="587003B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Bit3</w:t>
            </w:r>
          </w:p>
        </w:tc>
        <w:tc>
          <w:tcPr>
            <w:tcW w:w="1262" w:type="dxa"/>
            <w:shd w:val="clear" w:color="auto" w:fill="AACD06"/>
            <w:vAlign w:val="center"/>
          </w:tcPr>
          <w:p w14:paraId="5C4C15F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Bit2</w:t>
            </w:r>
          </w:p>
        </w:tc>
        <w:tc>
          <w:tcPr>
            <w:tcW w:w="1262" w:type="dxa"/>
            <w:shd w:val="clear" w:color="auto" w:fill="AACD06"/>
            <w:vAlign w:val="center"/>
          </w:tcPr>
          <w:p w14:paraId="6DF2A5C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Bit1</w:t>
            </w:r>
          </w:p>
        </w:tc>
        <w:tc>
          <w:tcPr>
            <w:tcW w:w="1265" w:type="dxa"/>
            <w:shd w:val="clear" w:color="auto" w:fill="AACD06"/>
            <w:vAlign w:val="center"/>
          </w:tcPr>
          <w:p w14:paraId="10CF8ED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Bit0</w:t>
            </w:r>
          </w:p>
        </w:tc>
      </w:tr>
      <w:tr w14:paraId="6119C3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62" w:type="dxa"/>
            <w:vAlign w:val="center"/>
          </w:tcPr>
          <w:p w14:paraId="1BC349B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Shutdown</w:t>
            </w:r>
          </w:p>
        </w:tc>
        <w:tc>
          <w:tcPr>
            <w:tcW w:w="1262" w:type="dxa"/>
            <w:vAlign w:val="center"/>
          </w:tcPr>
          <w:p w14:paraId="2DEFF54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262" w:type="dxa"/>
            <w:vAlign w:val="center"/>
          </w:tcPr>
          <w:p w14:paraId="69A1920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x</w:t>
            </w:r>
          </w:p>
        </w:tc>
        <w:tc>
          <w:tcPr>
            <w:tcW w:w="1262" w:type="dxa"/>
            <w:vAlign w:val="center"/>
          </w:tcPr>
          <w:p w14:paraId="766C5D0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2" w:type="dxa"/>
            <w:vAlign w:val="center"/>
          </w:tcPr>
          <w:p w14:paraId="3639B5C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5" w:type="dxa"/>
            <w:vAlign w:val="center"/>
          </w:tcPr>
          <w:p w14:paraId="5EFE694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r w14:paraId="351C0B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62" w:type="dxa"/>
            <w:vAlign w:val="center"/>
          </w:tcPr>
          <w:p w14:paraId="346ED9C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Switch on</w:t>
            </w:r>
          </w:p>
        </w:tc>
        <w:tc>
          <w:tcPr>
            <w:tcW w:w="1262" w:type="dxa"/>
            <w:vAlign w:val="center"/>
          </w:tcPr>
          <w:p w14:paraId="1BA46E1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262" w:type="dxa"/>
            <w:vAlign w:val="center"/>
          </w:tcPr>
          <w:p w14:paraId="0E1F81C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262" w:type="dxa"/>
            <w:vAlign w:val="center"/>
          </w:tcPr>
          <w:p w14:paraId="69C295F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2" w:type="dxa"/>
            <w:vAlign w:val="center"/>
          </w:tcPr>
          <w:p w14:paraId="68FF38E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5" w:type="dxa"/>
            <w:vAlign w:val="center"/>
          </w:tcPr>
          <w:p w14:paraId="22370DE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r>
      <w:tr w14:paraId="4F1543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62" w:type="dxa"/>
            <w:vAlign w:val="center"/>
          </w:tcPr>
          <w:p w14:paraId="1002CD8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Switch on + Enable operation</w:t>
            </w:r>
          </w:p>
        </w:tc>
        <w:tc>
          <w:tcPr>
            <w:tcW w:w="1262" w:type="dxa"/>
            <w:vAlign w:val="center"/>
          </w:tcPr>
          <w:p w14:paraId="5694927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262" w:type="dxa"/>
            <w:vAlign w:val="center"/>
          </w:tcPr>
          <w:p w14:paraId="1CC466F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2" w:type="dxa"/>
            <w:vAlign w:val="center"/>
          </w:tcPr>
          <w:p w14:paraId="35AF6D0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2" w:type="dxa"/>
            <w:vAlign w:val="center"/>
          </w:tcPr>
          <w:p w14:paraId="25F7323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5" w:type="dxa"/>
            <w:vAlign w:val="center"/>
          </w:tcPr>
          <w:p w14:paraId="174F0F9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r>
      <w:tr w14:paraId="4F87F9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62" w:type="dxa"/>
            <w:vAlign w:val="center"/>
          </w:tcPr>
          <w:p w14:paraId="7DD81C8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Disable voltage</w:t>
            </w:r>
          </w:p>
        </w:tc>
        <w:tc>
          <w:tcPr>
            <w:tcW w:w="1262" w:type="dxa"/>
            <w:vAlign w:val="center"/>
          </w:tcPr>
          <w:p w14:paraId="66CAE17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262" w:type="dxa"/>
            <w:vAlign w:val="center"/>
          </w:tcPr>
          <w:p w14:paraId="1039B48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x</w:t>
            </w:r>
          </w:p>
        </w:tc>
        <w:tc>
          <w:tcPr>
            <w:tcW w:w="1262" w:type="dxa"/>
            <w:vAlign w:val="center"/>
          </w:tcPr>
          <w:p w14:paraId="10D0894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x</w:t>
            </w:r>
          </w:p>
        </w:tc>
        <w:tc>
          <w:tcPr>
            <w:tcW w:w="1262" w:type="dxa"/>
            <w:vAlign w:val="center"/>
          </w:tcPr>
          <w:p w14:paraId="2B2E11A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265" w:type="dxa"/>
            <w:vAlign w:val="center"/>
          </w:tcPr>
          <w:p w14:paraId="2168E0E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x</w:t>
            </w:r>
          </w:p>
        </w:tc>
      </w:tr>
      <w:tr w14:paraId="1209A0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62" w:type="dxa"/>
            <w:vAlign w:val="center"/>
          </w:tcPr>
          <w:p w14:paraId="2E6AFF8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Quick stop</w:t>
            </w:r>
          </w:p>
        </w:tc>
        <w:tc>
          <w:tcPr>
            <w:tcW w:w="1262" w:type="dxa"/>
            <w:vAlign w:val="center"/>
          </w:tcPr>
          <w:p w14:paraId="59D8DB2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262" w:type="dxa"/>
            <w:vAlign w:val="center"/>
          </w:tcPr>
          <w:p w14:paraId="6F5BE7C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x</w:t>
            </w:r>
          </w:p>
        </w:tc>
        <w:tc>
          <w:tcPr>
            <w:tcW w:w="1262" w:type="dxa"/>
            <w:vAlign w:val="center"/>
          </w:tcPr>
          <w:p w14:paraId="33D7356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262" w:type="dxa"/>
            <w:vAlign w:val="center"/>
          </w:tcPr>
          <w:p w14:paraId="62296DB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5" w:type="dxa"/>
            <w:vAlign w:val="center"/>
          </w:tcPr>
          <w:p w14:paraId="6A63CF0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x</w:t>
            </w:r>
          </w:p>
        </w:tc>
      </w:tr>
      <w:tr w14:paraId="4503F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62" w:type="dxa"/>
            <w:vAlign w:val="center"/>
          </w:tcPr>
          <w:p w14:paraId="1668A67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Disable Operation</w:t>
            </w:r>
          </w:p>
        </w:tc>
        <w:tc>
          <w:tcPr>
            <w:tcW w:w="1262" w:type="dxa"/>
            <w:vAlign w:val="center"/>
          </w:tcPr>
          <w:p w14:paraId="47C7E0D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262" w:type="dxa"/>
            <w:vAlign w:val="center"/>
          </w:tcPr>
          <w:p w14:paraId="5A09E40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262" w:type="dxa"/>
            <w:vAlign w:val="center"/>
          </w:tcPr>
          <w:p w14:paraId="487EFD9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2" w:type="dxa"/>
            <w:vAlign w:val="center"/>
          </w:tcPr>
          <w:p w14:paraId="4AD4A55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5" w:type="dxa"/>
            <w:vAlign w:val="center"/>
          </w:tcPr>
          <w:p w14:paraId="5AD8AA2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r>
      <w:tr w14:paraId="1C267B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62" w:type="dxa"/>
            <w:vAlign w:val="center"/>
          </w:tcPr>
          <w:p w14:paraId="44A4348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Enable Operation</w:t>
            </w:r>
          </w:p>
        </w:tc>
        <w:tc>
          <w:tcPr>
            <w:tcW w:w="1262" w:type="dxa"/>
            <w:vAlign w:val="center"/>
          </w:tcPr>
          <w:p w14:paraId="6A80F41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1262" w:type="dxa"/>
            <w:vAlign w:val="center"/>
          </w:tcPr>
          <w:p w14:paraId="7021F62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2" w:type="dxa"/>
            <w:vAlign w:val="center"/>
          </w:tcPr>
          <w:p w14:paraId="61ECBBB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2" w:type="dxa"/>
            <w:vAlign w:val="center"/>
          </w:tcPr>
          <w:p w14:paraId="51EA200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1265" w:type="dxa"/>
            <w:vAlign w:val="center"/>
          </w:tcPr>
          <w:p w14:paraId="1DDC013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r>
      <w:tr w14:paraId="6D9B80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62" w:type="dxa"/>
            <w:vAlign w:val="center"/>
          </w:tcPr>
          <w:p w14:paraId="0B555C9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Fault reset</w:t>
            </w:r>
          </w:p>
        </w:tc>
        <w:tc>
          <w:tcPr>
            <w:tcW w:w="1262" w:type="dxa"/>
            <w:vAlign w:val="center"/>
          </w:tcPr>
          <w:p w14:paraId="64CEE7D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0-&gt;1</w:t>
            </w:r>
          </w:p>
        </w:tc>
        <w:tc>
          <w:tcPr>
            <w:tcW w:w="1262" w:type="dxa"/>
            <w:vAlign w:val="center"/>
          </w:tcPr>
          <w:p w14:paraId="70A1507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x</w:t>
            </w:r>
          </w:p>
        </w:tc>
        <w:tc>
          <w:tcPr>
            <w:tcW w:w="1262" w:type="dxa"/>
            <w:vAlign w:val="center"/>
          </w:tcPr>
          <w:p w14:paraId="7799B16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x</w:t>
            </w:r>
          </w:p>
        </w:tc>
        <w:tc>
          <w:tcPr>
            <w:tcW w:w="1262" w:type="dxa"/>
            <w:vAlign w:val="center"/>
          </w:tcPr>
          <w:p w14:paraId="5E37050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x</w:t>
            </w:r>
          </w:p>
        </w:tc>
        <w:tc>
          <w:tcPr>
            <w:tcW w:w="1265" w:type="dxa"/>
            <w:vAlign w:val="center"/>
          </w:tcPr>
          <w:p w14:paraId="7FC96E5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x</w:t>
            </w:r>
          </w:p>
        </w:tc>
      </w:tr>
    </w:tbl>
    <w:p w14:paraId="05DB2FB9">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cs="Times New Roman"/>
        </w:rPr>
      </w:pPr>
      <w:r>
        <w:rPr>
          <w:rFonts w:hint="default" w:ascii="Times New Roman" w:hAnsi="Times New Roman" w:cs="Times New Roman"/>
        </w:rPr>
        <w:br w:type="page"/>
      </w:r>
    </w:p>
    <w:p w14:paraId="04897B13">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rPr>
        <w:t>Bit 4/5/6/8/9 Mode-Specific Definitions</w:t>
      </w:r>
      <w:r>
        <w:rPr>
          <w:rFonts w:hint="default" w:ascii="Times New Roman" w:hAnsi="Times New Roman" w:cs="Times New Roman"/>
          <w:sz w:val="24"/>
          <w:szCs w:val="24"/>
          <w:lang w:val="en-US" w:eastAsia="zh-CN"/>
        </w:rPr>
        <w:t>:</w:t>
      </w:r>
    </w:p>
    <w:p w14:paraId="3C83BEAA">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PP</w:t>
      </w:r>
      <w:r>
        <w:rPr>
          <w:rFonts w:hint="default" w:ascii="Times New Roman" w:hAnsi="Times New Roman" w:cs="Times New Roman"/>
          <w:sz w:val="24"/>
          <w:szCs w:val="24"/>
          <w:lang w:val="en-US" w:eastAsia="zh-CN"/>
        </w:rPr>
        <w:t xml:space="preserve"> Mode</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7"/>
        <w:gridCol w:w="2266"/>
        <w:gridCol w:w="1184"/>
        <w:gridCol w:w="4782"/>
      </w:tblGrid>
      <w:tr w14:paraId="7C9A08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497" w:type="dxa"/>
            <w:shd w:val="clear" w:color="auto" w:fill="AACD06"/>
            <w:vAlign w:val="center"/>
          </w:tcPr>
          <w:p w14:paraId="2536619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Bit</w:t>
            </w:r>
          </w:p>
        </w:tc>
        <w:tc>
          <w:tcPr>
            <w:tcW w:w="2266" w:type="dxa"/>
            <w:shd w:val="clear" w:color="auto" w:fill="AACD06"/>
            <w:vAlign w:val="center"/>
          </w:tcPr>
          <w:p w14:paraId="324BA66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H" w:cs="Times New Roman"/>
                <w:b/>
                <w:bCs/>
                <w:sz w:val="21"/>
                <w:szCs w:val="21"/>
                <w:lang w:val="en-US" w:eastAsia="zh-CN"/>
              </w:rPr>
            </w:pPr>
            <w:r>
              <w:rPr>
                <w:rFonts w:hint="default" w:ascii="Times New Roman" w:hAnsi="Times New Roman" w:cs="Times New Roman"/>
                <w:b/>
                <w:bCs/>
                <w:sz w:val="21"/>
                <w:szCs w:val="21"/>
                <w:lang w:val="en-US" w:eastAsia="zh-CN"/>
              </w:rPr>
              <w:t>Name</w:t>
            </w:r>
          </w:p>
        </w:tc>
        <w:tc>
          <w:tcPr>
            <w:tcW w:w="1184" w:type="dxa"/>
            <w:shd w:val="clear" w:color="auto" w:fill="AACD06"/>
            <w:vAlign w:val="center"/>
          </w:tcPr>
          <w:p w14:paraId="1B3C1D4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H" w:cs="Times New Roman"/>
                <w:b/>
                <w:bCs/>
                <w:sz w:val="21"/>
                <w:szCs w:val="21"/>
                <w:lang w:val="en-US" w:eastAsia="zh-CN"/>
              </w:rPr>
            </w:pPr>
            <w:r>
              <w:rPr>
                <w:rFonts w:hint="default" w:ascii="Times New Roman" w:hAnsi="Times New Roman" w:cs="Times New Roman"/>
                <w:b/>
                <w:bCs/>
                <w:sz w:val="21"/>
                <w:szCs w:val="21"/>
                <w:lang w:val="en-US" w:eastAsia="zh-CN"/>
              </w:rPr>
              <w:t>Value</w:t>
            </w:r>
          </w:p>
        </w:tc>
        <w:tc>
          <w:tcPr>
            <w:tcW w:w="4782" w:type="dxa"/>
            <w:shd w:val="clear" w:color="auto" w:fill="AACD06"/>
            <w:vAlign w:val="center"/>
          </w:tcPr>
          <w:p w14:paraId="6C3D094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H" w:cs="Times New Roman"/>
                <w:b/>
                <w:bCs/>
                <w:sz w:val="21"/>
                <w:szCs w:val="21"/>
                <w:lang w:val="en-US" w:eastAsia="zh-CN"/>
              </w:rPr>
            </w:pPr>
            <w:r>
              <w:rPr>
                <w:rFonts w:hint="default" w:ascii="Times New Roman" w:hAnsi="Times New Roman" w:cs="Times New Roman"/>
                <w:b/>
                <w:bCs/>
                <w:sz w:val="21"/>
                <w:szCs w:val="21"/>
                <w:lang w:val="en-US" w:eastAsia="zh-CN"/>
              </w:rPr>
              <w:t>Description</w:t>
            </w:r>
          </w:p>
        </w:tc>
      </w:tr>
      <w:tr w14:paraId="499A6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1497" w:type="dxa"/>
            <w:vAlign w:val="center"/>
          </w:tcPr>
          <w:p w14:paraId="3C353AC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4</w:t>
            </w:r>
          </w:p>
        </w:tc>
        <w:tc>
          <w:tcPr>
            <w:tcW w:w="2266" w:type="dxa"/>
            <w:vAlign w:val="center"/>
          </w:tcPr>
          <w:p w14:paraId="611D288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New Target Position</w:t>
            </w:r>
          </w:p>
        </w:tc>
        <w:tc>
          <w:tcPr>
            <w:tcW w:w="1184" w:type="dxa"/>
            <w:vAlign w:val="center"/>
          </w:tcPr>
          <w:p w14:paraId="36A8B86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0-&gt;1</w:t>
            </w:r>
          </w:p>
        </w:tc>
        <w:tc>
          <w:tcPr>
            <w:tcW w:w="4782" w:type="dxa"/>
            <w:vAlign w:val="center"/>
          </w:tcPr>
          <w:p w14:paraId="01B64C5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Rising edge (0→1) loads a new target position</w:t>
            </w:r>
          </w:p>
        </w:tc>
      </w:tr>
      <w:tr w14:paraId="112BDE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497" w:type="dxa"/>
            <w:vAlign w:val="center"/>
          </w:tcPr>
          <w:p w14:paraId="42B5D66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5</w:t>
            </w:r>
          </w:p>
        </w:tc>
        <w:tc>
          <w:tcPr>
            <w:tcW w:w="2266" w:type="dxa"/>
            <w:vAlign w:val="center"/>
          </w:tcPr>
          <w:p w14:paraId="54F028A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c>
          <w:tcPr>
            <w:tcW w:w="1184" w:type="dxa"/>
            <w:vAlign w:val="center"/>
          </w:tcPr>
          <w:p w14:paraId="1C538D3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4782" w:type="dxa"/>
            <w:vAlign w:val="center"/>
          </w:tcPr>
          <w:p w14:paraId="4C5C6F6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r>
      <w:tr w14:paraId="13E59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7" w:type="dxa"/>
            <w:vMerge w:val="restart"/>
            <w:vAlign w:val="center"/>
          </w:tcPr>
          <w:p w14:paraId="5B15D4A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2266" w:type="dxa"/>
            <w:vMerge w:val="restart"/>
            <w:vAlign w:val="center"/>
          </w:tcPr>
          <w:p w14:paraId="6F8B7DC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Abs/Rel Mode</w:t>
            </w:r>
          </w:p>
        </w:tc>
        <w:tc>
          <w:tcPr>
            <w:tcW w:w="1184" w:type="dxa"/>
            <w:vAlign w:val="center"/>
          </w:tcPr>
          <w:p w14:paraId="5565323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4782" w:type="dxa"/>
            <w:vAlign w:val="center"/>
          </w:tcPr>
          <w:p w14:paraId="2643D8E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default" w:ascii="Times New Roman" w:hAnsi="Times New Roman" w:cs="Times New Roman"/>
                <w:sz w:val="21"/>
                <w:szCs w:val="21"/>
              </w:rPr>
              <w:t>Absolute Position</w:t>
            </w:r>
            <w:r>
              <w:rPr>
                <w:rFonts w:hint="default" w:ascii="Times New Roman" w:hAnsi="Times New Roman" w:cs="Times New Roman"/>
                <w:sz w:val="21"/>
                <w:szCs w:val="21"/>
                <w:lang w:val="en-US" w:eastAsia="zh-CN"/>
              </w:rPr>
              <w:t xml:space="preserve"> Mode</w:t>
            </w:r>
          </w:p>
        </w:tc>
      </w:tr>
      <w:tr w14:paraId="4E9A1D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97" w:type="dxa"/>
            <w:vMerge w:val="continue"/>
            <w:vAlign w:val="center"/>
          </w:tcPr>
          <w:p w14:paraId="6A9F2DD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2266" w:type="dxa"/>
            <w:vMerge w:val="continue"/>
            <w:vAlign w:val="center"/>
          </w:tcPr>
          <w:p w14:paraId="77ADF8D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1184" w:type="dxa"/>
            <w:vAlign w:val="center"/>
          </w:tcPr>
          <w:p w14:paraId="682FBC8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4782" w:type="dxa"/>
            <w:vAlign w:val="center"/>
          </w:tcPr>
          <w:p w14:paraId="0A61377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default" w:ascii="Times New Roman" w:hAnsi="Times New Roman" w:cs="Times New Roman"/>
                <w:sz w:val="21"/>
                <w:szCs w:val="21"/>
              </w:rPr>
              <w:t>Relative Position</w:t>
            </w:r>
            <w:r>
              <w:rPr>
                <w:rFonts w:hint="default" w:ascii="Times New Roman" w:hAnsi="Times New Roman" w:cs="Times New Roman"/>
                <w:sz w:val="21"/>
                <w:szCs w:val="21"/>
                <w:lang w:val="en-US" w:eastAsia="zh-CN"/>
              </w:rPr>
              <w:t xml:space="preserve"> Mode</w:t>
            </w:r>
          </w:p>
        </w:tc>
      </w:tr>
      <w:tr w14:paraId="6383D8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497" w:type="dxa"/>
            <w:vMerge w:val="restart"/>
            <w:vAlign w:val="center"/>
          </w:tcPr>
          <w:p w14:paraId="09661F2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2266" w:type="dxa"/>
            <w:vMerge w:val="restart"/>
            <w:vAlign w:val="center"/>
          </w:tcPr>
          <w:p w14:paraId="2DC6F4B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Pause</w:t>
            </w:r>
          </w:p>
        </w:tc>
        <w:tc>
          <w:tcPr>
            <w:tcW w:w="1184" w:type="dxa"/>
            <w:vAlign w:val="center"/>
          </w:tcPr>
          <w:p w14:paraId="44A7C60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4782" w:type="dxa"/>
            <w:vAlign w:val="center"/>
          </w:tcPr>
          <w:p w14:paraId="7364224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lang w:val="en-US" w:eastAsia="zh-CN"/>
              </w:rPr>
              <w:t xml:space="preserve">Motor </w:t>
            </w:r>
            <w:r>
              <w:rPr>
                <w:rFonts w:hint="default" w:ascii="Times New Roman" w:hAnsi="Times New Roman" w:cs="Times New Roman"/>
                <w:sz w:val="21"/>
                <w:szCs w:val="21"/>
              </w:rPr>
              <w:t>Await Positioning Completion</w:t>
            </w:r>
          </w:p>
        </w:tc>
      </w:tr>
      <w:tr w14:paraId="7F1A0E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jc w:val="center"/>
        </w:trPr>
        <w:tc>
          <w:tcPr>
            <w:tcW w:w="1497" w:type="dxa"/>
            <w:vMerge w:val="continue"/>
            <w:vAlign w:val="center"/>
          </w:tcPr>
          <w:p w14:paraId="541C71C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2266" w:type="dxa"/>
            <w:vMerge w:val="continue"/>
            <w:vAlign w:val="center"/>
          </w:tcPr>
          <w:p w14:paraId="62461F6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1184" w:type="dxa"/>
            <w:vAlign w:val="center"/>
          </w:tcPr>
          <w:p w14:paraId="372FCE7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4782" w:type="dxa"/>
            <w:vAlign w:val="center"/>
          </w:tcPr>
          <w:p w14:paraId="40119F5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Motor stop command</w:t>
            </w:r>
          </w:p>
        </w:tc>
      </w:tr>
      <w:tr w14:paraId="72402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7" w:hRule="atLeast"/>
          <w:jc w:val="center"/>
        </w:trPr>
        <w:tc>
          <w:tcPr>
            <w:tcW w:w="1497" w:type="dxa"/>
            <w:vAlign w:val="center"/>
          </w:tcPr>
          <w:p w14:paraId="25997C2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9</w:t>
            </w:r>
          </w:p>
        </w:tc>
        <w:tc>
          <w:tcPr>
            <w:tcW w:w="2266" w:type="dxa"/>
            <w:vAlign w:val="center"/>
          </w:tcPr>
          <w:p w14:paraId="0C3C10C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c>
          <w:tcPr>
            <w:tcW w:w="1184" w:type="dxa"/>
            <w:vAlign w:val="center"/>
          </w:tcPr>
          <w:p w14:paraId="775C4F6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4782" w:type="dxa"/>
            <w:vAlign w:val="center"/>
          </w:tcPr>
          <w:p w14:paraId="2B5EE33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r>
    </w:tbl>
    <w:p w14:paraId="07377F0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PV</w:t>
      </w:r>
      <w:r>
        <w:rPr>
          <w:rFonts w:hint="default" w:ascii="Times New Roman" w:hAnsi="Times New Roman" w:cs="Times New Roman"/>
          <w:sz w:val="24"/>
          <w:szCs w:val="24"/>
          <w:lang w:val="en-US" w:eastAsia="zh-CN"/>
        </w:rPr>
        <w:t xml:space="preserve"> Mode</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7"/>
        <w:gridCol w:w="1737"/>
        <w:gridCol w:w="1737"/>
        <w:gridCol w:w="4539"/>
      </w:tblGrid>
      <w:tr w14:paraId="7AB360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737" w:type="dxa"/>
            <w:shd w:val="clear" w:color="auto" w:fill="AACD06"/>
            <w:vAlign w:val="center"/>
          </w:tcPr>
          <w:p w14:paraId="7712218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Bit</w:t>
            </w:r>
          </w:p>
        </w:tc>
        <w:tc>
          <w:tcPr>
            <w:tcW w:w="1737" w:type="dxa"/>
            <w:shd w:val="clear" w:color="auto" w:fill="AACD06"/>
            <w:vAlign w:val="center"/>
          </w:tcPr>
          <w:p w14:paraId="0D9D82B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lang w:val="en-US" w:eastAsia="zh-CN"/>
              </w:rPr>
              <w:t>Name</w:t>
            </w:r>
          </w:p>
        </w:tc>
        <w:tc>
          <w:tcPr>
            <w:tcW w:w="1737" w:type="dxa"/>
            <w:shd w:val="clear" w:color="auto" w:fill="AACD06"/>
            <w:vAlign w:val="center"/>
          </w:tcPr>
          <w:p w14:paraId="6EACDA1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lang w:val="en-US" w:eastAsia="zh-CN"/>
              </w:rPr>
              <w:t>Value</w:t>
            </w:r>
          </w:p>
        </w:tc>
        <w:tc>
          <w:tcPr>
            <w:tcW w:w="4539" w:type="dxa"/>
            <w:shd w:val="clear" w:color="auto" w:fill="AACD06"/>
            <w:vAlign w:val="center"/>
          </w:tcPr>
          <w:p w14:paraId="7837408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lang w:val="en-US" w:eastAsia="zh-CN"/>
              </w:rPr>
              <w:t>Description</w:t>
            </w:r>
          </w:p>
        </w:tc>
      </w:tr>
      <w:tr w14:paraId="41F863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6" w:hRule="atLeast"/>
          <w:jc w:val="center"/>
        </w:trPr>
        <w:tc>
          <w:tcPr>
            <w:tcW w:w="1737" w:type="dxa"/>
            <w:vMerge w:val="restart"/>
            <w:vAlign w:val="center"/>
          </w:tcPr>
          <w:p w14:paraId="4E81203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1737" w:type="dxa"/>
            <w:vMerge w:val="restart"/>
            <w:vAlign w:val="center"/>
          </w:tcPr>
          <w:p w14:paraId="4ABCCBA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Pause</w:t>
            </w:r>
          </w:p>
        </w:tc>
        <w:tc>
          <w:tcPr>
            <w:tcW w:w="1737" w:type="dxa"/>
            <w:vAlign w:val="center"/>
          </w:tcPr>
          <w:p w14:paraId="47DD5C9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4539" w:type="dxa"/>
            <w:vAlign w:val="center"/>
          </w:tcPr>
          <w:p w14:paraId="1236236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Motor accelerates to the set speed</w:t>
            </w:r>
          </w:p>
        </w:tc>
      </w:tr>
      <w:tr w14:paraId="3D3600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8" w:hRule="atLeast"/>
          <w:jc w:val="center"/>
        </w:trPr>
        <w:tc>
          <w:tcPr>
            <w:tcW w:w="1737" w:type="dxa"/>
            <w:vMerge w:val="continue"/>
            <w:vAlign w:val="center"/>
          </w:tcPr>
          <w:p w14:paraId="7111241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1737" w:type="dxa"/>
            <w:vMerge w:val="continue"/>
            <w:vAlign w:val="center"/>
          </w:tcPr>
          <w:p w14:paraId="39A1915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1737" w:type="dxa"/>
            <w:vAlign w:val="center"/>
          </w:tcPr>
          <w:p w14:paraId="0650B50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4539" w:type="dxa"/>
            <w:vAlign w:val="center"/>
          </w:tcPr>
          <w:p w14:paraId="613EB1C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Motor decelerates to zero and stops</w:t>
            </w:r>
          </w:p>
        </w:tc>
      </w:tr>
    </w:tbl>
    <w:p w14:paraId="41A9D15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bookmarkStart w:id="102" w:name="_0x60B8_Touch_Probe"/>
      <w:bookmarkEnd w:id="102"/>
      <w:r>
        <w:rPr>
          <w:rFonts w:hint="default" w:ascii="Times New Roman" w:hAnsi="Times New Roman" w:cs="Times New Roman"/>
          <w:sz w:val="24"/>
          <w:szCs w:val="24"/>
          <w:lang w:val="en-US" w:eastAsia="zh-CN"/>
        </w:rPr>
        <w:t>Homing Mode</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35"/>
        <w:gridCol w:w="1735"/>
        <w:gridCol w:w="1737"/>
        <w:gridCol w:w="4534"/>
      </w:tblGrid>
      <w:tr w14:paraId="7C28D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735" w:type="dxa"/>
            <w:shd w:val="clear" w:color="auto" w:fill="AACD06"/>
            <w:vAlign w:val="center"/>
          </w:tcPr>
          <w:p w14:paraId="2AD1287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w:t>
            </w:r>
          </w:p>
        </w:tc>
        <w:tc>
          <w:tcPr>
            <w:tcW w:w="1735" w:type="dxa"/>
            <w:shd w:val="clear" w:color="auto" w:fill="AACD06"/>
            <w:vAlign w:val="center"/>
          </w:tcPr>
          <w:p w14:paraId="350AFF2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lang w:val="en-US" w:eastAsia="zh-CN"/>
              </w:rPr>
              <w:t>Name</w:t>
            </w:r>
          </w:p>
        </w:tc>
        <w:tc>
          <w:tcPr>
            <w:tcW w:w="1737" w:type="dxa"/>
            <w:shd w:val="clear" w:color="auto" w:fill="AACD06"/>
            <w:vAlign w:val="center"/>
          </w:tcPr>
          <w:p w14:paraId="01EA65E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lang w:val="en-US" w:eastAsia="zh-CN"/>
              </w:rPr>
              <w:t>Value</w:t>
            </w:r>
          </w:p>
        </w:tc>
        <w:tc>
          <w:tcPr>
            <w:tcW w:w="4534" w:type="dxa"/>
            <w:shd w:val="clear" w:color="auto" w:fill="AACD06"/>
            <w:vAlign w:val="center"/>
          </w:tcPr>
          <w:p w14:paraId="18547C1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lang w:val="en-US" w:eastAsia="zh-CN"/>
              </w:rPr>
              <w:t>Description</w:t>
            </w:r>
          </w:p>
        </w:tc>
      </w:tr>
      <w:tr w14:paraId="46F795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jc w:val="center"/>
        </w:trPr>
        <w:tc>
          <w:tcPr>
            <w:tcW w:w="1735" w:type="dxa"/>
            <w:vAlign w:val="center"/>
          </w:tcPr>
          <w:p w14:paraId="4699D49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4</w:t>
            </w:r>
          </w:p>
        </w:tc>
        <w:tc>
          <w:tcPr>
            <w:tcW w:w="1735" w:type="dxa"/>
            <w:vAlign w:val="center"/>
          </w:tcPr>
          <w:p w14:paraId="167E712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Start homing</w:t>
            </w:r>
          </w:p>
        </w:tc>
        <w:tc>
          <w:tcPr>
            <w:tcW w:w="1737" w:type="dxa"/>
            <w:vAlign w:val="center"/>
          </w:tcPr>
          <w:p w14:paraId="0BC821D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0-&gt;1</w:t>
            </w:r>
          </w:p>
        </w:tc>
        <w:tc>
          <w:tcPr>
            <w:tcW w:w="4534" w:type="dxa"/>
            <w:vAlign w:val="center"/>
          </w:tcPr>
          <w:p w14:paraId="17C6F6D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Start homing</w:t>
            </w:r>
          </w:p>
        </w:tc>
      </w:tr>
      <w:tr w14:paraId="06086C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8" w:hRule="atLeast"/>
          <w:jc w:val="center"/>
        </w:trPr>
        <w:tc>
          <w:tcPr>
            <w:tcW w:w="1735" w:type="dxa"/>
            <w:vMerge w:val="restart"/>
            <w:vAlign w:val="center"/>
          </w:tcPr>
          <w:p w14:paraId="2324C21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1735" w:type="dxa"/>
            <w:vMerge w:val="restart"/>
            <w:vAlign w:val="center"/>
          </w:tcPr>
          <w:p w14:paraId="5436B50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Pause</w:t>
            </w:r>
          </w:p>
        </w:tc>
        <w:tc>
          <w:tcPr>
            <w:tcW w:w="1737" w:type="dxa"/>
            <w:vAlign w:val="center"/>
          </w:tcPr>
          <w:p w14:paraId="51CBFB7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4534" w:type="dxa"/>
            <w:vAlign w:val="center"/>
          </w:tcPr>
          <w:p w14:paraId="197A5B2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Controlled by bit4</w:t>
            </w:r>
          </w:p>
        </w:tc>
      </w:tr>
      <w:tr w14:paraId="46000A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0" w:hRule="atLeast"/>
          <w:jc w:val="center"/>
        </w:trPr>
        <w:tc>
          <w:tcPr>
            <w:tcW w:w="1735" w:type="dxa"/>
            <w:vMerge w:val="continue"/>
            <w:vAlign w:val="center"/>
          </w:tcPr>
          <w:p w14:paraId="0C29940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1735" w:type="dxa"/>
            <w:vMerge w:val="continue"/>
            <w:vAlign w:val="center"/>
          </w:tcPr>
          <w:p w14:paraId="32204FB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1737" w:type="dxa"/>
            <w:vAlign w:val="center"/>
          </w:tcPr>
          <w:p w14:paraId="1C9F1FC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4534" w:type="dxa"/>
            <w:vAlign w:val="center"/>
          </w:tcPr>
          <w:p w14:paraId="1F922E1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Stop homing</w:t>
            </w:r>
          </w:p>
        </w:tc>
      </w:tr>
    </w:tbl>
    <w:p w14:paraId="3FFD6CF0">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03" w:name="_Toc19905"/>
      <w:r>
        <w:rPr>
          <w:rFonts w:hint="default" w:ascii="Times New Roman" w:hAnsi="Times New Roman" w:cs="Times New Roman"/>
        </w:rPr>
        <w:t>0x6041</w:t>
      </w:r>
      <w:r>
        <w:rPr>
          <w:rFonts w:hint="eastAsia" w:cs="Times New Roman"/>
          <w:lang w:val="en-US" w:eastAsia="zh-CN"/>
        </w:rPr>
        <w:t xml:space="preserve"> </w:t>
      </w:r>
      <w:r>
        <w:rPr>
          <w:rFonts w:hint="default" w:ascii="Times New Roman" w:hAnsi="Times New Roman" w:cs="Times New Roman"/>
        </w:rPr>
        <w:t>Status Word</w:t>
      </w:r>
      <w:bookmarkEnd w:id="103"/>
    </w:p>
    <w:p w14:paraId="784910EB">
      <w:pPr>
        <w:spacing w:after="197"/>
        <w:rPr>
          <w:rFonts w:hint="default" w:ascii="Times New Roman" w:hAnsi="Times New Roman" w:cs="Times New Roman"/>
        </w:rPr>
      </w:pPr>
      <w:r>
        <w:rPr>
          <w:rFonts w:hint="default" w:ascii="Times New Roman" w:hAnsi="Times New Roman" w:cs="Times New Roman"/>
          <w:sz w:val="24"/>
          <w:szCs w:val="24"/>
        </w:rPr>
        <w:t>This object configures the probe function.</w:t>
      </w:r>
    </w:p>
    <w:tbl>
      <w:tblPr>
        <w:tblStyle w:val="3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5"/>
        <w:gridCol w:w="1945"/>
        <w:gridCol w:w="1945"/>
        <w:gridCol w:w="1945"/>
        <w:gridCol w:w="1949"/>
      </w:tblGrid>
      <w:tr w14:paraId="08366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945" w:type="dxa"/>
            <w:shd w:val="clear" w:color="auto" w:fill="AACD06"/>
            <w:vAlign w:val="center"/>
          </w:tcPr>
          <w:p w14:paraId="261B107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Type</w:t>
            </w:r>
          </w:p>
        </w:tc>
        <w:tc>
          <w:tcPr>
            <w:tcW w:w="1945" w:type="dxa"/>
            <w:shd w:val="clear" w:color="auto" w:fill="AACD06"/>
            <w:vAlign w:val="center"/>
          </w:tcPr>
          <w:p w14:paraId="775474D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Data Type</w:t>
            </w:r>
          </w:p>
        </w:tc>
        <w:tc>
          <w:tcPr>
            <w:tcW w:w="1945" w:type="dxa"/>
            <w:shd w:val="clear" w:color="auto" w:fill="AACD06"/>
            <w:vAlign w:val="center"/>
          </w:tcPr>
          <w:p w14:paraId="7E12FF0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Access Type</w:t>
            </w:r>
          </w:p>
        </w:tc>
        <w:tc>
          <w:tcPr>
            <w:tcW w:w="1945" w:type="dxa"/>
            <w:shd w:val="clear" w:color="auto" w:fill="AACD06"/>
            <w:vAlign w:val="center"/>
          </w:tcPr>
          <w:p w14:paraId="39CE558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PDO Mapping</w:t>
            </w:r>
          </w:p>
        </w:tc>
        <w:tc>
          <w:tcPr>
            <w:tcW w:w="1949" w:type="dxa"/>
            <w:shd w:val="clear" w:color="auto" w:fill="AACD06"/>
            <w:vAlign w:val="center"/>
          </w:tcPr>
          <w:p w14:paraId="3BB41FD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r>
      <w:tr w14:paraId="1DDE5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jc w:val="center"/>
        </w:trPr>
        <w:tc>
          <w:tcPr>
            <w:tcW w:w="1945" w:type="dxa"/>
            <w:vAlign w:val="center"/>
          </w:tcPr>
          <w:p w14:paraId="2A4E181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VAR</w:t>
            </w:r>
          </w:p>
        </w:tc>
        <w:tc>
          <w:tcPr>
            <w:tcW w:w="1945" w:type="dxa"/>
            <w:vAlign w:val="center"/>
          </w:tcPr>
          <w:p w14:paraId="10FF0A9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UNSIGNED16</w:t>
            </w:r>
          </w:p>
        </w:tc>
        <w:tc>
          <w:tcPr>
            <w:tcW w:w="1945" w:type="dxa"/>
            <w:vAlign w:val="center"/>
          </w:tcPr>
          <w:p w14:paraId="234518D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945" w:type="dxa"/>
            <w:vAlign w:val="center"/>
          </w:tcPr>
          <w:p w14:paraId="2CD6EAD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Yes</w:t>
            </w:r>
          </w:p>
        </w:tc>
        <w:tc>
          <w:tcPr>
            <w:tcW w:w="1949" w:type="dxa"/>
            <w:vAlign w:val="center"/>
          </w:tcPr>
          <w:p w14:paraId="4BFC01D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615D60A9">
      <w:pPr>
        <w:rPr>
          <w:rFonts w:hint="default" w:ascii="Times New Roman" w:hAnsi="Times New Roman" w:cs="Times New Roman"/>
        </w:rPr>
      </w:pPr>
      <w:r>
        <w:rPr>
          <w:rFonts w:hint="default" w:ascii="Times New Roman" w:hAnsi="Times New Roman" w:cs="Times New Roman"/>
        </w:rPr>
        <w:br w:type="page"/>
      </w:r>
    </w:p>
    <w:p w14:paraId="6C00DE41">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b/>
          <w:bCs/>
          <w:sz w:val="24"/>
          <w:szCs w:val="24"/>
        </w:rPr>
      </w:pPr>
      <w:r>
        <w:rPr>
          <w:rFonts w:hint="default" w:ascii="Times New Roman" w:hAnsi="Times New Roman" w:cs="Times New Roman"/>
          <w:sz w:val="24"/>
          <w:szCs w:val="24"/>
        </w:rPr>
        <w:t>The register bit definition is as follows:</w:t>
      </w:r>
    </w:p>
    <w:tbl>
      <w:tblPr>
        <w:tblStyle w:val="36"/>
        <w:tblW w:w="48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743"/>
        <w:gridCol w:w="6976"/>
      </w:tblGrid>
      <w:tr w14:paraId="1F51A9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9" w:hRule="atLeast"/>
          <w:jc w:val="center"/>
        </w:trPr>
        <w:tc>
          <w:tcPr>
            <w:tcW w:w="1411" w:type="pct"/>
            <w:shd w:val="clear" w:color="auto" w:fill="AACD06"/>
            <w:vAlign w:val="center"/>
          </w:tcPr>
          <w:p w14:paraId="785B5E1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w:t>
            </w:r>
          </w:p>
        </w:tc>
        <w:tc>
          <w:tcPr>
            <w:tcW w:w="3588" w:type="pct"/>
            <w:shd w:val="clear" w:color="auto" w:fill="AACD06"/>
            <w:vAlign w:val="center"/>
          </w:tcPr>
          <w:p w14:paraId="6436A48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H" w:cs="Times New Roman"/>
                <w:b/>
                <w:bCs/>
                <w:sz w:val="21"/>
                <w:szCs w:val="21"/>
                <w:lang w:val="en-US" w:eastAsia="zh-CN"/>
              </w:rPr>
            </w:pPr>
            <w:r>
              <w:rPr>
                <w:rFonts w:hint="default" w:ascii="Times New Roman" w:hAnsi="Times New Roman" w:cs="Times New Roman"/>
                <w:b/>
                <w:bCs/>
                <w:sz w:val="21"/>
                <w:szCs w:val="21"/>
                <w:lang w:val="en-US" w:eastAsia="zh-CN"/>
              </w:rPr>
              <w:t>Description</w:t>
            </w:r>
          </w:p>
        </w:tc>
      </w:tr>
      <w:tr w14:paraId="5BE42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411" w:type="pct"/>
            <w:vAlign w:val="center"/>
          </w:tcPr>
          <w:p w14:paraId="1AD5F10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588" w:type="pct"/>
            <w:vAlign w:val="center"/>
          </w:tcPr>
          <w:p w14:paraId="1C8CAD6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Ready To Switch ON</w:t>
            </w:r>
          </w:p>
        </w:tc>
      </w:tr>
      <w:tr w14:paraId="48F617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411" w:type="pct"/>
            <w:vAlign w:val="center"/>
          </w:tcPr>
          <w:p w14:paraId="5A4CA63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588" w:type="pct"/>
            <w:vAlign w:val="center"/>
          </w:tcPr>
          <w:p w14:paraId="4990897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Switch ON</w:t>
            </w:r>
          </w:p>
        </w:tc>
      </w:tr>
      <w:tr w14:paraId="5D75B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411" w:type="pct"/>
            <w:vAlign w:val="center"/>
          </w:tcPr>
          <w:p w14:paraId="23E9085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w:t>
            </w:r>
          </w:p>
        </w:tc>
        <w:tc>
          <w:tcPr>
            <w:tcW w:w="3588" w:type="pct"/>
            <w:vAlign w:val="center"/>
          </w:tcPr>
          <w:p w14:paraId="3DF0E45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Operation Enabled</w:t>
            </w:r>
          </w:p>
        </w:tc>
      </w:tr>
      <w:tr w14:paraId="7933BE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411" w:type="pct"/>
            <w:vAlign w:val="center"/>
          </w:tcPr>
          <w:p w14:paraId="07AACC9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3588" w:type="pct"/>
            <w:vAlign w:val="center"/>
          </w:tcPr>
          <w:p w14:paraId="3E77137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Fault</w:t>
            </w:r>
          </w:p>
        </w:tc>
      </w:tr>
      <w:tr w14:paraId="46BC9C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411" w:type="pct"/>
            <w:vAlign w:val="center"/>
          </w:tcPr>
          <w:p w14:paraId="512B021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4</w:t>
            </w:r>
          </w:p>
        </w:tc>
        <w:tc>
          <w:tcPr>
            <w:tcW w:w="3588" w:type="pct"/>
            <w:vAlign w:val="center"/>
          </w:tcPr>
          <w:p w14:paraId="79FBAA2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Voltage Enabled</w:t>
            </w:r>
          </w:p>
        </w:tc>
      </w:tr>
      <w:tr w14:paraId="3DD736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411" w:type="pct"/>
            <w:vAlign w:val="center"/>
          </w:tcPr>
          <w:p w14:paraId="4CD2628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5</w:t>
            </w:r>
          </w:p>
        </w:tc>
        <w:tc>
          <w:tcPr>
            <w:tcW w:w="3588" w:type="pct"/>
            <w:vAlign w:val="center"/>
          </w:tcPr>
          <w:p w14:paraId="3E1B715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Quick Stop</w:t>
            </w:r>
          </w:p>
        </w:tc>
      </w:tr>
      <w:tr w14:paraId="3E2125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411" w:type="pct"/>
            <w:vAlign w:val="center"/>
          </w:tcPr>
          <w:p w14:paraId="0446189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3588" w:type="pct"/>
            <w:vAlign w:val="center"/>
          </w:tcPr>
          <w:p w14:paraId="102A343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Switch On Disabled</w:t>
            </w:r>
          </w:p>
        </w:tc>
      </w:tr>
      <w:tr w14:paraId="30FE23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411" w:type="pct"/>
            <w:vAlign w:val="center"/>
          </w:tcPr>
          <w:p w14:paraId="18B20A7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7</w:t>
            </w:r>
          </w:p>
        </w:tc>
        <w:tc>
          <w:tcPr>
            <w:tcW w:w="3588" w:type="pct"/>
            <w:vAlign w:val="center"/>
          </w:tcPr>
          <w:p w14:paraId="01478D2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Warning</w:t>
            </w:r>
          </w:p>
        </w:tc>
      </w:tr>
      <w:tr w14:paraId="6CFE0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411" w:type="pct"/>
            <w:vAlign w:val="center"/>
          </w:tcPr>
          <w:p w14:paraId="20A0D5E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3588" w:type="pct"/>
            <w:vAlign w:val="center"/>
          </w:tcPr>
          <w:p w14:paraId="553BAA3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3611EE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 w:hRule="atLeast"/>
          <w:jc w:val="center"/>
        </w:trPr>
        <w:tc>
          <w:tcPr>
            <w:tcW w:w="1411" w:type="pct"/>
            <w:vAlign w:val="center"/>
          </w:tcPr>
          <w:p w14:paraId="67B7488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9</w:t>
            </w:r>
          </w:p>
        </w:tc>
        <w:tc>
          <w:tcPr>
            <w:tcW w:w="3588" w:type="pct"/>
            <w:vAlign w:val="center"/>
          </w:tcPr>
          <w:p w14:paraId="7D65664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Remote</w:t>
            </w:r>
          </w:p>
        </w:tc>
      </w:tr>
      <w:tr w14:paraId="15AE54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411" w:type="pct"/>
            <w:vAlign w:val="center"/>
          </w:tcPr>
          <w:p w14:paraId="68EA8D9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w:t>
            </w:r>
          </w:p>
        </w:tc>
        <w:tc>
          <w:tcPr>
            <w:tcW w:w="3588" w:type="pct"/>
            <w:vAlign w:val="center"/>
          </w:tcPr>
          <w:p w14:paraId="0947770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Target reached</w:t>
            </w:r>
          </w:p>
        </w:tc>
      </w:tr>
      <w:tr w14:paraId="248ADB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5" w:hRule="atLeast"/>
          <w:jc w:val="center"/>
        </w:trPr>
        <w:tc>
          <w:tcPr>
            <w:tcW w:w="1411" w:type="pct"/>
            <w:vAlign w:val="center"/>
          </w:tcPr>
          <w:p w14:paraId="5BE0669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11-15</w:t>
            </w:r>
          </w:p>
        </w:tc>
        <w:tc>
          <w:tcPr>
            <w:tcW w:w="3588" w:type="pct"/>
            <w:vAlign w:val="center"/>
          </w:tcPr>
          <w:p w14:paraId="4ACC8EB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bl>
    <w:p w14:paraId="2DD2D38A">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rPr>
      </w:pPr>
      <w:r>
        <w:rPr>
          <w:rFonts w:hint="default" w:ascii="Times New Roman" w:hAnsi="Times New Roman" w:cs="Times New Roman"/>
          <w:sz w:val="24"/>
          <w:szCs w:val="24"/>
        </w:rPr>
        <w:t>Bit 9: Remote</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rPr>
        <w:t>Bit9</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indicates </w:t>
      </w:r>
      <w:r>
        <w:rPr>
          <w:rFonts w:hint="eastAsia" w:cs="Times New Roman"/>
          <w:sz w:val="24"/>
          <w:szCs w:val="24"/>
          <w:lang w:val="en-US" w:eastAsia="zh-CN"/>
        </w:rPr>
        <w:t>c</w:t>
      </w:r>
      <w:r>
        <w:rPr>
          <w:rFonts w:hint="default" w:ascii="Times New Roman" w:hAnsi="Times New Roman" w:cs="Times New Roman"/>
          <w:sz w:val="24"/>
          <w:szCs w:val="24"/>
        </w:rPr>
        <w:t>ontrol word has settled.</w:t>
      </w:r>
    </w:p>
    <w:p w14:paraId="0C0A2250">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04" w:name="_Toc29422"/>
      <w:r>
        <w:rPr>
          <w:rFonts w:hint="default" w:ascii="Times New Roman" w:hAnsi="Times New Roman" w:cs="Times New Roman"/>
        </w:rPr>
        <w:t>0x6060</w:t>
      </w:r>
      <w:r>
        <w:rPr>
          <w:rFonts w:hint="default" w:ascii="Times New Roman" w:hAnsi="Times New Roman" w:cs="Times New Roman"/>
          <w:lang w:val="en-US" w:eastAsia="zh-CN"/>
        </w:rPr>
        <w:t xml:space="preserve"> </w:t>
      </w:r>
      <w:r>
        <w:rPr>
          <w:rFonts w:hint="default" w:ascii="Times New Roman" w:hAnsi="Times New Roman" w:cs="Times New Roman"/>
        </w:rPr>
        <w:t>Operation Mode</w:t>
      </w:r>
      <w:bookmarkEnd w:id="104"/>
    </w:p>
    <w:p w14:paraId="7BD30DFB">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0x6060 Modes of operation is used to set the operating mode.</w:t>
      </w:r>
    </w:p>
    <w:tbl>
      <w:tblPr>
        <w:tblStyle w:val="36"/>
        <w:tblW w:w="48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14"/>
        <w:gridCol w:w="2200"/>
        <w:gridCol w:w="1220"/>
        <w:gridCol w:w="1510"/>
        <w:gridCol w:w="1240"/>
        <w:gridCol w:w="1655"/>
      </w:tblGrid>
      <w:tr w14:paraId="04F28A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914" w:type="dxa"/>
            <w:shd w:val="clear" w:color="auto" w:fill="AACD06"/>
            <w:vAlign w:val="center"/>
          </w:tcPr>
          <w:p w14:paraId="6ACC5BD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200" w:type="dxa"/>
            <w:shd w:val="clear" w:color="auto" w:fill="AACD06"/>
            <w:vAlign w:val="center"/>
          </w:tcPr>
          <w:p w14:paraId="3CECBC3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20" w:type="dxa"/>
            <w:shd w:val="clear" w:color="auto" w:fill="AACD06"/>
            <w:vAlign w:val="center"/>
          </w:tcPr>
          <w:p w14:paraId="60FCA9B2">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510" w:type="dxa"/>
            <w:shd w:val="clear" w:color="auto" w:fill="AACD06"/>
            <w:vAlign w:val="center"/>
          </w:tcPr>
          <w:p w14:paraId="5807023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240" w:type="dxa"/>
            <w:shd w:val="clear" w:color="auto" w:fill="AACD06"/>
            <w:vAlign w:val="center"/>
          </w:tcPr>
          <w:p w14:paraId="1FEC7E5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655" w:type="dxa"/>
            <w:shd w:val="clear" w:color="auto" w:fill="AACD06"/>
            <w:vAlign w:val="center"/>
          </w:tcPr>
          <w:p w14:paraId="4EB8070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7A696E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7" w:hRule="atLeast"/>
          <w:jc w:val="center"/>
        </w:trPr>
        <w:tc>
          <w:tcPr>
            <w:tcW w:w="1914" w:type="dxa"/>
            <w:vAlign w:val="center"/>
          </w:tcPr>
          <w:p w14:paraId="67BA62D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0x6060</w:t>
            </w:r>
          </w:p>
        </w:tc>
        <w:tc>
          <w:tcPr>
            <w:tcW w:w="2200" w:type="dxa"/>
            <w:vAlign w:val="center"/>
          </w:tcPr>
          <w:p w14:paraId="746DE81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Mode of Operation</w:t>
            </w:r>
          </w:p>
        </w:tc>
        <w:tc>
          <w:tcPr>
            <w:tcW w:w="1220" w:type="dxa"/>
            <w:vAlign w:val="center"/>
          </w:tcPr>
          <w:p w14:paraId="376D46A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510" w:type="dxa"/>
            <w:vAlign w:val="center"/>
          </w:tcPr>
          <w:p w14:paraId="763BF9A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INTEGER8</w:t>
            </w:r>
          </w:p>
        </w:tc>
        <w:tc>
          <w:tcPr>
            <w:tcW w:w="1240" w:type="dxa"/>
            <w:vAlign w:val="center"/>
          </w:tcPr>
          <w:p w14:paraId="75E6B54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655" w:type="dxa"/>
            <w:vAlign w:val="center"/>
          </w:tcPr>
          <w:p w14:paraId="2EC5EED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4BE34BB6">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The EST60X2 bus drive supports the following operating modes:</w:t>
      </w:r>
    </w:p>
    <w:tbl>
      <w:tblPr>
        <w:tblStyle w:val="36"/>
        <w:tblW w:w="489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97"/>
        <w:gridCol w:w="7148"/>
      </w:tblGrid>
      <w:tr w14:paraId="3FC814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2" w:type="pct"/>
            <w:shd w:val="clear" w:color="auto" w:fill="AACD06"/>
            <w:vAlign w:val="center"/>
          </w:tcPr>
          <w:p w14:paraId="69DC62C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Value</w:t>
            </w:r>
          </w:p>
        </w:tc>
        <w:tc>
          <w:tcPr>
            <w:tcW w:w="3667" w:type="pct"/>
            <w:shd w:val="clear" w:color="auto" w:fill="AACD06"/>
            <w:vAlign w:val="center"/>
          </w:tcPr>
          <w:p w14:paraId="46C6481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H" w:cs="Times New Roman"/>
                <w:b/>
                <w:bCs/>
                <w:sz w:val="21"/>
                <w:szCs w:val="21"/>
                <w:lang w:val="en-US" w:eastAsia="zh-CN"/>
              </w:rPr>
            </w:pPr>
            <w:r>
              <w:rPr>
                <w:rFonts w:hint="default" w:ascii="Times New Roman" w:hAnsi="Times New Roman" w:cs="Times New Roman"/>
                <w:b/>
                <w:bCs/>
                <w:sz w:val="21"/>
                <w:szCs w:val="21"/>
                <w:lang w:val="en-US" w:eastAsia="zh-CN"/>
              </w:rPr>
              <w:t>Mode</w:t>
            </w:r>
          </w:p>
        </w:tc>
      </w:tr>
      <w:tr w14:paraId="60011E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2" w:type="pct"/>
            <w:vAlign w:val="center"/>
          </w:tcPr>
          <w:p w14:paraId="79CD78B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667" w:type="pct"/>
            <w:vAlign w:val="center"/>
          </w:tcPr>
          <w:p w14:paraId="5A9D4F8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Profile Position Mode (PP)</w:t>
            </w:r>
          </w:p>
        </w:tc>
      </w:tr>
      <w:tr w14:paraId="01089C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2" w:type="pct"/>
            <w:vAlign w:val="center"/>
          </w:tcPr>
          <w:p w14:paraId="25F065C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3667" w:type="pct"/>
            <w:vAlign w:val="center"/>
          </w:tcPr>
          <w:p w14:paraId="127DD95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Profile Velocity Mode (PV)</w:t>
            </w:r>
          </w:p>
        </w:tc>
      </w:tr>
      <w:tr w14:paraId="7C18EA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2" w:type="pct"/>
            <w:vAlign w:val="center"/>
          </w:tcPr>
          <w:p w14:paraId="426C954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3667" w:type="pct"/>
            <w:vAlign w:val="center"/>
          </w:tcPr>
          <w:p w14:paraId="5AA80D7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Homing Mode (HM)</w:t>
            </w:r>
          </w:p>
        </w:tc>
      </w:tr>
      <w:tr w14:paraId="2D1B1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2" w:type="pct"/>
            <w:vAlign w:val="center"/>
          </w:tcPr>
          <w:p w14:paraId="62F1449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3667" w:type="pct"/>
            <w:vAlign w:val="center"/>
          </w:tcPr>
          <w:p w14:paraId="5CE08A0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Cyclic Synchronous Position Mode (CSP)</w:t>
            </w:r>
          </w:p>
        </w:tc>
      </w:tr>
      <w:tr w14:paraId="043BE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332" w:type="pct"/>
            <w:vAlign w:val="center"/>
          </w:tcPr>
          <w:p w14:paraId="025874F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9</w:t>
            </w:r>
          </w:p>
        </w:tc>
        <w:tc>
          <w:tcPr>
            <w:tcW w:w="3667" w:type="pct"/>
            <w:vAlign w:val="center"/>
          </w:tcPr>
          <w:p w14:paraId="168B976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Cyclic Synchronous Velocity Mode (CSV)</w:t>
            </w:r>
          </w:p>
        </w:tc>
      </w:tr>
    </w:tbl>
    <w:p w14:paraId="4A8F153C">
      <w:pPr>
        <w:rPr>
          <w:rFonts w:hint="default" w:ascii="Times New Roman" w:hAnsi="Times New Roman" w:cs="Times New Roman"/>
        </w:rPr>
      </w:pPr>
      <w:r>
        <w:rPr>
          <w:rFonts w:hint="default" w:ascii="Times New Roman" w:hAnsi="Times New Roman" w:cs="Times New Roman"/>
        </w:rPr>
        <w:br w:type="page"/>
      </w:r>
    </w:p>
    <w:p w14:paraId="09188A72">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05" w:name="_Toc10325"/>
      <w:r>
        <w:rPr>
          <w:rFonts w:hint="default" w:ascii="Times New Roman" w:hAnsi="Times New Roman" w:cs="Times New Roman"/>
        </w:rPr>
        <w:t>0x6061</w:t>
      </w:r>
      <w:r>
        <w:rPr>
          <w:rFonts w:hint="eastAsia" w:cs="Times New Roman"/>
          <w:lang w:val="en-US" w:eastAsia="zh-CN"/>
        </w:rPr>
        <w:t xml:space="preserve"> </w:t>
      </w:r>
      <w:r>
        <w:rPr>
          <w:rFonts w:hint="default" w:ascii="Times New Roman" w:hAnsi="Times New Roman" w:cs="Times New Roman"/>
        </w:rPr>
        <w:t xml:space="preserve">Operation </w:t>
      </w:r>
      <w:r>
        <w:rPr>
          <w:rFonts w:hint="default" w:ascii="Times New Roman" w:hAnsi="Times New Roman" w:cs="Times New Roman"/>
          <w:lang w:val="en-US" w:eastAsia="zh-CN"/>
        </w:rPr>
        <w:t>M</w:t>
      </w:r>
      <w:r>
        <w:rPr>
          <w:rFonts w:hint="default" w:ascii="Times New Roman" w:hAnsi="Times New Roman" w:cs="Times New Roman"/>
        </w:rPr>
        <w:t xml:space="preserve">ode </w:t>
      </w:r>
      <w:r>
        <w:rPr>
          <w:rFonts w:hint="default" w:ascii="Times New Roman" w:hAnsi="Times New Roman" w:cs="Times New Roman"/>
          <w:lang w:val="en-US" w:eastAsia="zh-CN"/>
        </w:rPr>
        <w:t>D</w:t>
      </w:r>
      <w:r>
        <w:rPr>
          <w:rFonts w:hint="default" w:ascii="Times New Roman" w:hAnsi="Times New Roman" w:cs="Times New Roman"/>
        </w:rPr>
        <w:t>isplay</w:t>
      </w:r>
      <w:bookmarkEnd w:id="105"/>
    </w:p>
    <w:p w14:paraId="0D83DC6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lang w:val="en-US" w:eastAsia="zh-CN"/>
        </w:rPr>
        <w:t>Show</w:t>
      </w:r>
      <w:r>
        <w:rPr>
          <w:rFonts w:hint="default" w:ascii="Times New Roman" w:hAnsi="Times New Roman" w:cs="Times New Roman"/>
          <w:sz w:val="24"/>
          <w:szCs w:val="24"/>
        </w:rPr>
        <w:t xml:space="preserve"> the current operating mode, with definitions identical to 0x6060.</w:t>
      </w:r>
    </w:p>
    <w:tbl>
      <w:tblPr>
        <w:tblStyle w:val="36"/>
        <w:tblW w:w="49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011"/>
        <w:gridCol w:w="2610"/>
        <w:gridCol w:w="1280"/>
        <w:gridCol w:w="1270"/>
        <w:gridCol w:w="1040"/>
        <w:gridCol w:w="1562"/>
      </w:tblGrid>
      <w:tr w14:paraId="66FD23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0" w:hRule="atLeast"/>
          <w:jc w:val="center"/>
        </w:trPr>
        <w:tc>
          <w:tcPr>
            <w:tcW w:w="2011" w:type="dxa"/>
            <w:shd w:val="clear" w:color="auto" w:fill="AACD06"/>
            <w:vAlign w:val="center"/>
          </w:tcPr>
          <w:p w14:paraId="16AC377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610" w:type="dxa"/>
            <w:shd w:val="clear" w:color="auto" w:fill="AACD06"/>
            <w:vAlign w:val="center"/>
          </w:tcPr>
          <w:p w14:paraId="67D878F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80" w:type="dxa"/>
            <w:shd w:val="clear" w:color="auto" w:fill="AACD06"/>
            <w:vAlign w:val="center"/>
          </w:tcPr>
          <w:p w14:paraId="76A67AEB">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270" w:type="dxa"/>
            <w:shd w:val="clear" w:color="auto" w:fill="AACD06"/>
            <w:vAlign w:val="center"/>
          </w:tcPr>
          <w:p w14:paraId="6BC6709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040" w:type="dxa"/>
            <w:shd w:val="clear" w:color="auto" w:fill="AACD06"/>
            <w:vAlign w:val="center"/>
          </w:tcPr>
          <w:p w14:paraId="36DB694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62" w:type="dxa"/>
            <w:shd w:val="clear" w:color="auto" w:fill="AACD06"/>
            <w:vAlign w:val="center"/>
          </w:tcPr>
          <w:p w14:paraId="1A631A8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2C39F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2011" w:type="dxa"/>
            <w:vAlign w:val="center"/>
          </w:tcPr>
          <w:p w14:paraId="184BA92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0x6061</w:t>
            </w:r>
          </w:p>
        </w:tc>
        <w:tc>
          <w:tcPr>
            <w:tcW w:w="2610" w:type="dxa"/>
            <w:vAlign w:val="center"/>
          </w:tcPr>
          <w:p w14:paraId="29A43D3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Mode of Operation Display</w:t>
            </w:r>
          </w:p>
        </w:tc>
        <w:tc>
          <w:tcPr>
            <w:tcW w:w="1280" w:type="dxa"/>
            <w:vAlign w:val="center"/>
          </w:tcPr>
          <w:p w14:paraId="1CCC515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1270" w:type="dxa"/>
            <w:vAlign w:val="center"/>
          </w:tcPr>
          <w:p w14:paraId="6559A74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INTEGER8</w:t>
            </w:r>
          </w:p>
        </w:tc>
        <w:tc>
          <w:tcPr>
            <w:tcW w:w="1040" w:type="dxa"/>
            <w:vAlign w:val="center"/>
          </w:tcPr>
          <w:p w14:paraId="3B73813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562" w:type="dxa"/>
            <w:vAlign w:val="center"/>
          </w:tcPr>
          <w:p w14:paraId="593047A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470BE66F">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06" w:name="_Toc26825"/>
      <w:r>
        <w:rPr>
          <w:rFonts w:hint="default" w:ascii="Times New Roman" w:hAnsi="Times New Roman" w:cs="Times New Roman"/>
        </w:rPr>
        <w:t>0x6064</w:t>
      </w:r>
      <w:r>
        <w:rPr>
          <w:rFonts w:hint="default" w:ascii="Times New Roman" w:hAnsi="Times New Roman" w:cs="Times New Roman"/>
          <w:lang w:val="en-US" w:eastAsia="zh-CN"/>
        </w:rPr>
        <w:t xml:space="preserve"> A</w:t>
      </w:r>
      <w:r>
        <w:rPr>
          <w:rFonts w:hint="default" w:ascii="Times New Roman" w:hAnsi="Times New Roman" w:cs="Times New Roman"/>
        </w:rPr>
        <w:t xml:space="preserve">ctual </w:t>
      </w:r>
      <w:r>
        <w:rPr>
          <w:rFonts w:hint="default" w:ascii="Times New Roman" w:hAnsi="Times New Roman" w:cs="Times New Roman"/>
          <w:lang w:val="en-US" w:eastAsia="zh-CN"/>
        </w:rPr>
        <w:t>P</w:t>
      </w:r>
      <w:r>
        <w:rPr>
          <w:rFonts w:hint="default" w:ascii="Times New Roman" w:hAnsi="Times New Roman" w:cs="Times New Roman"/>
        </w:rPr>
        <w:t>osition</w:t>
      </w:r>
      <w:bookmarkEnd w:id="106"/>
    </w:p>
    <w:p w14:paraId="2E940F1C">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Display the current actual position of the motor in pulses</w:t>
      </w:r>
      <w:r>
        <w:rPr>
          <w:rFonts w:hint="default" w:ascii="Times New Roman" w:hAnsi="Times New Roman" w:cs="Times New Roman"/>
          <w:sz w:val="24"/>
          <w:szCs w:val="24"/>
          <w:lang w:val="en-US" w:eastAsia="zh-CN"/>
        </w:rPr>
        <w:t>.</w:t>
      </w:r>
    </w:p>
    <w:tbl>
      <w:tblPr>
        <w:tblStyle w:val="36"/>
        <w:tblW w:w="486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0"/>
        <w:gridCol w:w="2236"/>
        <w:gridCol w:w="1211"/>
        <w:gridCol w:w="1491"/>
        <w:gridCol w:w="1161"/>
        <w:gridCol w:w="1652"/>
      </w:tblGrid>
      <w:tr w14:paraId="3E8334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941" w:type="dxa"/>
            <w:shd w:val="clear" w:color="auto" w:fill="AACD06"/>
            <w:vAlign w:val="center"/>
          </w:tcPr>
          <w:p w14:paraId="0114766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237" w:type="dxa"/>
            <w:shd w:val="clear" w:color="auto" w:fill="AACD06"/>
            <w:vAlign w:val="center"/>
          </w:tcPr>
          <w:p w14:paraId="090ED6A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11" w:type="dxa"/>
            <w:shd w:val="clear" w:color="auto" w:fill="AACD06"/>
            <w:vAlign w:val="center"/>
          </w:tcPr>
          <w:p w14:paraId="194CEBCF">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491" w:type="dxa"/>
            <w:shd w:val="clear" w:color="auto" w:fill="AACD06"/>
            <w:vAlign w:val="center"/>
          </w:tcPr>
          <w:p w14:paraId="36FF12D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161" w:type="dxa"/>
            <w:shd w:val="clear" w:color="auto" w:fill="AACD06"/>
            <w:vAlign w:val="center"/>
          </w:tcPr>
          <w:p w14:paraId="7282B1D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652" w:type="dxa"/>
            <w:shd w:val="clear" w:color="auto" w:fill="AACD06"/>
            <w:vAlign w:val="center"/>
          </w:tcPr>
          <w:p w14:paraId="1AEE2EB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4A1D41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941" w:type="dxa"/>
            <w:vAlign w:val="center"/>
          </w:tcPr>
          <w:p w14:paraId="4A93C5B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0x6064</w:t>
            </w:r>
          </w:p>
        </w:tc>
        <w:tc>
          <w:tcPr>
            <w:tcW w:w="2237" w:type="dxa"/>
            <w:vAlign w:val="center"/>
          </w:tcPr>
          <w:p w14:paraId="2213E89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Position Actual Value</w:t>
            </w:r>
          </w:p>
        </w:tc>
        <w:tc>
          <w:tcPr>
            <w:tcW w:w="1211" w:type="dxa"/>
            <w:vAlign w:val="center"/>
          </w:tcPr>
          <w:p w14:paraId="70CF127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1491" w:type="dxa"/>
            <w:vAlign w:val="center"/>
          </w:tcPr>
          <w:p w14:paraId="63F1FA7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INTEGER32</w:t>
            </w:r>
          </w:p>
        </w:tc>
        <w:tc>
          <w:tcPr>
            <w:tcW w:w="1161" w:type="dxa"/>
            <w:vAlign w:val="center"/>
          </w:tcPr>
          <w:p w14:paraId="0DA55A4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652" w:type="dxa"/>
            <w:vAlign w:val="center"/>
          </w:tcPr>
          <w:p w14:paraId="1B84A0E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5F75935B">
      <w:pPr>
        <w:pStyle w:val="4"/>
        <w:bidi w:val="0"/>
        <w:ind w:left="709" w:leftChars="0" w:hanging="709" w:firstLineChars="0"/>
        <w:rPr>
          <w:rFonts w:hint="default" w:ascii="Times New Roman" w:hAnsi="Times New Roman" w:cs="Times New Roman"/>
        </w:rPr>
      </w:pPr>
      <w:bookmarkStart w:id="107" w:name="_Toc22307"/>
      <w:r>
        <w:rPr>
          <w:rFonts w:hint="default" w:ascii="Times New Roman" w:hAnsi="Times New Roman" w:cs="Times New Roman"/>
        </w:rPr>
        <w:t>0x606C</w:t>
      </w:r>
      <w:r>
        <w:rPr>
          <w:rFonts w:hint="default" w:ascii="Times New Roman" w:hAnsi="Times New Roman" w:cs="Times New Roman"/>
          <w:lang w:val="en-US" w:eastAsia="zh-CN"/>
        </w:rPr>
        <w:t xml:space="preserve"> </w:t>
      </w:r>
      <w:r>
        <w:rPr>
          <w:rFonts w:hint="default" w:ascii="Times New Roman" w:hAnsi="Times New Roman" w:cs="Times New Roman"/>
        </w:rPr>
        <w:t>Actual</w:t>
      </w:r>
      <w:r>
        <w:rPr>
          <w:rFonts w:hint="default" w:ascii="Times New Roman" w:hAnsi="Times New Roman" w:cs="Times New Roman"/>
          <w:lang w:val="en-US" w:eastAsia="zh-CN"/>
        </w:rPr>
        <w:t xml:space="preserve"> Speed</w:t>
      </w:r>
      <w:bookmarkEnd w:id="107"/>
    </w:p>
    <w:p w14:paraId="3CA2E77F">
      <w:pPr>
        <w:spacing w:after="197"/>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lang w:val="en-US" w:eastAsia="zh-CN"/>
        </w:rPr>
        <w:t>Display the motor's current actual position in P/S (Pulses per Second).</w:t>
      </w:r>
    </w:p>
    <w:tbl>
      <w:tblPr>
        <w:tblStyle w:val="36"/>
        <w:tblW w:w="48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90"/>
        <w:gridCol w:w="2383"/>
        <w:gridCol w:w="1163"/>
        <w:gridCol w:w="1432"/>
        <w:gridCol w:w="1121"/>
        <w:gridCol w:w="1642"/>
      </w:tblGrid>
      <w:tr w14:paraId="739145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0" w:hRule="atLeast"/>
          <w:jc w:val="center"/>
        </w:trPr>
        <w:tc>
          <w:tcPr>
            <w:tcW w:w="1990" w:type="dxa"/>
            <w:shd w:val="clear" w:color="auto" w:fill="AACD06"/>
            <w:vAlign w:val="center"/>
          </w:tcPr>
          <w:p w14:paraId="5097BA0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383" w:type="dxa"/>
            <w:shd w:val="clear" w:color="auto" w:fill="AACD06"/>
            <w:vAlign w:val="center"/>
          </w:tcPr>
          <w:p w14:paraId="67C8253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63" w:type="dxa"/>
            <w:shd w:val="clear" w:color="auto" w:fill="AACD06"/>
            <w:vAlign w:val="center"/>
          </w:tcPr>
          <w:p w14:paraId="044868D4">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432" w:type="dxa"/>
            <w:shd w:val="clear" w:color="auto" w:fill="AACD06"/>
            <w:vAlign w:val="center"/>
          </w:tcPr>
          <w:p w14:paraId="68EA492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121" w:type="dxa"/>
            <w:shd w:val="clear" w:color="auto" w:fill="AACD06"/>
            <w:vAlign w:val="center"/>
          </w:tcPr>
          <w:p w14:paraId="7F06647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642" w:type="dxa"/>
            <w:shd w:val="clear" w:color="auto" w:fill="AACD06"/>
            <w:vAlign w:val="center"/>
          </w:tcPr>
          <w:p w14:paraId="3348311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1959C4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jc w:val="center"/>
        </w:trPr>
        <w:tc>
          <w:tcPr>
            <w:tcW w:w="1990" w:type="dxa"/>
            <w:vAlign w:val="center"/>
          </w:tcPr>
          <w:p w14:paraId="272A1E3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0x606C</w:t>
            </w:r>
          </w:p>
        </w:tc>
        <w:tc>
          <w:tcPr>
            <w:tcW w:w="2383" w:type="dxa"/>
            <w:vAlign w:val="center"/>
          </w:tcPr>
          <w:p w14:paraId="15D6ECB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Position Actual Velocity</w:t>
            </w:r>
          </w:p>
        </w:tc>
        <w:tc>
          <w:tcPr>
            <w:tcW w:w="1163" w:type="dxa"/>
            <w:vAlign w:val="center"/>
          </w:tcPr>
          <w:p w14:paraId="714316A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1432" w:type="dxa"/>
            <w:vAlign w:val="center"/>
          </w:tcPr>
          <w:p w14:paraId="35C98C3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INTEGER32</w:t>
            </w:r>
          </w:p>
        </w:tc>
        <w:tc>
          <w:tcPr>
            <w:tcW w:w="1121" w:type="dxa"/>
            <w:vAlign w:val="center"/>
          </w:tcPr>
          <w:p w14:paraId="1014073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642" w:type="dxa"/>
            <w:vAlign w:val="center"/>
          </w:tcPr>
          <w:p w14:paraId="6B64E95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7EAAF3B9">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08" w:name="_Toc18404"/>
      <w:r>
        <w:rPr>
          <w:rFonts w:hint="default" w:ascii="Times New Roman" w:hAnsi="Times New Roman" w:cs="Times New Roman"/>
        </w:rPr>
        <w:t>0x607A</w:t>
      </w:r>
      <w:r>
        <w:rPr>
          <w:rFonts w:hint="default" w:ascii="Times New Roman" w:hAnsi="Times New Roman" w:cs="Times New Roman"/>
          <w:lang w:val="en-US" w:eastAsia="zh-CN"/>
        </w:rPr>
        <w:t xml:space="preserve"> </w:t>
      </w:r>
      <w:r>
        <w:rPr>
          <w:rFonts w:hint="default" w:ascii="Times New Roman" w:hAnsi="Times New Roman" w:cs="Times New Roman"/>
        </w:rPr>
        <w:t>Target Position</w:t>
      </w:r>
      <w:bookmarkEnd w:id="108"/>
    </w:p>
    <w:p w14:paraId="7F54F5C4">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rPr>
      </w:pPr>
      <w:r>
        <w:rPr>
          <w:rFonts w:hint="default" w:ascii="Times New Roman" w:hAnsi="Times New Roman" w:cs="Times New Roman"/>
          <w:sz w:val="24"/>
          <w:szCs w:val="24"/>
        </w:rPr>
        <w:t>This object sets the target position in PP (Profile Position) mode and CSP (Cyclic Synchronous Position) mode. The unit is Pulse.</w:t>
      </w:r>
    </w:p>
    <w:tbl>
      <w:tblPr>
        <w:tblStyle w:val="36"/>
        <w:tblW w:w="48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85"/>
        <w:gridCol w:w="2390"/>
        <w:gridCol w:w="1180"/>
        <w:gridCol w:w="1410"/>
        <w:gridCol w:w="1130"/>
        <w:gridCol w:w="1646"/>
      </w:tblGrid>
      <w:tr w14:paraId="33F38C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0" w:hRule="atLeast"/>
          <w:jc w:val="center"/>
        </w:trPr>
        <w:tc>
          <w:tcPr>
            <w:tcW w:w="1985" w:type="dxa"/>
            <w:shd w:val="clear" w:color="auto" w:fill="AACD06"/>
            <w:vAlign w:val="center"/>
          </w:tcPr>
          <w:p w14:paraId="7965604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390" w:type="dxa"/>
            <w:shd w:val="clear" w:color="auto" w:fill="AACD06"/>
            <w:vAlign w:val="center"/>
          </w:tcPr>
          <w:p w14:paraId="412A87C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80" w:type="dxa"/>
            <w:shd w:val="clear" w:color="auto" w:fill="AACD06"/>
            <w:vAlign w:val="center"/>
          </w:tcPr>
          <w:p w14:paraId="17A812B2">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410" w:type="dxa"/>
            <w:shd w:val="clear" w:color="auto" w:fill="AACD06"/>
            <w:vAlign w:val="center"/>
          </w:tcPr>
          <w:p w14:paraId="25E206F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130" w:type="dxa"/>
            <w:shd w:val="clear" w:color="auto" w:fill="AACD06"/>
            <w:vAlign w:val="center"/>
          </w:tcPr>
          <w:p w14:paraId="6B32E6F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646" w:type="dxa"/>
            <w:shd w:val="clear" w:color="auto" w:fill="AACD06"/>
            <w:vAlign w:val="center"/>
          </w:tcPr>
          <w:p w14:paraId="1AD3370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234A74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jc w:val="center"/>
        </w:trPr>
        <w:tc>
          <w:tcPr>
            <w:tcW w:w="1985" w:type="dxa"/>
            <w:vAlign w:val="center"/>
          </w:tcPr>
          <w:p w14:paraId="216296E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0x607A</w:t>
            </w:r>
          </w:p>
        </w:tc>
        <w:tc>
          <w:tcPr>
            <w:tcW w:w="2390" w:type="dxa"/>
            <w:vAlign w:val="center"/>
          </w:tcPr>
          <w:p w14:paraId="5E439B1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Profile Target Position</w:t>
            </w:r>
          </w:p>
        </w:tc>
        <w:tc>
          <w:tcPr>
            <w:tcW w:w="1180" w:type="dxa"/>
            <w:vAlign w:val="center"/>
          </w:tcPr>
          <w:p w14:paraId="62A1C1A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410" w:type="dxa"/>
            <w:vAlign w:val="center"/>
          </w:tcPr>
          <w:p w14:paraId="728E3C7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INTEGER32</w:t>
            </w:r>
          </w:p>
        </w:tc>
        <w:tc>
          <w:tcPr>
            <w:tcW w:w="1130" w:type="dxa"/>
            <w:vAlign w:val="center"/>
          </w:tcPr>
          <w:p w14:paraId="55B3830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646" w:type="dxa"/>
            <w:vAlign w:val="center"/>
          </w:tcPr>
          <w:p w14:paraId="62B70BB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3D78A1D6">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In PP mode, Control </w:t>
      </w:r>
      <w:r>
        <w:rPr>
          <w:rFonts w:hint="eastAsia" w:cs="Times New Roman"/>
          <w:sz w:val="24"/>
          <w:szCs w:val="24"/>
          <w:lang w:val="en-US" w:eastAsia="zh-CN"/>
        </w:rPr>
        <w:t>w</w:t>
      </w:r>
      <w:r>
        <w:rPr>
          <w:rFonts w:hint="default" w:ascii="Times New Roman" w:hAnsi="Times New Roman" w:cs="Times New Roman"/>
          <w:sz w:val="24"/>
          <w:szCs w:val="24"/>
        </w:rPr>
        <w:t>ord Bit6 (0x6040.6) is used to set the coordinate system as either relative or absolute.</w:t>
      </w:r>
    </w:p>
    <w:p w14:paraId="7A664113">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In CSP mode, the target position always uses absolute positioning mode.</w:t>
      </w:r>
    </w:p>
    <w:p w14:paraId="2D447744">
      <w:pPr>
        <w:rPr>
          <w:rFonts w:hint="default" w:ascii="Times New Roman" w:hAnsi="Times New Roman" w:cs="Times New Roman"/>
          <w:sz w:val="24"/>
          <w:szCs w:val="24"/>
        </w:rPr>
      </w:pPr>
      <w:r>
        <w:rPr>
          <w:rFonts w:hint="default" w:ascii="Times New Roman" w:hAnsi="Times New Roman" w:cs="Times New Roman"/>
          <w:sz w:val="24"/>
          <w:szCs w:val="24"/>
        </w:rPr>
        <w:br w:type="page"/>
      </w:r>
    </w:p>
    <w:p w14:paraId="62C18ACC">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09" w:name="_Toc8550"/>
      <w:r>
        <w:rPr>
          <w:rFonts w:hint="default" w:ascii="Times New Roman" w:hAnsi="Times New Roman" w:cs="Times New Roman"/>
        </w:rPr>
        <w:t>0x607C</w:t>
      </w:r>
      <w:r>
        <w:rPr>
          <w:rFonts w:hint="default" w:ascii="Times New Roman" w:hAnsi="Times New Roman" w:cs="Times New Roman"/>
          <w:lang w:val="en-US" w:eastAsia="zh-CN"/>
        </w:rPr>
        <w:t xml:space="preserve"> </w:t>
      </w:r>
      <w:r>
        <w:rPr>
          <w:rFonts w:hint="default" w:ascii="Times New Roman" w:hAnsi="Times New Roman" w:cs="Times New Roman"/>
        </w:rPr>
        <w:t xml:space="preserve">Home </w:t>
      </w:r>
      <w:r>
        <w:rPr>
          <w:rFonts w:hint="eastAsia" w:cs="Times New Roman"/>
          <w:lang w:val="en-US" w:eastAsia="zh-CN"/>
        </w:rPr>
        <w:t>O</w:t>
      </w:r>
      <w:r>
        <w:rPr>
          <w:rFonts w:hint="default" w:ascii="Times New Roman" w:hAnsi="Times New Roman" w:cs="Times New Roman"/>
        </w:rPr>
        <w:t>ffset</w:t>
      </w:r>
      <w:bookmarkEnd w:id="109"/>
    </w:p>
    <w:p w14:paraId="35F692F8">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sets the offset between the zero-point sensor and position 0. The unit is pulse.</w:t>
      </w:r>
    </w:p>
    <w:tbl>
      <w:tblPr>
        <w:tblStyle w:val="36"/>
        <w:tblW w:w="48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0"/>
        <w:gridCol w:w="1650"/>
        <w:gridCol w:w="1300"/>
        <w:gridCol w:w="1670"/>
        <w:gridCol w:w="1440"/>
        <w:gridCol w:w="1761"/>
      </w:tblGrid>
      <w:tr w14:paraId="669211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1930" w:type="dxa"/>
            <w:shd w:val="clear" w:color="auto" w:fill="AACD06"/>
            <w:vAlign w:val="center"/>
          </w:tcPr>
          <w:p w14:paraId="4F710C4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650" w:type="dxa"/>
            <w:shd w:val="clear" w:color="auto" w:fill="AACD06"/>
            <w:vAlign w:val="center"/>
          </w:tcPr>
          <w:p w14:paraId="3EF11E5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300" w:type="dxa"/>
            <w:shd w:val="clear" w:color="auto" w:fill="AACD06"/>
            <w:vAlign w:val="center"/>
          </w:tcPr>
          <w:p w14:paraId="4325D6EF">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670" w:type="dxa"/>
            <w:shd w:val="clear" w:color="auto" w:fill="AACD06"/>
            <w:vAlign w:val="center"/>
          </w:tcPr>
          <w:p w14:paraId="1DB354C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440" w:type="dxa"/>
            <w:shd w:val="clear" w:color="auto" w:fill="AACD06"/>
            <w:vAlign w:val="center"/>
          </w:tcPr>
          <w:p w14:paraId="03C955B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761" w:type="dxa"/>
            <w:shd w:val="clear" w:color="auto" w:fill="AACD06"/>
            <w:vAlign w:val="center"/>
          </w:tcPr>
          <w:p w14:paraId="5DE99F5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6E5B8A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930" w:type="dxa"/>
            <w:vAlign w:val="center"/>
          </w:tcPr>
          <w:p w14:paraId="0CAA36B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0x607C</w:t>
            </w:r>
          </w:p>
        </w:tc>
        <w:tc>
          <w:tcPr>
            <w:tcW w:w="1650" w:type="dxa"/>
            <w:vAlign w:val="center"/>
          </w:tcPr>
          <w:p w14:paraId="7901702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Home Offset</w:t>
            </w:r>
          </w:p>
        </w:tc>
        <w:tc>
          <w:tcPr>
            <w:tcW w:w="1300" w:type="dxa"/>
            <w:vAlign w:val="center"/>
          </w:tcPr>
          <w:p w14:paraId="473977E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670" w:type="dxa"/>
            <w:vAlign w:val="center"/>
          </w:tcPr>
          <w:p w14:paraId="02BA38B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INTEGER32</w:t>
            </w:r>
          </w:p>
        </w:tc>
        <w:tc>
          <w:tcPr>
            <w:tcW w:w="1440" w:type="dxa"/>
            <w:vAlign w:val="center"/>
          </w:tcPr>
          <w:p w14:paraId="3D1F26E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761" w:type="dxa"/>
            <w:vAlign w:val="center"/>
          </w:tcPr>
          <w:p w14:paraId="6F24B5B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48EDFD37">
      <w:pPr>
        <w:pStyle w:val="4"/>
        <w:bidi w:val="0"/>
        <w:ind w:left="709" w:leftChars="0" w:hanging="709" w:firstLineChars="0"/>
        <w:rPr>
          <w:rFonts w:hint="default" w:ascii="Times New Roman" w:hAnsi="Times New Roman" w:cs="Times New Roman"/>
        </w:rPr>
      </w:pPr>
      <w:r>
        <w:rPr>
          <w:rFonts w:hint="eastAsia" w:cs="Times New Roman"/>
          <w:lang w:val="en-US" w:eastAsia="zh-CN"/>
        </w:rPr>
        <w:t xml:space="preserve"> </w:t>
      </w:r>
      <w:bookmarkStart w:id="110" w:name="_Toc13309"/>
      <w:r>
        <w:rPr>
          <w:rFonts w:hint="default" w:ascii="Times New Roman" w:hAnsi="Times New Roman" w:cs="Times New Roman"/>
        </w:rPr>
        <w:t>0x6081</w:t>
      </w:r>
      <w:r>
        <w:rPr>
          <w:rFonts w:hint="default" w:ascii="Times New Roman" w:hAnsi="Times New Roman" w:cs="Times New Roman"/>
          <w:lang w:val="en-US" w:eastAsia="zh-CN"/>
        </w:rPr>
        <w:t xml:space="preserve"> </w:t>
      </w:r>
      <w:r>
        <w:rPr>
          <w:rFonts w:hint="default" w:ascii="Times New Roman" w:hAnsi="Times New Roman" w:cs="Times New Roman"/>
        </w:rPr>
        <w:t>Profile Velocity</w:t>
      </w:r>
      <w:bookmarkEnd w:id="110"/>
    </w:p>
    <w:p w14:paraId="6D1813B3">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sets the maximum speed for trapezoidal acceleration/deceleration commands in PP mode. The unit is pulse/s.</w:t>
      </w:r>
    </w:p>
    <w:tbl>
      <w:tblPr>
        <w:tblStyle w:val="36"/>
        <w:tblW w:w="486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2"/>
        <w:gridCol w:w="1679"/>
        <w:gridCol w:w="1240"/>
        <w:gridCol w:w="1720"/>
        <w:gridCol w:w="1430"/>
        <w:gridCol w:w="1744"/>
      </w:tblGrid>
      <w:tr w14:paraId="2945B5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883" w:type="dxa"/>
            <w:shd w:val="clear" w:color="auto" w:fill="AACD06"/>
            <w:vAlign w:val="center"/>
          </w:tcPr>
          <w:p w14:paraId="4FB8A95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680" w:type="dxa"/>
            <w:shd w:val="clear" w:color="auto" w:fill="AACD06"/>
            <w:vAlign w:val="center"/>
          </w:tcPr>
          <w:p w14:paraId="7A46785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40" w:type="dxa"/>
            <w:shd w:val="clear" w:color="auto" w:fill="AACD06"/>
            <w:vAlign w:val="center"/>
          </w:tcPr>
          <w:p w14:paraId="7C840289">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720" w:type="dxa"/>
            <w:shd w:val="clear" w:color="auto" w:fill="AACD06"/>
            <w:vAlign w:val="center"/>
          </w:tcPr>
          <w:p w14:paraId="6F624D0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430" w:type="dxa"/>
            <w:shd w:val="clear" w:color="auto" w:fill="AACD06"/>
            <w:vAlign w:val="center"/>
          </w:tcPr>
          <w:p w14:paraId="29332C1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744" w:type="dxa"/>
            <w:shd w:val="clear" w:color="auto" w:fill="AACD06"/>
            <w:vAlign w:val="center"/>
          </w:tcPr>
          <w:p w14:paraId="2B2E462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614FD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883" w:type="dxa"/>
            <w:vAlign w:val="center"/>
          </w:tcPr>
          <w:p w14:paraId="724696A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0x6081</w:t>
            </w:r>
          </w:p>
        </w:tc>
        <w:tc>
          <w:tcPr>
            <w:tcW w:w="1680" w:type="dxa"/>
            <w:vAlign w:val="center"/>
          </w:tcPr>
          <w:p w14:paraId="190FBA4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Profile Velocity</w:t>
            </w:r>
          </w:p>
        </w:tc>
        <w:tc>
          <w:tcPr>
            <w:tcW w:w="1240" w:type="dxa"/>
            <w:vAlign w:val="center"/>
          </w:tcPr>
          <w:p w14:paraId="0B68FAB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720" w:type="dxa"/>
            <w:vAlign w:val="center"/>
          </w:tcPr>
          <w:p w14:paraId="5566698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INTEGER32</w:t>
            </w:r>
          </w:p>
        </w:tc>
        <w:tc>
          <w:tcPr>
            <w:tcW w:w="1430" w:type="dxa"/>
            <w:vAlign w:val="center"/>
          </w:tcPr>
          <w:p w14:paraId="54EAA12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744" w:type="dxa"/>
            <w:vAlign w:val="center"/>
          </w:tcPr>
          <w:p w14:paraId="48362C5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10000</w:t>
            </w:r>
          </w:p>
        </w:tc>
      </w:tr>
    </w:tbl>
    <w:p w14:paraId="3175F432">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11" w:name="_Toc30605"/>
      <w:r>
        <w:rPr>
          <w:rFonts w:hint="default" w:ascii="Times New Roman" w:hAnsi="Times New Roman" w:cs="Times New Roman"/>
        </w:rPr>
        <w:t>0x6083</w:t>
      </w:r>
      <w:r>
        <w:rPr>
          <w:rFonts w:hint="default" w:ascii="Times New Roman" w:hAnsi="Times New Roman" w:cs="Times New Roman"/>
          <w:lang w:val="en-US" w:eastAsia="zh-CN"/>
        </w:rPr>
        <w:t xml:space="preserve"> </w:t>
      </w:r>
      <w:r>
        <w:rPr>
          <w:rFonts w:hint="default" w:ascii="Times New Roman" w:hAnsi="Times New Roman" w:cs="Times New Roman"/>
        </w:rPr>
        <w:t>Profile Acceleration</w:t>
      </w:r>
      <w:bookmarkEnd w:id="111"/>
    </w:p>
    <w:p w14:paraId="1525DFE8">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eastAsia="微软雅黑" w:cs="Times New Roman"/>
          <w:sz w:val="24"/>
          <w:szCs w:val="24"/>
          <w:lang w:val="en-US" w:eastAsia="zh-CN"/>
        </w:rPr>
      </w:pPr>
      <w:r>
        <w:rPr>
          <w:rFonts w:hint="default" w:ascii="Times New Roman" w:hAnsi="Times New Roman" w:cs="Times New Roman"/>
          <w:sz w:val="24"/>
          <w:szCs w:val="24"/>
        </w:rPr>
        <w:t>This object sets the acceleration rate for trapezoidal motion commands in PP and PV modes. The unit is pulse/s²</w:t>
      </w:r>
      <w:r>
        <w:rPr>
          <w:rFonts w:hint="eastAsia" w:cs="Times New Roman"/>
          <w:sz w:val="24"/>
          <w:szCs w:val="24"/>
          <w:lang w:val="en-US" w:eastAsia="zh-CN"/>
        </w:rPr>
        <w:t>.</w:t>
      </w:r>
    </w:p>
    <w:tbl>
      <w:tblPr>
        <w:tblStyle w:val="36"/>
        <w:tblW w:w="487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84"/>
        <w:gridCol w:w="2049"/>
        <w:gridCol w:w="1181"/>
        <w:gridCol w:w="1510"/>
        <w:gridCol w:w="1330"/>
        <w:gridCol w:w="1745"/>
      </w:tblGrid>
      <w:tr w14:paraId="07A82A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jc w:val="center"/>
        </w:trPr>
        <w:tc>
          <w:tcPr>
            <w:tcW w:w="1885" w:type="dxa"/>
            <w:shd w:val="clear" w:color="auto" w:fill="AACD06"/>
            <w:vAlign w:val="center"/>
          </w:tcPr>
          <w:p w14:paraId="690B948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049" w:type="dxa"/>
            <w:shd w:val="clear" w:color="auto" w:fill="AACD06"/>
            <w:vAlign w:val="center"/>
          </w:tcPr>
          <w:p w14:paraId="7C4E09A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81" w:type="dxa"/>
            <w:shd w:val="clear" w:color="auto" w:fill="AACD06"/>
            <w:vAlign w:val="center"/>
          </w:tcPr>
          <w:p w14:paraId="58D57395">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510" w:type="dxa"/>
            <w:shd w:val="clear" w:color="auto" w:fill="AACD06"/>
            <w:vAlign w:val="center"/>
          </w:tcPr>
          <w:p w14:paraId="0FBFF73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330" w:type="dxa"/>
            <w:shd w:val="clear" w:color="auto" w:fill="AACD06"/>
            <w:vAlign w:val="center"/>
          </w:tcPr>
          <w:p w14:paraId="527BDBE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746" w:type="dxa"/>
            <w:shd w:val="clear" w:color="auto" w:fill="AACD06"/>
            <w:vAlign w:val="center"/>
          </w:tcPr>
          <w:p w14:paraId="74AF644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51541B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1885" w:type="dxa"/>
            <w:vAlign w:val="center"/>
          </w:tcPr>
          <w:p w14:paraId="5974526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0x6083</w:t>
            </w:r>
          </w:p>
        </w:tc>
        <w:tc>
          <w:tcPr>
            <w:tcW w:w="2049" w:type="dxa"/>
            <w:vAlign w:val="center"/>
          </w:tcPr>
          <w:p w14:paraId="5E89758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Profile Acceleration</w:t>
            </w:r>
          </w:p>
        </w:tc>
        <w:tc>
          <w:tcPr>
            <w:tcW w:w="1181" w:type="dxa"/>
            <w:vAlign w:val="center"/>
          </w:tcPr>
          <w:p w14:paraId="5A6ECCE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510" w:type="dxa"/>
            <w:vAlign w:val="center"/>
          </w:tcPr>
          <w:p w14:paraId="67B6B1D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INTEGER32</w:t>
            </w:r>
          </w:p>
        </w:tc>
        <w:tc>
          <w:tcPr>
            <w:tcW w:w="1330" w:type="dxa"/>
            <w:vAlign w:val="center"/>
          </w:tcPr>
          <w:p w14:paraId="66D1B11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746" w:type="dxa"/>
            <w:vAlign w:val="center"/>
          </w:tcPr>
          <w:p w14:paraId="1582ADD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100000</w:t>
            </w:r>
          </w:p>
        </w:tc>
      </w:tr>
    </w:tbl>
    <w:p w14:paraId="229E8490">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12" w:name="_Toc28879"/>
      <w:r>
        <w:rPr>
          <w:rFonts w:hint="default" w:ascii="Times New Roman" w:hAnsi="Times New Roman" w:cs="Times New Roman"/>
        </w:rPr>
        <w:t>0x6084</w:t>
      </w:r>
      <w:r>
        <w:rPr>
          <w:rFonts w:hint="default" w:ascii="Times New Roman" w:hAnsi="Times New Roman" w:cs="Times New Roman"/>
          <w:lang w:val="en-US" w:eastAsia="zh-CN"/>
        </w:rPr>
        <w:t xml:space="preserve"> </w:t>
      </w:r>
      <w:r>
        <w:rPr>
          <w:rFonts w:hint="default" w:ascii="Times New Roman" w:hAnsi="Times New Roman" w:cs="Times New Roman"/>
        </w:rPr>
        <w:t>Profile Deceleration</w:t>
      </w:r>
      <w:bookmarkEnd w:id="112"/>
    </w:p>
    <w:p w14:paraId="36503CB0">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sets the deceleration rate for trapezoidal motion commands in PP and PV modes. The unit is pulse/s².</w:t>
      </w:r>
    </w:p>
    <w:tbl>
      <w:tblPr>
        <w:tblStyle w:val="36"/>
        <w:tblW w:w="48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05"/>
        <w:gridCol w:w="2080"/>
        <w:gridCol w:w="1140"/>
        <w:gridCol w:w="1520"/>
        <w:gridCol w:w="1320"/>
        <w:gridCol w:w="1776"/>
      </w:tblGrid>
      <w:tr w14:paraId="42FAE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00" w:hRule="atLeast"/>
          <w:jc w:val="center"/>
        </w:trPr>
        <w:tc>
          <w:tcPr>
            <w:tcW w:w="1905" w:type="dxa"/>
            <w:shd w:val="clear" w:color="auto" w:fill="AACD06"/>
            <w:vAlign w:val="center"/>
          </w:tcPr>
          <w:p w14:paraId="3F35048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080" w:type="dxa"/>
            <w:shd w:val="clear" w:color="auto" w:fill="AACD06"/>
            <w:vAlign w:val="center"/>
          </w:tcPr>
          <w:p w14:paraId="6FFA972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40" w:type="dxa"/>
            <w:shd w:val="clear" w:color="auto" w:fill="AACD06"/>
            <w:vAlign w:val="center"/>
          </w:tcPr>
          <w:p w14:paraId="7B85F8FA">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520" w:type="dxa"/>
            <w:shd w:val="clear" w:color="auto" w:fill="AACD06"/>
            <w:vAlign w:val="center"/>
          </w:tcPr>
          <w:p w14:paraId="5DAD7D0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320" w:type="dxa"/>
            <w:shd w:val="clear" w:color="auto" w:fill="AACD06"/>
            <w:vAlign w:val="center"/>
          </w:tcPr>
          <w:p w14:paraId="63A2C9F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776" w:type="dxa"/>
            <w:shd w:val="clear" w:color="auto" w:fill="AACD06"/>
            <w:vAlign w:val="center"/>
          </w:tcPr>
          <w:p w14:paraId="772AE0B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1F3F11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0" w:hRule="atLeast"/>
          <w:jc w:val="center"/>
        </w:trPr>
        <w:tc>
          <w:tcPr>
            <w:tcW w:w="1905" w:type="dxa"/>
            <w:vAlign w:val="center"/>
          </w:tcPr>
          <w:p w14:paraId="2FD3E45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0x6084</w:t>
            </w:r>
          </w:p>
        </w:tc>
        <w:tc>
          <w:tcPr>
            <w:tcW w:w="2080" w:type="dxa"/>
            <w:vAlign w:val="center"/>
          </w:tcPr>
          <w:p w14:paraId="6EEAC34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Profile Deceleration</w:t>
            </w:r>
          </w:p>
        </w:tc>
        <w:tc>
          <w:tcPr>
            <w:tcW w:w="1140" w:type="dxa"/>
            <w:vAlign w:val="center"/>
          </w:tcPr>
          <w:p w14:paraId="3F51678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520" w:type="dxa"/>
            <w:vAlign w:val="center"/>
          </w:tcPr>
          <w:p w14:paraId="30FEB5C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INTEGER32</w:t>
            </w:r>
          </w:p>
        </w:tc>
        <w:tc>
          <w:tcPr>
            <w:tcW w:w="1320" w:type="dxa"/>
            <w:vAlign w:val="center"/>
          </w:tcPr>
          <w:p w14:paraId="3690BBE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776" w:type="dxa"/>
            <w:vAlign w:val="center"/>
          </w:tcPr>
          <w:p w14:paraId="69849B1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100000</w:t>
            </w:r>
          </w:p>
        </w:tc>
      </w:tr>
    </w:tbl>
    <w:p w14:paraId="1CBD8C72">
      <w:pPr>
        <w:rPr>
          <w:rFonts w:hint="default" w:ascii="Times New Roman" w:hAnsi="Times New Roman" w:cs="Times New Roman"/>
        </w:rPr>
      </w:pPr>
      <w:r>
        <w:rPr>
          <w:rFonts w:hint="default" w:ascii="Times New Roman" w:hAnsi="Times New Roman" w:cs="Times New Roman"/>
        </w:rPr>
        <w:br w:type="page"/>
      </w:r>
    </w:p>
    <w:p w14:paraId="5195325F">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13" w:name="_Toc22371"/>
      <w:r>
        <w:rPr>
          <w:rFonts w:hint="default" w:ascii="Times New Roman" w:hAnsi="Times New Roman" w:cs="Times New Roman"/>
        </w:rPr>
        <w:t>0x6085</w:t>
      </w:r>
      <w:r>
        <w:rPr>
          <w:rFonts w:hint="default" w:ascii="Times New Roman" w:hAnsi="Times New Roman" w:cs="Times New Roman"/>
          <w:lang w:val="en-US" w:eastAsia="zh-CN"/>
        </w:rPr>
        <w:t xml:space="preserve"> </w:t>
      </w:r>
      <w:r>
        <w:rPr>
          <w:rFonts w:hint="default" w:ascii="Times New Roman" w:hAnsi="Times New Roman" w:cs="Times New Roman"/>
        </w:rPr>
        <w:t>Quick Stop Deceleration</w:t>
      </w:r>
      <w:bookmarkEnd w:id="113"/>
    </w:p>
    <w:p w14:paraId="63BA464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sets the emergency deceleration rate when triggered by limit switches, homing sensors, or faults in PP, PV, or Homing modes. The unit is pulse/s².</w:t>
      </w:r>
    </w:p>
    <w:tbl>
      <w:tblPr>
        <w:tblStyle w:val="36"/>
        <w:tblW w:w="48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2"/>
        <w:gridCol w:w="2480"/>
        <w:gridCol w:w="1250"/>
        <w:gridCol w:w="1510"/>
        <w:gridCol w:w="970"/>
        <w:gridCol w:w="1583"/>
      </w:tblGrid>
      <w:tr w14:paraId="4635E7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42" w:type="dxa"/>
            <w:shd w:val="clear" w:color="auto" w:fill="AACD06"/>
            <w:vAlign w:val="center"/>
          </w:tcPr>
          <w:p w14:paraId="7C26A42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480" w:type="dxa"/>
            <w:shd w:val="clear" w:color="auto" w:fill="AACD06"/>
            <w:vAlign w:val="center"/>
          </w:tcPr>
          <w:p w14:paraId="717432E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50" w:type="dxa"/>
            <w:shd w:val="clear" w:color="auto" w:fill="AACD06"/>
            <w:vAlign w:val="center"/>
          </w:tcPr>
          <w:p w14:paraId="11D18D61">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510" w:type="dxa"/>
            <w:shd w:val="clear" w:color="auto" w:fill="AACD06"/>
            <w:vAlign w:val="center"/>
          </w:tcPr>
          <w:p w14:paraId="2F29846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970" w:type="dxa"/>
            <w:shd w:val="clear" w:color="auto" w:fill="AACD06"/>
            <w:vAlign w:val="center"/>
          </w:tcPr>
          <w:p w14:paraId="66C925C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583" w:type="dxa"/>
            <w:shd w:val="clear" w:color="auto" w:fill="AACD06"/>
            <w:vAlign w:val="center"/>
          </w:tcPr>
          <w:p w14:paraId="4DBC272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48596D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42" w:type="dxa"/>
            <w:vAlign w:val="center"/>
          </w:tcPr>
          <w:p w14:paraId="1D0EEE6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0x6085</w:t>
            </w:r>
          </w:p>
        </w:tc>
        <w:tc>
          <w:tcPr>
            <w:tcW w:w="2480" w:type="dxa"/>
            <w:vAlign w:val="center"/>
          </w:tcPr>
          <w:p w14:paraId="60DD8D1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Quick</w:t>
            </w:r>
            <w:r>
              <w:rPr>
                <w:rFonts w:hint="default" w:ascii="Times New Roman" w:hAnsi="Times New Roman" w:cs="Times New Roman"/>
                <w:sz w:val="21"/>
                <w:szCs w:val="21"/>
                <w:lang w:val="en-US" w:eastAsia="zh-CN"/>
              </w:rPr>
              <w:t xml:space="preserve"> </w:t>
            </w:r>
            <w:r>
              <w:rPr>
                <w:rFonts w:hint="default" w:ascii="Times New Roman" w:hAnsi="Times New Roman" w:cs="Times New Roman"/>
                <w:sz w:val="21"/>
                <w:szCs w:val="21"/>
              </w:rPr>
              <w:t>stop Deceleration</w:t>
            </w:r>
          </w:p>
        </w:tc>
        <w:tc>
          <w:tcPr>
            <w:tcW w:w="1250" w:type="dxa"/>
            <w:vAlign w:val="center"/>
          </w:tcPr>
          <w:p w14:paraId="2E7A556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510" w:type="dxa"/>
            <w:vAlign w:val="center"/>
          </w:tcPr>
          <w:p w14:paraId="262AB35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INTEGER32</w:t>
            </w:r>
          </w:p>
        </w:tc>
        <w:tc>
          <w:tcPr>
            <w:tcW w:w="970" w:type="dxa"/>
            <w:vAlign w:val="center"/>
          </w:tcPr>
          <w:p w14:paraId="4F2F24E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583" w:type="dxa"/>
            <w:vAlign w:val="center"/>
          </w:tcPr>
          <w:p w14:paraId="5EA7043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500000</w:t>
            </w:r>
          </w:p>
        </w:tc>
      </w:tr>
    </w:tbl>
    <w:p w14:paraId="29BB3DFC">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14" w:name="_Toc4616"/>
      <w:r>
        <w:rPr>
          <w:rFonts w:hint="default" w:ascii="Times New Roman" w:hAnsi="Times New Roman" w:cs="Times New Roman"/>
        </w:rPr>
        <w:t>0x6098</w:t>
      </w:r>
      <w:r>
        <w:rPr>
          <w:rFonts w:hint="default" w:ascii="Times New Roman" w:hAnsi="Times New Roman" w:cs="Times New Roman"/>
          <w:lang w:val="en-US" w:eastAsia="zh-CN"/>
        </w:rPr>
        <w:t xml:space="preserve"> </w:t>
      </w:r>
      <w:r>
        <w:rPr>
          <w:rFonts w:hint="default" w:ascii="Times New Roman" w:hAnsi="Times New Roman" w:cs="Times New Roman"/>
        </w:rPr>
        <w:t>Homing Method</w:t>
      </w:r>
      <w:bookmarkEnd w:id="114"/>
    </w:p>
    <w:p w14:paraId="0F45C797">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configures the motor's homing procedure.</w:t>
      </w:r>
    </w:p>
    <w:tbl>
      <w:tblPr>
        <w:tblStyle w:val="36"/>
        <w:tblW w:w="48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0"/>
        <w:gridCol w:w="1885"/>
        <w:gridCol w:w="1235"/>
        <w:gridCol w:w="1420"/>
        <w:gridCol w:w="1630"/>
        <w:gridCol w:w="1621"/>
      </w:tblGrid>
      <w:tr w14:paraId="58537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40" w:type="dxa"/>
            <w:shd w:val="clear" w:color="auto" w:fill="AACD06"/>
            <w:vAlign w:val="center"/>
          </w:tcPr>
          <w:p w14:paraId="0306939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1885" w:type="dxa"/>
            <w:shd w:val="clear" w:color="auto" w:fill="AACD06"/>
            <w:vAlign w:val="center"/>
          </w:tcPr>
          <w:p w14:paraId="2E5805D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235" w:type="dxa"/>
            <w:shd w:val="clear" w:color="auto" w:fill="AACD06"/>
            <w:vAlign w:val="center"/>
          </w:tcPr>
          <w:p w14:paraId="01E576C9">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420" w:type="dxa"/>
            <w:shd w:val="clear" w:color="auto" w:fill="AACD06"/>
            <w:vAlign w:val="center"/>
          </w:tcPr>
          <w:p w14:paraId="5B0AA76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630" w:type="dxa"/>
            <w:shd w:val="clear" w:color="auto" w:fill="AACD06"/>
            <w:vAlign w:val="center"/>
          </w:tcPr>
          <w:p w14:paraId="42C5F97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621" w:type="dxa"/>
            <w:shd w:val="clear" w:color="auto" w:fill="AACD06"/>
            <w:vAlign w:val="center"/>
          </w:tcPr>
          <w:p w14:paraId="3FFFEDD2">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0FAB78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40" w:type="dxa"/>
            <w:vAlign w:val="center"/>
          </w:tcPr>
          <w:p w14:paraId="14DCB02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0x6098</w:t>
            </w:r>
          </w:p>
        </w:tc>
        <w:tc>
          <w:tcPr>
            <w:tcW w:w="1885" w:type="dxa"/>
            <w:vAlign w:val="center"/>
          </w:tcPr>
          <w:p w14:paraId="715F2D2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Homing Method</w:t>
            </w:r>
          </w:p>
        </w:tc>
        <w:tc>
          <w:tcPr>
            <w:tcW w:w="1235" w:type="dxa"/>
            <w:vAlign w:val="center"/>
          </w:tcPr>
          <w:p w14:paraId="6B53E83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420" w:type="dxa"/>
            <w:vAlign w:val="center"/>
          </w:tcPr>
          <w:p w14:paraId="0D01597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INTEGER8</w:t>
            </w:r>
          </w:p>
        </w:tc>
        <w:tc>
          <w:tcPr>
            <w:tcW w:w="1630" w:type="dxa"/>
            <w:vAlign w:val="center"/>
          </w:tcPr>
          <w:p w14:paraId="07D29E2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1~35</w:t>
            </w:r>
          </w:p>
        </w:tc>
        <w:tc>
          <w:tcPr>
            <w:tcW w:w="1621" w:type="dxa"/>
            <w:vAlign w:val="center"/>
          </w:tcPr>
          <w:p w14:paraId="3608EE5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17</w:t>
            </w:r>
          </w:p>
        </w:tc>
      </w:tr>
    </w:tbl>
    <w:p w14:paraId="25D8C5C2">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For detailed descriptions, refer to the </w:t>
      </w:r>
      <w:r>
        <w:rPr>
          <w:rFonts w:hint="eastAsia" w:cs="Times New Roman"/>
          <w:sz w:val="24"/>
          <w:szCs w:val="24"/>
          <w:lang w:val="en-US" w:eastAsia="zh-CN"/>
        </w:rPr>
        <w:t>h</w:t>
      </w:r>
      <w:r>
        <w:rPr>
          <w:rFonts w:hint="default" w:ascii="Times New Roman" w:hAnsi="Times New Roman" w:cs="Times New Roman"/>
          <w:sz w:val="24"/>
          <w:szCs w:val="24"/>
        </w:rPr>
        <w:t xml:space="preserve">oming </w:t>
      </w:r>
      <w:r>
        <w:rPr>
          <w:rFonts w:hint="eastAsia" w:cs="Times New Roman"/>
          <w:sz w:val="24"/>
          <w:szCs w:val="24"/>
          <w:lang w:val="en-US" w:eastAsia="zh-CN"/>
        </w:rPr>
        <w:t>m</w:t>
      </w:r>
      <w:r>
        <w:rPr>
          <w:rFonts w:hint="default" w:ascii="Times New Roman" w:hAnsi="Times New Roman" w:cs="Times New Roman"/>
          <w:sz w:val="24"/>
          <w:szCs w:val="24"/>
        </w:rPr>
        <w:t>ode documentation.</w:t>
      </w:r>
    </w:p>
    <w:p w14:paraId="214C4950">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15" w:name="_Toc9898"/>
      <w:r>
        <w:rPr>
          <w:rFonts w:hint="default" w:ascii="Times New Roman" w:hAnsi="Times New Roman" w:cs="Times New Roman"/>
        </w:rPr>
        <w:t>0x6099</w:t>
      </w:r>
      <w:r>
        <w:rPr>
          <w:rFonts w:hint="default" w:ascii="Times New Roman" w:hAnsi="Times New Roman" w:cs="Times New Roman"/>
          <w:lang w:val="en-US" w:eastAsia="zh-CN"/>
        </w:rPr>
        <w:t xml:space="preserve"> </w:t>
      </w:r>
      <w:r>
        <w:rPr>
          <w:rFonts w:hint="default" w:ascii="Times New Roman" w:hAnsi="Times New Roman" w:cs="Times New Roman"/>
        </w:rPr>
        <w:t>Homing Speed</w:t>
      </w:r>
      <w:bookmarkEnd w:id="115"/>
    </w:p>
    <w:p w14:paraId="06A54BB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sets the motor speed during homing.</w:t>
      </w:r>
    </w:p>
    <w:tbl>
      <w:tblPr>
        <w:tblStyle w:val="36"/>
        <w:tblW w:w="491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534"/>
        <w:gridCol w:w="2380"/>
        <w:gridCol w:w="1170"/>
        <w:gridCol w:w="1600"/>
        <w:gridCol w:w="890"/>
        <w:gridCol w:w="1100"/>
        <w:gridCol w:w="1105"/>
      </w:tblGrid>
      <w:tr w14:paraId="02D3A4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34" w:type="dxa"/>
            <w:shd w:val="clear" w:color="auto" w:fill="AACD06"/>
            <w:vAlign w:val="center"/>
          </w:tcPr>
          <w:p w14:paraId="0E569A8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380" w:type="dxa"/>
            <w:shd w:val="clear" w:color="auto" w:fill="AACD06"/>
            <w:vAlign w:val="center"/>
          </w:tcPr>
          <w:p w14:paraId="2B72E7D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170" w:type="dxa"/>
            <w:shd w:val="clear" w:color="auto" w:fill="AACD06"/>
            <w:vAlign w:val="center"/>
          </w:tcPr>
          <w:p w14:paraId="7235D350">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600" w:type="dxa"/>
            <w:shd w:val="clear" w:color="auto" w:fill="AACD06"/>
            <w:vAlign w:val="center"/>
          </w:tcPr>
          <w:p w14:paraId="15F88F96">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890" w:type="dxa"/>
            <w:shd w:val="clear" w:color="auto" w:fill="AACD06"/>
            <w:vAlign w:val="center"/>
          </w:tcPr>
          <w:p w14:paraId="7BA93A24">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100" w:type="dxa"/>
            <w:shd w:val="clear" w:color="auto" w:fill="AACD06"/>
            <w:vAlign w:val="center"/>
          </w:tcPr>
          <w:p w14:paraId="2628705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c>
          <w:tcPr>
            <w:tcW w:w="1105" w:type="dxa"/>
            <w:shd w:val="clear" w:color="auto" w:fill="AACD06"/>
            <w:vAlign w:val="center"/>
          </w:tcPr>
          <w:p w14:paraId="7869830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H" w:cs="Times New Roman"/>
                <w:sz w:val="21"/>
                <w:szCs w:val="21"/>
                <w:lang w:val="en-US" w:eastAsia="zh-CN"/>
              </w:rPr>
            </w:pPr>
            <w:r>
              <w:rPr>
                <w:rFonts w:hint="default" w:ascii="Times New Roman" w:hAnsi="Times New Roman" w:cs="Times New Roman"/>
                <w:b/>
                <w:bCs/>
                <w:sz w:val="21"/>
                <w:szCs w:val="21"/>
                <w:lang w:val="en-US" w:eastAsia="zh-CN"/>
              </w:rPr>
              <w:t>Unit</w:t>
            </w:r>
          </w:p>
        </w:tc>
      </w:tr>
      <w:tr w14:paraId="6BBFFE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34" w:type="dxa"/>
            <w:vAlign w:val="center"/>
          </w:tcPr>
          <w:p w14:paraId="0C53811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0x6099:01</w:t>
            </w:r>
          </w:p>
        </w:tc>
        <w:tc>
          <w:tcPr>
            <w:tcW w:w="2380" w:type="dxa"/>
            <w:vAlign w:val="center"/>
          </w:tcPr>
          <w:p w14:paraId="7A8BCB4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Homing Velocity (fast)</w:t>
            </w:r>
          </w:p>
        </w:tc>
        <w:tc>
          <w:tcPr>
            <w:tcW w:w="1170" w:type="dxa"/>
            <w:vAlign w:val="center"/>
          </w:tcPr>
          <w:p w14:paraId="60038DE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600" w:type="dxa"/>
            <w:vAlign w:val="center"/>
          </w:tcPr>
          <w:p w14:paraId="0366A29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UNSIGNED32</w:t>
            </w:r>
          </w:p>
        </w:tc>
        <w:tc>
          <w:tcPr>
            <w:tcW w:w="890" w:type="dxa"/>
            <w:vAlign w:val="center"/>
          </w:tcPr>
          <w:p w14:paraId="1377668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100" w:type="dxa"/>
            <w:vAlign w:val="center"/>
          </w:tcPr>
          <w:p w14:paraId="66A3FD7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10000</w:t>
            </w:r>
          </w:p>
        </w:tc>
        <w:tc>
          <w:tcPr>
            <w:tcW w:w="1105" w:type="dxa"/>
            <w:vAlign w:val="center"/>
          </w:tcPr>
          <w:p w14:paraId="3C3F843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Pulse/s</w:t>
            </w:r>
          </w:p>
        </w:tc>
      </w:tr>
      <w:tr w14:paraId="62774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534" w:type="dxa"/>
            <w:vAlign w:val="center"/>
          </w:tcPr>
          <w:p w14:paraId="3F929FF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0x6099:02</w:t>
            </w:r>
          </w:p>
        </w:tc>
        <w:tc>
          <w:tcPr>
            <w:tcW w:w="2380" w:type="dxa"/>
            <w:vAlign w:val="center"/>
          </w:tcPr>
          <w:p w14:paraId="77103E3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Homing Velocity (slow)</w:t>
            </w:r>
          </w:p>
        </w:tc>
        <w:tc>
          <w:tcPr>
            <w:tcW w:w="1170" w:type="dxa"/>
            <w:vAlign w:val="center"/>
          </w:tcPr>
          <w:p w14:paraId="452FC29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600" w:type="dxa"/>
            <w:vAlign w:val="center"/>
          </w:tcPr>
          <w:p w14:paraId="5449B39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UNSIGNED32</w:t>
            </w:r>
          </w:p>
        </w:tc>
        <w:tc>
          <w:tcPr>
            <w:tcW w:w="890" w:type="dxa"/>
            <w:vAlign w:val="center"/>
          </w:tcPr>
          <w:p w14:paraId="2A7C58D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100" w:type="dxa"/>
            <w:vAlign w:val="center"/>
          </w:tcPr>
          <w:p w14:paraId="7F68080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2000</w:t>
            </w:r>
          </w:p>
        </w:tc>
        <w:tc>
          <w:tcPr>
            <w:tcW w:w="1105" w:type="dxa"/>
            <w:vAlign w:val="center"/>
          </w:tcPr>
          <w:p w14:paraId="550957B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Pulse/s</w:t>
            </w:r>
          </w:p>
        </w:tc>
      </w:tr>
    </w:tbl>
    <w:p w14:paraId="15672368">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16" w:name="_Toc11270"/>
      <w:r>
        <w:rPr>
          <w:rFonts w:hint="default" w:ascii="Times New Roman" w:hAnsi="Times New Roman" w:cs="Times New Roman"/>
        </w:rPr>
        <w:t>0x609A</w:t>
      </w:r>
      <w:r>
        <w:rPr>
          <w:rFonts w:hint="default" w:ascii="Times New Roman" w:hAnsi="Times New Roman" w:cs="Times New Roman"/>
          <w:lang w:val="en-US" w:eastAsia="zh-CN"/>
        </w:rPr>
        <w:t xml:space="preserve"> </w:t>
      </w:r>
      <w:r>
        <w:rPr>
          <w:rFonts w:hint="default" w:ascii="Times New Roman" w:hAnsi="Times New Roman" w:cs="Times New Roman"/>
        </w:rPr>
        <w:t>Homing Acceleration</w:t>
      </w:r>
      <w:bookmarkEnd w:id="116"/>
    </w:p>
    <w:p w14:paraId="30C61730">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sets the acceleration/deceleration rates for the homing profile. The unit is pulse/s²</w:t>
      </w:r>
    </w:p>
    <w:tbl>
      <w:tblPr>
        <w:tblStyle w:val="36"/>
        <w:tblW w:w="49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2190"/>
        <w:gridCol w:w="1300"/>
        <w:gridCol w:w="1690"/>
        <w:gridCol w:w="1020"/>
        <w:gridCol w:w="1622"/>
      </w:tblGrid>
      <w:tr w14:paraId="5FFF43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951" w:type="dxa"/>
            <w:shd w:val="clear" w:color="auto" w:fill="AACD06"/>
            <w:vAlign w:val="center"/>
          </w:tcPr>
          <w:p w14:paraId="3A744E13">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Object Dictionary</w:t>
            </w:r>
          </w:p>
        </w:tc>
        <w:tc>
          <w:tcPr>
            <w:tcW w:w="2190" w:type="dxa"/>
            <w:shd w:val="clear" w:color="auto" w:fill="AACD06"/>
            <w:vAlign w:val="center"/>
          </w:tcPr>
          <w:p w14:paraId="1AE40D3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Name</w:t>
            </w:r>
          </w:p>
        </w:tc>
        <w:tc>
          <w:tcPr>
            <w:tcW w:w="1300" w:type="dxa"/>
            <w:shd w:val="clear" w:color="auto" w:fill="AACD06"/>
            <w:vAlign w:val="center"/>
          </w:tcPr>
          <w:p w14:paraId="39DCAAF0">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sz w:val="21"/>
                <w:szCs w:val="21"/>
              </w:rPr>
            </w:pPr>
            <w:r>
              <w:rPr>
                <w:rFonts w:hint="default" w:ascii="Times New Roman" w:hAnsi="Times New Roman" w:cs="Times New Roman"/>
                <w:b/>
                <w:bCs/>
                <w:sz w:val="21"/>
                <w:szCs w:val="21"/>
              </w:rPr>
              <w:t>Attribute</w:t>
            </w:r>
          </w:p>
        </w:tc>
        <w:tc>
          <w:tcPr>
            <w:tcW w:w="1690" w:type="dxa"/>
            <w:shd w:val="clear" w:color="auto" w:fill="AACD06"/>
            <w:vAlign w:val="center"/>
          </w:tcPr>
          <w:p w14:paraId="6196817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Type</w:t>
            </w:r>
          </w:p>
        </w:tc>
        <w:tc>
          <w:tcPr>
            <w:tcW w:w="1020" w:type="dxa"/>
            <w:shd w:val="clear" w:color="auto" w:fill="AACD06"/>
            <w:vAlign w:val="center"/>
          </w:tcPr>
          <w:p w14:paraId="65F2A37A">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Range</w:t>
            </w:r>
          </w:p>
        </w:tc>
        <w:tc>
          <w:tcPr>
            <w:tcW w:w="1622" w:type="dxa"/>
            <w:shd w:val="clear" w:color="auto" w:fill="AACD06"/>
            <w:vAlign w:val="center"/>
          </w:tcPr>
          <w:p w14:paraId="28765DF5">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b/>
                <w:bCs/>
                <w:sz w:val="21"/>
                <w:szCs w:val="21"/>
              </w:rPr>
              <w:t>Default Value</w:t>
            </w:r>
          </w:p>
        </w:tc>
      </w:tr>
      <w:tr w14:paraId="4AE5A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951" w:type="dxa"/>
            <w:vAlign w:val="center"/>
          </w:tcPr>
          <w:p w14:paraId="5EC54C1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0x609A</w:t>
            </w:r>
          </w:p>
        </w:tc>
        <w:tc>
          <w:tcPr>
            <w:tcW w:w="2190" w:type="dxa"/>
            <w:vAlign w:val="center"/>
          </w:tcPr>
          <w:p w14:paraId="52040E6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Homing Acceleration</w:t>
            </w:r>
          </w:p>
        </w:tc>
        <w:tc>
          <w:tcPr>
            <w:tcW w:w="1300" w:type="dxa"/>
            <w:vAlign w:val="center"/>
          </w:tcPr>
          <w:p w14:paraId="00A86FC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1690" w:type="dxa"/>
            <w:vAlign w:val="center"/>
          </w:tcPr>
          <w:p w14:paraId="58D555F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UNSIGNED32</w:t>
            </w:r>
          </w:p>
        </w:tc>
        <w:tc>
          <w:tcPr>
            <w:tcW w:w="1020" w:type="dxa"/>
            <w:vAlign w:val="center"/>
          </w:tcPr>
          <w:p w14:paraId="0B50172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622" w:type="dxa"/>
            <w:vAlign w:val="center"/>
          </w:tcPr>
          <w:p w14:paraId="1A946B5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100000</w:t>
            </w:r>
          </w:p>
        </w:tc>
      </w:tr>
    </w:tbl>
    <w:p w14:paraId="4DA58524">
      <w:pPr>
        <w:rPr>
          <w:rFonts w:hint="default" w:ascii="Times New Roman" w:hAnsi="Times New Roman" w:cs="Times New Roman"/>
        </w:rPr>
      </w:pPr>
      <w:r>
        <w:rPr>
          <w:rFonts w:hint="default" w:ascii="Times New Roman" w:hAnsi="Times New Roman" w:cs="Times New Roman"/>
        </w:rPr>
        <w:br w:type="page"/>
      </w:r>
    </w:p>
    <w:p w14:paraId="5099F712">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17" w:name="_Toc24414"/>
      <w:r>
        <w:rPr>
          <w:rFonts w:hint="default" w:ascii="Times New Roman" w:hAnsi="Times New Roman" w:cs="Times New Roman"/>
        </w:rPr>
        <w:t>0x60B8</w:t>
      </w:r>
      <w:r>
        <w:rPr>
          <w:rFonts w:hint="default" w:ascii="Times New Roman" w:hAnsi="Times New Roman" w:cs="Times New Roman"/>
          <w:lang w:val="en-US" w:eastAsia="zh-CN"/>
        </w:rPr>
        <w:t xml:space="preserve"> </w:t>
      </w:r>
      <w:r>
        <w:rPr>
          <w:rFonts w:hint="default" w:ascii="Times New Roman" w:hAnsi="Times New Roman" w:cs="Times New Roman"/>
        </w:rPr>
        <w:t>Probe Function Configuration</w:t>
      </w:r>
      <w:bookmarkEnd w:id="117"/>
    </w:p>
    <w:p w14:paraId="3DA83D0A">
      <w:pPr>
        <w:keepNext w:val="0"/>
        <w:keepLines w:val="0"/>
        <w:pageBreakBefore w:val="0"/>
        <w:widowControl/>
        <w:kinsoku/>
        <w:wordWrap/>
        <w:overflowPunct/>
        <w:topLinePunct w:val="0"/>
        <w:autoSpaceDE/>
        <w:autoSpaceDN/>
        <w:bidi w:val="0"/>
        <w:adjustRightInd w:val="0"/>
        <w:snapToGrid w:val="0"/>
        <w:spacing w:before="0" w:beforeLines="0"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configures the probe function.</w:t>
      </w:r>
    </w:p>
    <w:tbl>
      <w:tblPr>
        <w:tblStyle w:val="36"/>
        <w:tblW w:w="490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3"/>
        <w:gridCol w:w="1953"/>
        <w:gridCol w:w="1953"/>
        <w:gridCol w:w="1953"/>
        <w:gridCol w:w="1957"/>
      </w:tblGrid>
      <w:tr w14:paraId="76C28B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9" w:type="pct"/>
            <w:shd w:val="clear" w:color="auto" w:fill="AACD06"/>
            <w:vAlign w:val="center"/>
          </w:tcPr>
          <w:p w14:paraId="7A3A77C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Type</w:t>
            </w:r>
          </w:p>
        </w:tc>
        <w:tc>
          <w:tcPr>
            <w:tcW w:w="999" w:type="pct"/>
            <w:shd w:val="clear" w:color="auto" w:fill="AACD06"/>
            <w:vAlign w:val="center"/>
          </w:tcPr>
          <w:p w14:paraId="3011202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Data Type</w:t>
            </w:r>
          </w:p>
        </w:tc>
        <w:tc>
          <w:tcPr>
            <w:tcW w:w="999" w:type="pct"/>
            <w:shd w:val="clear" w:color="auto" w:fill="AACD06"/>
            <w:vAlign w:val="center"/>
          </w:tcPr>
          <w:p w14:paraId="1C0A2C9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Access Type</w:t>
            </w:r>
          </w:p>
        </w:tc>
        <w:tc>
          <w:tcPr>
            <w:tcW w:w="999" w:type="pct"/>
            <w:shd w:val="clear" w:color="auto" w:fill="AACD06"/>
            <w:vAlign w:val="center"/>
          </w:tcPr>
          <w:p w14:paraId="4D5D62D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PDO Mapping</w:t>
            </w:r>
          </w:p>
        </w:tc>
        <w:tc>
          <w:tcPr>
            <w:tcW w:w="1001" w:type="pct"/>
            <w:shd w:val="clear" w:color="auto" w:fill="AACD06"/>
            <w:vAlign w:val="center"/>
          </w:tcPr>
          <w:p w14:paraId="12A59E9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r>
      <w:tr w14:paraId="125191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9" w:type="pct"/>
            <w:vAlign w:val="center"/>
          </w:tcPr>
          <w:p w14:paraId="2072975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VAR</w:t>
            </w:r>
          </w:p>
        </w:tc>
        <w:tc>
          <w:tcPr>
            <w:tcW w:w="999" w:type="pct"/>
            <w:vAlign w:val="center"/>
          </w:tcPr>
          <w:p w14:paraId="6724E34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UNSIGNED16</w:t>
            </w:r>
          </w:p>
        </w:tc>
        <w:tc>
          <w:tcPr>
            <w:tcW w:w="999" w:type="pct"/>
            <w:vAlign w:val="center"/>
          </w:tcPr>
          <w:p w14:paraId="0D312D7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w:t>
            </w:r>
          </w:p>
        </w:tc>
        <w:tc>
          <w:tcPr>
            <w:tcW w:w="999" w:type="pct"/>
            <w:vAlign w:val="center"/>
          </w:tcPr>
          <w:p w14:paraId="32A9C09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Yes</w:t>
            </w:r>
          </w:p>
        </w:tc>
        <w:tc>
          <w:tcPr>
            <w:tcW w:w="1001" w:type="pct"/>
            <w:vAlign w:val="center"/>
          </w:tcPr>
          <w:p w14:paraId="354E279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6E418D5E">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The register bit definition is as follows:</w:t>
      </w:r>
    </w:p>
    <w:tbl>
      <w:tblPr>
        <w:tblStyle w:val="36"/>
        <w:tblW w:w="487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46"/>
        <w:gridCol w:w="1546"/>
        <w:gridCol w:w="6617"/>
      </w:tblGrid>
      <w:tr w14:paraId="73DAAC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6" w:type="pct"/>
            <w:shd w:val="clear" w:color="auto" w:fill="AACD06"/>
            <w:vAlign w:val="center"/>
          </w:tcPr>
          <w:p w14:paraId="63D950E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Bit</w:t>
            </w:r>
          </w:p>
        </w:tc>
        <w:tc>
          <w:tcPr>
            <w:tcW w:w="796" w:type="pct"/>
            <w:shd w:val="clear" w:color="auto" w:fill="AACD06"/>
            <w:vAlign w:val="center"/>
          </w:tcPr>
          <w:p w14:paraId="23025EA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Value</w:t>
            </w:r>
          </w:p>
        </w:tc>
        <w:tc>
          <w:tcPr>
            <w:tcW w:w="3406" w:type="pct"/>
            <w:shd w:val="clear" w:color="auto" w:fill="AACD06"/>
            <w:vAlign w:val="center"/>
          </w:tcPr>
          <w:p w14:paraId="2CF5FC3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Definition</w:t>
            </w:r>
          </w:p>
        </w:tc>
      </w:tr>
      <w:tr w14:paraId="5989A5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 w:hRule="atLeast"/>
          <w:jc w:val="center"/>
        </w:trPr>
        <w:tc>
          <w:tcPr>
            <w:tcW w:w="796" w:type="pct"/>
            <w:vMerge w:val="restart"/>
            <w:vAlign w:val="center"/>
          </w:tcPr>
          <w:p w14:paraId="271CF7E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796" w:type="pct"/>
            <w:vAlign w:val="center"/>
          </w:tcPr>
          <w:p w14:paraId="1D60005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406" w:type="pct"/>
            <w:vAlign w:val="center"/>
          </w:tcPr>
          <w:p w14:paraId="06FAAB4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1 Disabled</w:t>
            </w:r>
          </w:p>
        </w:tc>
      </w:tr>
      <w:tr w14:paraId="209245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6" w:type="pct"/>
            <w:vMerge w:val="continue"/>
            <w:vAlign w:val="center"/>
          </w:tcPr>
          <w:p w14:paraId="109275C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796" w:type="pct"/>
            <w:vAlign w:val="center"/>
          </w:tcPr>
          <w:p w14:paraId="5DBD499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406" w:type="pct"/>
            <w:vAlign w:val="center"/>
          </w:tcPr>
          <w:p w14:paraId="41BD91E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1 Enabled</w:t>
            </w:r>
          </w:p>
        </w:tc>
      </w:tr>
      <w:tr w14:paraId="456F4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6" w:type="pct"/>
            <w:vAlign w:val="center"/>
          </w:tcPr>
          <w:p w14:paraId="266EBA5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796" w:type="pct"/>
            <w:vAlign w:val="center"/>
          </w:tcPr>
          <w:p w14:paraId="00EE85A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3406" w:type="pct"/>
            <w:vAlign w:val="center"/>
          </w:tcPr>
          <w:p w14:paraId="598B05E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241621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796" w:type="pct"/>
            <w:vAlign w:val="center"/>
          </w:tcPr>
          <w:p w14:paraId="59A7197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w:t>
            </w:r>
          </w:p>
        </w:tc>
        <w:tc>
          <w:tcPr>
            <w:tcW w:w="796" w:type="pct"/>
            <w:vAlign w:val="center"/>
          </w:tcPr>
          <w:p w14:paraId="7A87BE3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3406" w:type="pct"/>
            <w:vAlign w:val="center"/>
          </w:tcPr>
          <w:p w14:paraId="44985C3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262C5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96" w:type="pct"/>
            <w:vAlign w:val="center"/>
          </w:tcPr>
          <w:p w14:paraId="00050B2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w:t>
            </w:r>
          </w:p>
        </w:tc>
        <w:tc>
          <w:tcPr>
            <w:tcW w:w="796" w:type="pct"/>
            <w:vAlign w:val="center"/>
          </w:tcPr>
          <w:p w14:paraId="5C89BEA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3406" w:type="pct"/>
            <w:vAlign w:val="center"/>
          </w:tcPr>
          <w:p w14:paraId="2B6393D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6E1D30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796" w:type="pct"/>
            <w:vMerge w:val="restart"/>
            <w:vAlign w:val="center"/>
          </w:tcPr>
          <w:p w14:paraId="0E220D9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4</w:t>
            </w:r>
          </w:p>
        </w:tc>
        <w:tc>
          <w:tcPr>
            <w:tcW w:w="796" w:type="pct"/>
            <w:vAlign w:val="center"/>
          </w:tcPr>
          <w:p w14:paraId="4B71424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406" w:type="pct"/>
            <w:vAlign w:val="center"/>
          </w:tcPr>
          <w:p w14:paraId="5307D25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Disable Probe 1 Rising Edge Latch</w:t>
            </w:r>
          </w:p>
        </w:tc>
      </w:tr>
      <w:tr w14:paraId="733E6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796" w:type="pct"/>
            <w:vMerge w:val="continue"/>
            <w:vAlign w:val="center"/>
          </w:tcPr>
          <w:p w14:paraId="70E69A4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796" w:type="pct"/>
            <w:vAlign w:val="center"/>
          </w:tcPr>
          <w:p w14:paraId="59B9028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406" w:type="pct"/>
            <w:vAlign w:val="center"/>
          </w:tcPr>
          <w:p w14:paraId="29A327E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Enable Probe 1 Rising Edge Latch</w:t>
            </w:r>
          </w:p>
        </w:tc>
      </w:tr>
      <w:tr w14:paraId="61745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796" w:type="pct"/>
            <w:vMerge w:val="restart"/>
            <w:vAlign w:val="center"/>
          </w:tcPr>
          <w:p w14:paraId="3CC73C6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5</w:t>
            </w:r>
          </w:p>
        </w:tc>
        <w:tc>
          <w:tcPr>
            <w:tcW w:w="796" w:type="pct"/>
            <w:vAlign w:val="center"/>
          </w:tcPr>
          <w:p w14:paraId="426606F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406" w:type="pct"/>
            <w:vAlign w:val="center"/>
          </w:tcPr>
          <w:p w14:paraId="5F26757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Disable Probe 1 Falling Edge Latch</w:t>
            </w:r>
          </w:p>
        </w:tc>
      </w:tr>
      <w:tr w14:paraId="6FBF2D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796" w:type="pct"/>
            <w:vMerge w:val="continue"/>
            <w:vAlign w:val="center"/>
          </w:tcPr>
          <w:p w14:paraId="47D2E40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796" w:type="pct"/>
            <w:vAlign w:val="center"/>
          </w:tcPr>
          <w:p w14:paraId="008233F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406" w:type="pct"/>
            <w:vAlign w:val="center"/>
          </w:tcPr>
          <w:p w14:paraId="1E103B4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Enable Probe 1 Falling Edge Latch</w:t>
            </w:r>
          </w:p>
        </w:tc>
      </w:tr>
      <w:tr w14:paraId="46EB9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796" w:type="pct"/>
            <w:vAlign w:val="center"/>
          </w:tcPr>
          <w:p w14:paraId="14536F4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6</w:t>
            </w:r>
          </w:p>
        </w:tc>
        <w:tc>
          <w:tcPr>
            <w:tcW w:w="796" w:type="pct"/>
            <w:vAlign w:val="center"/>
          </w:tcPr>
          <w:p w14:paraId="5FDFDEE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3406" w:type="pct"/>
            <w:vAlign w:val="center"/>
          </w:tcPr>
          <w:p w14:paraId="2A7789B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2AF79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9" w:hRule="atLeast"/>
          <w:jc w:val="center"/>
        </w:trPr>
        <w:tc>
          <w:tcPr>
            <w:tcW w:w="796" w:type="pct"/>
            <w:vAlign w:val="center"/>
          </w:tcPr>
          <w:p w14:paraId="566B30A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7</w:t>
            </w:r>
          </w:p>
        </w:tc>
        <w:tc>
          <w:tcPr>
            <w:tcW w:w="796" w:type="pct"/>
            <w:vAlign w:val="center"/>
          </w:tcPr>
          <w:p w14:paraId="6935D49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3406" w:type="pct"/>
            <w:vAlign w:val="center"/>
          </w:tcPr>
          <w:p w14:paraId="5128F2C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4705E5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96" w:type="pct"/>
            <w:vMerge w:val="restart"/>
            <w:vAlign w:val="center"/>
          </w:tcPr>
          <w:p w14:paraId="773A2EC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796" w:type="pct"/>
            <w:vAlign w:val="center"/>
          </w:tcPr>
          <w:p w14:paraId="0E20DA8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406" w:type="pct"/>
            <w:vAlign w:val="center"/>
          </w:tcPr>
          <w:p w14:paraId="1D6BAE2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2 Disabled</w:t>
            </w:r>
          </w:p>
        </w:tc>
      </w:tr>
      <w:tr w14:paraId="502AE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796" w:type="pct"/>
            <w:vMerge w:val="continue"/>
            <w:vAlign w:val="center"/>
          </w:tcPr>
          <w:p w14:paraId="483C112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796" w:type="pct"/>
            <w:vAlign w:val="center"/>
          </w:tcPr>
          <w:p w14:paraId="436AB0C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406" w:type="pct"/>
            <w:vAlign w:val="center"/>
          </w:tcPr>
          <w:p w14:paraId="6F0C913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2 Enabled</w:t>
            </w:r>
          </w:p>
        </w:tc>
      </w:tr>
      <w:tr w14:paraId="657B50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796" w:type="pct"/>
            <w:vAlign w:val="center"/>
          </w:tcPr>
          <w:p w14:paraId="1935D98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9</w:t>
            </w:r>
          </w:p>
        </w:tc>
        <w:tc>
          <w:tcPr>
            <w:tcW w:w="796" w:type="pct"/>
            <w:vAlign w:val="center"/>
          </w:tcPr>
          <w:p w14:paraId="41E71AA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3406" w:type="pct"/>
            <w:vAlign w:val="center"/>
          </w:tcPr>
          <w:p w14:paraId="59F6A09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51962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796" w:type="pct"/>
            <w:vAlign w:val="center"/>
          </w:tcPr>
          <w:p w14:paraId="46BE510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w:t>
            </w:r>
          </w:p>
        </w:tc>
        <w:tc>
          <w:tcPr>
            <w:tcW w:w="796" w:type="pct"/>
            <w:vAlign w:val="center"/>
          </w:tcPr>
          <w:p w14:paraId="0E36DB6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3406" w:type="pct"/>
            <w:vAlign w:val="center"/>
          </w:tcPr>
          <w:p w14:paraId="698C975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301E15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jc w:val="center"/>
        </w:trPr>
        <w:tc>
          <w:tcPr>
            <w:tcW w:w="796" w:type="pct"/>
            <w:vAlign w:val="center"/>
          </w:tcPr>
          <w:p w14:paraId="07EAD7E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11</w:t>
            </w:r>
          </w:p>
        </w:tc>
        <w:tc>
          <w:tcPr>
            <w:tcW w:w="796" w:type="pct"/>
            <w:vAlign w:val="center"/>
          </w:tcPr>
          <w:p w14:paraId="5768E9F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3406" w:type="pct"/>
            <w:vAlign w:val="center"/>
          </w:tcPr>
          <w:p w14:paraId="6EE3B18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1D8AE1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2" w:hRule="atLeast"/>
          <w:jc w:val="center"/>
        </w:trPr>
        <w:tc>
          <w:tcPr>
            <w:tcW w:w="796" w:type="pct"/>
            <w:vMerge w:val="restart"/>
            <w:vAlign w:val="center"/>
          </w:tcPr>
          <w:p w14:paraId="0D2CD08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12</w:t>
            </w:r>
          </w:p>
        </w:tc>
        <w:tc>
          <w:tcPr>
            <w:tcW w:w="796" w:type="pct"/>
            <w:vAlign w:val="center"/>
          </w:tcPr>
          <w:p w14:paraId="0B49C2B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406" w:type="pct"/>
            <w:vAlign w:val="center"/>
          </w:tcPr>
          <w:p w14:paraId="27C0766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Disable Probe 2 Rising Edge Latch</w:t>
            </w:r>
          </w:p>
        </w:tc>
      </w:tr>
      <w:tr w14:paraId="3F8E0F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7" w:hRule="atLeast"/>
          <w:jc w:val="center"/>
        </w:trPr>
        <w:tc>
          <w:tcPr>
            <w:tcW w:w="796" w:type="pct"/>
            <w:vMerge w:val="continue"/>
            <w:vAlign w:val="center"/>
          </w:tcPr>
          <w:p w14:paraId="73EE399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796" w:type="pct"/>
            <w:vAlign w:val="center"/>
          </w:tcPr>
          <w:p w14:paraId="152359E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406" w:type="pct"/>
            <w:vAlign w:val="center"/>
          </w:tcPr>
          <w:p w14:paraId="083DA27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Enable Probe 2 Rising Edge Latch</w:t>
            </w:r>
          </w:p>
        </w:tc>
      </w:tr>
      <w:tr w14:paraId="25215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5" w:hRule="atLeast"/>
          <w:jc w:val="center"/>
        </w:trPr>
        <w:tc>
          <w:tcPr>
            <w:tcW w:w="796" w:type="pct"/>
            <w:vMerge w:val="restart"/>
            <w:vAlign w:val="center"/>
          </w:tcPr>
          <w:p w14:paraId="47EE3B5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13</w:t>
            </w:r>
          </w:p>
        </w:tc>
        <w:tc>
          <w:tcPr>
            <w:tcW w:w="796" w:type="pct"/>
            <w:vAlign w:val="center"/>
          </w:tcPr>
          <w:p w14:paraId="19684DA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406" w:type="pct"/>
            <w:vAlign w:val="center"/>
          </w:tcPr>
          <w:p w14:paraId="5178DF7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Disable Probe 2 Falling Edge Latch</w:t>
            </w:r>
          </w:p>
        </w:tc>
      </w:tr>
      <w:tr w14:paraId="59E97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2" w:hRule="atLeast"/>
          <w:jc w:val="center"/>
        </w:trPr>
        <w:tc>
          <w:tcPr>
            <w:tcW w:w="796" w:type="pct"/>
            <w:vMerge w:val="continue"/>
            <w:vAlign w:val="center"/>
          </w:tcPr>
          <w:p w14:paraId="0C175FB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796" w:type="pct"/>
            <w:vAlign w:val="center"/>
          </w:tcPr>
          <w:p w14:paraId="77BF500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406" w:type="pct"/>
            <w:vAlign w:val="center"/>
          </w:tcPr>
          <w:p w14:paraId="016D51D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Enable Probe 2 Falling Edge Latch</w:t>
            </w:r>
          </w:p>
        </w:tc>
      </w:tr>
      <w:tr w14:paraId="2B3AF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7" w:hRule="atLeast"/>
          <w:jc w:val="center"/>
        </w:trPr>
        <w:tc>
          <w:tcPr>
            <w:tcW w:w="796" w:type="pct"/>
            <w:vAlign w:val="center"/>
          </w:tcPr>
          <w:p w14:paraId="6D2DE1C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14</w:t>
            </w:r>
          </w:p>
        </w:tc>
        <w:tc>
          <w:tcPr>
            <w:tcW w:w="796" w:type="pct"/>
            <w:vAlign w:val="center"/>
          </w:tcPr>
          <w:p w14:paraId="143C139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3406" w:type="pct"/>
            <w:vAlign w:val="center"/>
          </w:tcPr>
          <w:p w14:paraId="5FC888F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7BEA1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jc w:val="center"/>
        </w:trPr>
        <w:tc>
          <w:tcPr>
            <w:tcW w:w="796" w:type="pct"/>
            <w:vAlign w:val="center"/>
          </w:tcPr>
          <w:p w14:paraId="10386A5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15</w:t>
            </w:r>
          </w:p>
        </w:tc>
        <w:tc>
          <w:tcPr>
            <w:tcW w:w="796" w:type="pct"/>
            <w:vAlign w:val="center"/>
          </w:tcPr>
          <w:p w14:paraId="5F545E5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3406" w:type="pct"/>
            <w:vAlign w:val="center"/>
          </w:tcPr>
          <w:p w14:paraId="42B3845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bl>
    <w:p w14:paraId="5DB88390">
      <w:pPr>
        <w:keepNext w:val="0"/>
        <w:keepLines w:val="0"/>
        <w:pageBreakBefore w:val="0"/>
        <w:widowControl/>
        <w:kinsoku/>
        <w:wordWrap/>
        <w:overflowPunct/>
        <w:topLinePunct w:val="0"/>
        <w:autoSpaceDE/>
        <w:autoSpaceDN/>
        <w:bidi w:val="0"/>
        <w:adjustRightInd w:val="0"/>
        <w:snapToGrid w:val="0"/>
        <w:spacing w:after="0" w:afterLines="0"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Positive positions are latched on the rising edge, while negative positions are latched on the falling edge.</w:t>
      </w:r>
    </w:p>
    <w:p w14:paraId="2850D08D">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cs="Times New Roman"/>
          <w:sz w:val="24"/>
          <w:szCs w:val="24"/>
        </w:rPr>
      </w:pPr>
      <w:r>
        <w:rPr>
          <w:rFonts w:hint="default" w:ascii="Times New Roman" w:hAnsi="Times New Roman" w:cs="Times New Roman"/>
          <w:sz w:val="24"/>
          <w:szCs w:val="24"/>
        </w:rPr>
        <w:br w:type="page"/>
      </w:r>
    </w:p>
    <w:p w14:paraId="2089A34E">
      <w:pPr>
        <w:pStyle w:val="4"/>
        <w:bidi w:val="0"/>
        <w:ind w:left="709" w:leftChars="0" w:hanging="709" w:firstLineChars="0"/>
        <w:rPr>
          <w:rFonts w:hint="default" w:ascii="Times New Roman" w:hAnsi="Times New Roman" w:cs="Times New Roman"/>
        </w:rPr>
      </w:pPr>
      <w:bookmarkStart w:id="118" w:name="_0x60B9_Touch_Probe"/>
      <w:bookmarkEnd w:id="118"/>
      <w:r>
        <w:rPr>
          <w:rFonts w:hint="default" w:ascii="Times New Roman" w:hAnsi="Times New Roman" w:cs="Times New Roman"/>
        </w:rPr>
        <w:t xml:space="preserve"> </w:t>
      </w:r>
      <w:bookmarkStart w:id="119" w:name="_Toc4996"/>
      <w:r>
        <w:rPr>
          <w:rFonts w:hint="default" w:ascii="Times New Roman" w:hAnsi="Times New Roman" w:cs="Times New Roman"/>
        </w:rPr>
        <w:t>0x60B9</w:t>
      </w:r>
      <w:r>
        <w:rPr>
          <w:rFonts w:hint="default" w:ascii="Times New Roman" w:hAnsi="Times New Roman" w:cs="Times New Roman"/>
          <w:lang w:val="en-US" w:eastAsia="zh-CN"/>
        </w:rPr>
        <w:t xml:space="preserve"> </w:t>
      </w:r>
      <w:r>
        <w:rPr>
          <w:rFonts w:hint="default" w:ascii="Times New Roman" w:hAnsi="Times New Roman" w:cs="Times New Roman"/>
        </w:rPr>
        <w:t>Probe Status</w:t>
      </w:r>
      <w:bookmarkEnd w:id="119"/>
    </w:p>
    <w:p w14:paraId="5B4AAB98">
      <w:pPr>
        <w:keepNext w:val="0"/>
        <w:keepLines w:val="0"/>
        <w:pageBreakBefore w:val="0"/>
        <w:widowControl/>
        <w:kinsoku/>
        <w:wordWrap/>
        <w:overflowPunct/>
        <w:topLinePunct w:val="0"/>
        <w:autoSpaceDE/>
        <w:autoSpaceDN/>
        <w:bidi w:val="0"/>
        <w:adjustRightInd w:val="0"/>
        <w:snapToGrid w:val="0"/>
        <w:spacing w:before="0" w:beforeLines="0" w:after="197" w:line="36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defines the status of the probe function.</w:t>
      </w:r>
    </w:p>
    <w:tbl>
      <w:tblPr>
        <w:tblStyle w:val="36"/>
        <w:tblW w:w="487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2"/>
        <w:gridCol w:w="1942"/>
        <w:gridCol w:w="1943"/>
        <w:gridCol w:w="1943"/>
        <w:gridCol w:w="1945"/>
      </w:tblGrid>
      <w:tr w14:paraId="141D4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9" w:type="pct"/>
            <w:shd w:val="clear" w:color="auto" w:fill="AACD06"/>
            <w:vAlign w:val="center"/>
          </w:tcPr>
          <w:p w14:paraId="5AA5D244">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Type</w:t>
            </w:r>
          </w:p>
        </w:tc>
        <w:tc>
          <w:tcPr>
            <w:tcW w:w="999" w:type="pct"/>
            <w:shd w:val="clear" w:color="auto" w:fill="AACD06"/>
            <w:vAlign w:val="center"/>
          </w:tcPr>
          <w:p w14:paraId="268051B2">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Data Type</w:t>
            </w:r>
          </w:p>
        </w:tc>
        <w:tc>
          <w:tcPr>
            <w:tcW w:w="999" w:type="pct"/>
            <w:shd w:val="clear" w:color="auto" w:fill="AACD06"/>
            <w:vAlign w:val="center"/>
          </w:tcPr>
          <w:p w14:paraId="23CAEF16">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Access Type</w:t>
            </w:r>
          </w:p>
        </w:tc>
        <w:tc>
          <w:tcPr>
            <w:tcW w:w="999" w:type="pct"/>
            <w:shd w:val="clear" w:color="auto" w:fill="AACD06"/>
            <w:vAlign w:val="center"/>
          </w:tcPr>
          <w:p w14:paraId="3B42D52A">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PDO Mapping</w:t>
            </w:r>
          </w:p>
        </w:tc>
        <w:tc>
          <w:tcPr>
            <w:tcW w:w="1000" w:type="pct"/>
            <w:shd w:val="clear" w:color="auto" w:fill="AACD06"/>
            <w:vAlign w:val="center"/>
          </w:tcPr>
          <w:p w14:paraId="0DF8929D">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r>
      <w:tr w14:paraId="356EBE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9" w:type="pct"/>
            <w:vAlign w:val="center"/>
          </w:tcPr>
          <w:p w14:paraId="428C5F3E">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VAR</w:t>
            </w:r>
          </w:p>
        </w:tc>
        <w:tc>
          <w:tcPr>
            <w:tcW w:w="999" w:type="pct"/>
            <w:vAlign w:val="center"/>
          </w:tcPr>
          <w:p w14:paraId="1E2EB3F4">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UNSIGNED16</w:t>
            </w:r>
          </w:p>
        </w:tc>
        <w:tc>
          <w:tcPr>
            <w:tcW w:w="999" w:type="pct"/>
            <w:vAlign w:val="center"/>
          </w:tcPr>
          <w:p w14:paraId="00BA56BC">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999" w:type="pct"/>
            <w:vAlign w:val="center"/>
          </w:tcPr>
          <w:p w14:paraId="079E1B87">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Yes</w:t>
            </w:r>
          </w:p>
        </w:tc>
        <w:tc>
          <w:tcPr>
            <w:tcW w:w="1000" w:type="pct"/>
            <w:vAlign w:val="center"/>
          </w:tcPr>
          <w:p w14:paraId="5792CA7B">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7A85F86D">
      <w:pPr>
        <w:keepNext w:val="0"/>
        <w:keepLines w:val="0"/>
        <w:pageBreakBefore w:val="0"/>
        <w:widowControl/>
        <w:kinsoku/>
        <w:wordWrap/>
        <w:overflowPunct/>
        <w:topLinePunct w:val="0"/>
        <w:autoSpaceDE/>
        <w:autoSpaceDN/>
        <w:bidi w:val="0"/>
        <w:adjustRightInd w:val="0"/>
        <w:snapToGrid w:val="0"/>
        <w:spacing w:after="197" w:line="36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The status bits are defined as follows:</w:t>
      </w:r>
    </w:p>
    <w:tbl>
      <w:tblPr>
        <w:tblStyle w:val="36"/>
        <w:tblW w:w="48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39"/>
        <w:gridCol w:w="1939"/>
        <w:gridCol w:w="5853"/>
      </w:tblGrid>
      <w:tr w14:paraId="7D44B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6" w:type="pct"/>
            <w:shd w:val="clear" w:color="auto" w:fill="AACD06"/>
            <w:vAlign w:val="center"/>
          </w:tcPr>
          <w:p w14:paraId="00986244">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sz w:val="21"/>
                <w:szCs w:val="21"/>
              </w:rPr>
            </w:pPr>
            <w:r>
              <w:rPr>
                <w:rFonts w:hint="default"/>
                <w:sz w:val="21"/>
                <w:szCs w:val="21"/>
              </w:rPr>
              <w:t>Bit</w:t>
            </w:r>
          </w:p>
        </w:tc>
        <w:tc>
          <w:tcPr>
            <w:tcW w:w="996" w:type="pct"/>
            <w:shd w:val="clear" w:color="auto" w:fill="AACD06"/>
            <w:vAlign w:val="center"/>
          </w:tcPr>
          <w:p w14:paraId="70FE7722">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sz w:val="21"/>
                <w:szCs w:val="21"/>
              </w:rPr>
            </w:pPr>
            <w:r>
              <w:rPr>
                <w:rFonts w:hint="default"/>
                <w:sz w:val="21"/>
                <w:szCs w:val="21"/>
              </w:rPr>
              <w:t>Value</w:t>
            </w:r>
          </w:p>
        </w:tc>
        <w:tc>
          <w:tcPr>
            <w:tcW w:w="3006" w:type="pct"/>
            <w:shd w:val="clear" w:color="auto" w:fill="AACD06"/>
            <w:vAlign w:val="center"/>
          </w:tcPr>
          <w:p w14:paraId="6D2D488A">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sz w:val="21"/>
                <w:szCs w:val="21"/>
              </w:rPr>
            </w:pPr>
            <w:r>
              <w:rPr>
                <w:rFonts w:hint="default"/>
                <w:sz w:val="21"/>
                <w:szCs w:val="21"/>
              </w:rPr>
              <w:t>Definition</w:t>
            </w:r>
          </w:p>
        </w:tc>
      </w:tr>
      <w:tr w14:paraId="6DCE75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6" w:type="pct"/>
            <w:vMerge w:val="restart"/>
            <w:vAlign w:val="center"/>
          </w:tcPr>
          <w:p w14:paraId="5158DB99">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996" w:type="pct"/>
            <w:vAlign w:val="center"/>
          </w:tcPr>
          <w:p w14:paraId="58ED52AC">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006" w:type="pct"/>
            <w:vAlign w:val="center"/>
          </w:tcPr>
          <w:p w14:paraId="23898560">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1 Disabled</w:t>
            </w:r>
          </w:p>
        </w:tc>
      </w:tr>
      <w:tr w14:paraId="79D384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6" w:type="pct"/>
            <w:vMerge w:val="continue"/>
            <w:vAlign w:val="center"/>
          </w:tcPr>
          <w:p w14:paraId="2470A193">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p>
        </w:tc>
        <w:tc>
          <w:tcPr>
            <w:tcW w:w="996" w:type="pct"/>
            <w:vAlign w:val="center"/>
          </w:tcPr>
          <w:p w14:paraId="0FF34093">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006" w:type="pct"/>
            <w:vAlign w:val="center"/>
          </w:tcPr>
          <w:p w14:paraId="0200F56A">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1 Enabled</w:t>
            </w:r>
          </w:p>
        </w:tc>
      </w:tr>
      <w:tr w14:paraId="1DFDC5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4" w:hRule="atLeast"/>
          <w:jc w:val="center"/>
        </w:trPr>
        <w:tc>
          <w:tcPr>
            <w:tcW w:w="996" w:type="pct"/>
            <w:vMerge w:val="restart"/>
            <w:vAlign w:val="center"/>
          </w:tcPr>
          <w:p w14:paraId="429C7285">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996" w:type="pct"/>
            <w:vAlign w:val="center"/>
          </w:tcPr>
          <w:p w14:paraId="06E22246">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006" w:type="pct"/>
            <w:vAlign w:val="center"/>
          </w:tcPr>
          <w:p w14:paraId="2C49959F">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1 Rising Edge Latch: None</w:t>
            </w:r>
          </w:p>
        </w:tc>
      </w:tr>
      <w:tr w14:paraId="22434D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996" w:type="pct"/>
            <w:vMerge w:val="continue"/>
            <w:vAlign w:val="center"/>
          </w:tcPr>
          <w:p w14:paraId="2B8D0B65">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p>
        </w:tc>
        <w:tc>
          <w:tcPr>
            <w:tcW w:w="996" w:type="pct"/>
            <w:vAlign w:val="center"/>
          </w:tcPr>
          <w:p w14:paraId="5CFAFF20">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006" w:type="pct"/>
            <w:vAlign w:val="center"/>
          </w:tcPr>
          <w:p w14:paraId="241A5BDF">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1 Rising Edge Latch: Captured</w:t>
            </w:r>
          </w:p>
        </w:tc>
      </w:tr>
      <w:tr w14:paraId="4E401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996" w:type="pct"/>
            <w:vMerge w:val="restart"/>
            <w:vAlign w:val="center"/>
          </w:tcPr>
          <w:p w14:paraId="0AFD6EFE">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2</w:t>
            </w:r>
          </w:p>
        </w:tc>
        <w:tc>
          <w:tcPr>
            <w:tcW w:w="996" w:type="pct"/>
            <w:vAlign w:val="center"/>
          </w:tcPr>
          <w:p w14:paraId="3797C271">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006" w:type="pct"/>
            <w:vAlign w:val="center"/>
          </w:tcPr>
          <w:p w14:paraId="540B3D6B">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1 Falling Edge Latch: None</w:t>
            </w:r>
          </w:p>
        </w:tc>
      </w:tr>
      <w:tr w14:paraId="26B73D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996" w:type="pct"/>
            <w:vMerge w:val="continue"/>
            <w:vAlign w:val="center"/>
          </w:tcPr>
          <w:p w14:paraId="0D1633E0">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p>
        </w:tc>
        <w:tc>
          <w:tcPr>
            <w:tcW w:w="996" w:type="pct"/>
            <w:vAlign w:val="center"/>
          </w:tcPr>
          <w:p w14:paraId="27D0CB41">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006" w:type="pct"/>
            <w:vAlign w:val="center"/>
          </w:tcPr>
          <w:p w14:paraId="10123CE8">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1 Falling Edge Latch: Captured</w:t>
            </w:r>
          </w:p>
        </w:tc>
      </w:tr>
      <w:tr w14:paraId="7C740F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996" w:type="pct"/>
            <w:vAlign w:val="center"/>
          </w:tcPr>
          <w:p w14:paraId="5ECF053C">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3-7</w:t>
            </w:r>
          </w:p>
        </w:tc>
        <w:tc>
          <w:tcPr>
            <w:tcW w:w="996" w:type="pct"/>
            <w:vAlign w:val="center"/>
          </w:tcPr>
          <w:p w14:paraId="4708B6B9">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006" w:type="pct"/>
            <w:vAlign w:val="center"/>
          </w:tcPr>
          <w:p w14:paraId="3456AE93">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089C0D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996" w:type="pct"/>
            <w:vMerge w:val="restart"/>
            <w:vAlign w:val="center"/>
          </w:tcPr>
          <w:p w14:paraId="0B7BC4E8">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8</w:t>
            </w:r>
          </w:p>
        </w:tc>
        <w:tc>
          <w:tcPr>
            <w:tcW w:w="996" w:type="pct"/>
            <w:vAlign w:val="center"/>
          </w:tcPr>
          <w:p w14:paraId="263DBA25">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006" w:type="pct"/>
            <w:vAlign w:val="center"/>
          </w:tcPr>
          <w:p w14:paraId="291AEA52">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2 Disabled</w:t>
            </w:r>
          </w:p>
        </w:tc>
      </w:tr>
      <w:tr w14:paraId="26C08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jc w:val="center"/>
        </w:trPr>
        <w:tc>
          <w:tcPr>
            <w:tcW w:w="996" w:type="pct"/>
            <w:vMerge w:val="continue"/>
            <w:vAlign w:val="center"/>
          </w:tcPr>
          <w:p w14:paraId="65B34D52">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p>
        </w:tc>
        <w:tc>
          <w:tcPr>
            <w:tcW w:w="996" w:type="pct"/>
            <w:vAlign w:val="center"/>
          </w:tcPr>
          <w:p w14:paraId="2AAA1CEE">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006" w:type="pct"/>
            <w:vAlign w:val="center"/>
          </w:tcPr>
          <w:p w14:paraId="5B249DA4">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2 Enabled</w:t>
            </w:r>
          </w:p>
        </w:tc>
      </w:tr>
      <w:tr w14:paraId="25AAA4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996" w:type="pct"/>
            <w:vMerge w:val="restart"/>
            <w:vAlign w:val="center"/>
          </w:tcPr>
          <w:p w14:paraId="43C1D38E">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9</w:t>
            </w:r>
          </w:p>
        </w:tc>
        <w:tc>
          <w:tcPr>
            <w:tcW w:w="996" w:type="pct"/>
            <w:vAlign w:val="center"/>
          </w:tcPr>
          <w:p w14:paraId="7DDDD29D">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006" w:type="pct"/>
            <w:vAlign w:val="center"/>
          </w:tcPr>
          <w:p w14:paraId="41E5BDAE">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2 Rising Edge Latch: None</w:t>
            </w:r>
          </w:p>
        </w:tc>
      </w:tr>
      <w:tr w14:paraId="163CE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9" w:hRule="atLeast"/>
          <w:jc w:val="center"/>
        </w:trPr>
        <w:tc>
          <w:tcPr>
            <w:tcW w:w="996" w:type="pct"/>
            <w:vMerge w:val="continue"/>
            <w:vAlign w:val="center"/>
          </w:tcPr>
          <w:p w14:paraId="1E7EA90D">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p>
        </w:tc>
        <w:tc>
          <w:tcPr>
            <w:tcW w:w="996" w:type="pct"/>
            <w:vAlign w:val="center"/>
          </w:tcPr>
          <w:p w14:paraId="7C2808A6">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006" w:type="pct"/>
            <w:vAlign w:val="center"/>
          </w:tcPr>
          <w:p w14:paraId="26E0B999">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2 Rising Edge Latch: Captured</w:t>
            </w:r>
          </w:p>
        </w:tc>
      </w:tr>
      <w:tr w14:paraId="71930A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996" w:type="pct"/>
            <w:vMerge w:val="restart"/>
            <w:vAlign w:val="center"/>
          </w:tcPr>
          <w:p w14:paraId="3A9BA4B4">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10</w:t>
            </w:r>
          </w:p>
        </w:tc>
        <w:tc>
          <w:tcPr>
            <w:tcW w:w="996" w:type="pct"/>
            <w:vAlign w:val="center"/>
          </w:tcPr>
          <w:p w14:paraId="000A5DCB">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006" w:type="pct"/>
            <w:vAlign w:val="center"/>
          </w:tcPr>
          <w:p w14:paraId="28BCE467">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2 Falling Edge Latch: None</w:t>
            </w:r>
          </w:p>
        </w:tc>
      </w:tr>
      <w:tr w14:paraId="0A687E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9" w:hRule="atLeast"/>
          <w:jc w:val="center"/>
        </w:trPr>
        <w:tc>
          <w:tcPr>
            <w:tcW w:w="996" w:type="pct"/>
            <w:vMerge w:val="continue"/>
            <w:vAlign w:val="center"/>
          </w:tcPr>
          <w:p w14:paraId="3118EBD8">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p>
        </w:tc>
        <w:tc>
          <w:tcPr>
            <w:tcW w:w="996" w:type="pct"/>
            <w:vAlign w:val="center"/>
          </w:tcPr>
          <w:p w14:paraId="241C7AD6">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3006" w:type="pct"/>
            <w:vAlign w:val="center"/>
          </w:tcPr>
          <w:p w14:paraId="73A13483">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Probe 2 Falling Edge Latch: Captured</w:t>
            </w:r>
          </w:p>
        </w:tc>
      </w:tr>
      <w:tr w14:paraId="4E1814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996" w:type="pct"/>
            <w:vAlign w:val="center"/>
          </w:tcPr>
          <w:p w14:paraId="65C7DB2A">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11-15</w:t>
            </w:r>
          </w:p>
        </w:tc>
        <w:tc>
          <w:tcPr>
            <w:tcW w:w="996" w:type="pct"/>
            <w:vAlign w:val="center"/>
          </w:tcPr>
          <w:p w14:paraId="3F2FCED9">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3006" w:type="pct"/>
            <w:vAlign w:val="center"/>
          </w:tcPr>
          <w:p w14:paraId="281F2696">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bl>
    <w:p w14:paraId="78E2FEFF">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20" w:name="_Toc824"/>
      <w:r>
        <w:rPr>
          <w:rFonts w:hint="default" w:ascii="Times New Roman" w:hAnsi="Times New Roman" w:cs="Times New Roman"/>
        </w:rPr>
        <w:t>0x60BA</w:t>
      </w:r>
      <w:r>
        <w:rPr>
          <w:rFonts w:hint="default" w:ascii="Times New Roman" w:hAnsi="Times New Roman" w:cs="Times New Roman"/>
          <w:lang w:val="en-US" w:eastAsia="zh-CN"/>
        </w:rPr>
        <w:t xml:space="preserve"> </w:t>
      </w:r>
      <w:r>
        <w:rPr>
          <w:rFonts w:hint="default" w:ascii="Times New Roman" w:hAnsi="Times New Roman" w:cs="Times New Roman"/>
        </w:rPr>
        <w:t>Probe 1 Positive Latch Value</w:t>
      </w:r>
      <w:bookmarkEnd w:id="120"/>
    </w:p>
    <w:p w14:paraId="4707910A">
      <w:pPr>
        <w:keepNext w:val="0"/>
        <w:keepLines w:val="0"/>
        <w:pageBreakBefore w:val="0"/>
        <w:widowControl/>
        <w:kinsoku/>
        <w:wordWrap/>
        <w:overflowPunct/>
        <w:topLinePunct w:val="0"/>
        <w:autoSpaceDE/>
        <w:autoSpaceDN/>
        <w:bidi w:val="0"/>
        <w:adjustRightInd w:val="0"/>
        <w:snapToGrid w:val="0"/>
        <w:spacing w:before="0" w:beforeLines="0" w:after="197" w:line="36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stores the position of the rising edge latch of probe 1.</w:t>
      </w:r>
    </w:p>
    <w:tbl>
      <w:tblPr>
        <w:tblStyle w:val="36"/>
        <w:tblW w:w="48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51"/>
        <w:gridCol w:w="1951"/>
        <w:gridCol w:w="1951"/>
        <w:gridCol w:w="1951"/>
        <w:gridCol w:w="1951"/>
      </w:tblGrid>
      <w:tr w14:paraId="079B03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0" w:type="pct"/>
            <w:shd w:val="clear" w:color="auto" w:fill="AACD06"/>
            <w:vAlign w:val="center"/>
          </w:tcPr>
          <w:p w14:paraId="1D6159C0">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sz w:val="21"/>
                <w:szCs w:val="21"/>
              </w:rPr>
            </w:pPr>
            <w:r>
              <w:rPr>
                <w:rFonts w:hint="default"/>
                <w:sz w:val="21"/>
                <w:szCs w:val="21"/>
              </w:rPr>
              <w:t>Object Type</w:t>
            </w:r>
          </w:p>
        </w:tc>
        <w:tc>
          <w:tcPr>
            <w:tcW w:w="1000" w:type="pct"/>
            <w:shd w:val="clear" w:color="auto" w:fill="AACD06"/>
            <w:vAlign w:val="center"/>
          </w:tcPr>
          <w:p w14:paraId="3ABCE5D4">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sz w:val="21"/>
                <w:szCs w:val="21"/>
              </w:rPr>
            </w:pPr>
            <w:r>
              <w:rPr>
                <w:rFonts w:hint="default"/>
                <w:sz w:val="21"/>
                <w:szCs w:val="21"/>
              </w:rPr>
              <w:t>Data Type</w:t>
            </w:r>
          </w:p>
        </w:tc>
        <w:tc>
          <w:tcPr>
            <w:tcW w:w="1000" w:type="pct"/>
            <w:shd w:val="clear" w:color="auto" w:fill="AACD06"/>
            <w:vAlign w:val="center"/>
          </w:tcPr>
          <w:p w14:paraId="7BC9D000">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sz w:val="21"/>
                <w:szCs w:val="21"/>
              </w:rPr>
            </w:pPr>
            <w:r>
              <w:rPr>
                <w:rFonts w:hint="default"/>
                <w:sz w:val="21"/>
                <w:szCs w:val="21"/>
              </w:rPr>
              <w:t>Access Type</w:t>
            </w:r>
          </w:p>
        </w:tc>
        <w:tc>
          <w:tcPr>
            <w:tcW w:w="1000" w:type="pct"/>
            <w:shd w:val="clear" w:color="auto" w:fill="AACD06"/>
            <w:vAlign w:val="center"/>
          </w:tcPr>
          <w:p w14:paraId="083D95FA">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sz w:val="21"/>
                <w:szCs w:val="21"/>
              </w:rPr>
            </w:pPr>
            <w:r>
              <w:rPr>
                <w:rFonts w:hint="default"/>
                <w:sz w:val="21"/>
                <w:szCs w:val="21"/>
              </w:rPr>
              <w:t>PDO Mapping</w:t>
            </w:r>
          </w:p>
        </w:tc>
        <w:tc>
          <w:tcPr>
            <w:tcW w:w="1000" w:type="pct"/>
            <w:shd w:val="clear" w:color="auto" w:fill="AACD06"/>
            <w:vAlign w:val="center"/>
          </w:tcPr>
          <w:p w14:paraId="3DAF429B">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sz w:val="21"/>
                <w:szCs w:val="21"/>
              </w:rPr>
            </w:pPr>
            <w:r>
              <w:rPr>
                <w:rFonts w:hint="default"/>
                <w:sz w:val="21"/>
                <w:szCs w:val="21"/>
              </w:rPr>
              <w:t>Default Value</w:t>
            </w:r>
          </w:p>
        </w:tc>
      </w:tr>
      <w:tr w14:paraId="507373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0" w:type="pct"/>
            <w:vAlign w:val="center"/>
          </w:tcPr>
          <w:p w14:paraId="60D9CC3A">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VAR</w:t>
            </w:r>
          </w:p>
        </w:tc>
        <w:tc>
          <w:tcPr>
            <w:tcW w:w="1000" w:type="pct"/>
            <w:vAlign w:val="center"/>
          </w:tcPr>
          <w:p w14:paraId="1E7CBC91">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UNSIGNED32</w:t>
            </w:r>
          </w:p>
        </w:tc>
        <w:tc>
          <w:tcPr>
            <w:tcW w:w="1000" w:type="pct"/>
            <w:vAlign w:val="center"/>
          </w:tcPr>
          <w:p w14:paraId="325AC4F1">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1000" w:type="pct"/>
            <w:vAlign w:val="center"/>
          </w:tcPr>
          <w:p w14:paraId="5F422937">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Yes</w:t>
            </w:r>
          </w:p>
        </w:tc>
        <w:tc>
          <w:tcPr>
            <w:tcW w:w="1000" w:type="pct"/>
            <w:vAlign w:val="center"/>
          </w:tcPr>
          <w:p w14:paraId="083410C1">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431691A3">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21" w:name="_Toc27544"/>
      <w:r>
        <w:rPr>
          <w:rFonts w:hint="default" w:ascii="Times New Roman" w:hAnsi="Times New Roman" w:cs="Times New Roman"/>
        </w:rPr>
        <w:t>0x60BB</w:t>
      </w:r>
      <w:r>
        <w:rPr>
          <w:rFonts w:hint="default" w:ascii="Times New Roman" w:hAnsi="Times New Roman" w:cs="Times New Roman"/>
          <w:lang w:val="en-US" w:eastAsia="zh-CN"/>
        </w:rPr>
        <w:t xml:space="preserve"> </w:t>
      </w:r>
      <w:r>
        <w:rPr>
          <w:rFonts w:hint="default" w:ascii="Times New Roman" w:hAnsi="Times New Roman" w:cs="Times New Roman"/>
        </w:rPr>
        <w:t>Probe 1 Negative Latch Value</w:t>
      </w:r>
      <w:bookmarkEnd w:id="121"/>
    </w:p>
    <w:p w14:paraId="05E5FC0C">
      <w:pPr>
        <w:keepNext w:val="0"/>
        <w:keepLines w:val="0"/>
        <w:pageBreakBefore w:val="0"/>
        <w:widowControl/>
        <w:kinsoku/>
        <w:wordWrap/>
        <w:overflowPunct/>
        <w:topLinePunct w:val="0"/>
        <w:autoSpaceDE/>
        <w:autoSpaceDN/>
        <w:bidi w:val="0"/>
        <w:adjustRightInd w:val="0"/>
        <w:snapToGrid w:val="0"/>
        <w:spacing w:before="0" w:beforeLines="0" w:after="197" w:line="36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This object stores the position of the </w:t>
      </w:r>
      <w:r>
        <w:rPr>
          <w:rFonts w:hint="eastAsia" w:cs="Times New Roman"/>
          <w:sz w:val="24"/>
          <w:szCs w:val="24"/>
          <w:lang w:val="en-US" w:eastAsia="zh-CN"/>
        </w:rPr>
        <w:t>falling</w:t>
      </w:r>
      <w:r>
        <w:rPr>
          <w:rFonts w:hint="default" w:ascii="Times New Roman" w:hAnsi="Times New Roman" w:cs="Times New Roman"/>
          <w:sz w:val="24"/>
          <w:szCs w:val="24"/>
        </w:rPr>
        <w:t xml:space="preserve"> edge latch of probe 1.</w:t>
      </w:r>
    </w:p>
    <w:tbl>
      <w:tblPr>
        <w:tblStyle w:val="36"/>
        <w:tblW w:w="488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7"/>
        <w:gridCol w:w="1947"/>
        <w:gridCol w:w="1947"/>
        <w:gridCol w:w="1947"/>
        <w:gridCol w:w="1947"/>
      </w:tblGrid>
      <w:tr w14:paraId="7F254E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0" w:type="pct"/>
            <w:shd w:val="clear" w:color="auto" w:fill="AACD06"/>
            <w:vAlign w:val="center"/>
          </w:tcPr>
          <w:p w14:paraId="062A8047">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Type</w:t>
            </w:r>
          </w:p>
        </w:tc>
        <w:tc>
          <w:tcPr>
            <w:tcW w:w="1000" w:type="pct"/>
            <w:shd w:val="clear" w:color="auto" w:fill="AACD06"/>
            <w:vAlign w:val="center"/>
          </w:tcPr>
          <w:p w14:paraId="2787D59F">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Data Type</w:t>
            </w:r>
          </w:p>
        </w:tc>
        <w:tc>
          <w:tcPr>
            <w:tcW w:w="1000" w:type="pct"/>
            <w:shd w:val="clear" w:color="auto" w:fill="AACD06"/>
            <w:vAlign w:val="center"/>
          </w:tcPr>
          <w:p w14:paraId="211B0696">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Access Type</w:t>
            </w:r>
          </w:p>
        </w:tc>
        <w:tc>
          <w:tcPr>
            <w:tcW w:w="1000" w:type="pct"/>
            <w:shd w:val="clear" w:color="auto" w:fill="AACD06"/>
            <w:vAlign w:val="center"/>
          </w:tcPr>
          <w:p w14:paraId="24D86975">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PDO Mapping</w:t>
            </w:r>
          </w:p>
        </w:tc>
        <w:tc>
          <w:tcPr>
            <w:tcW w:w="1000" w:type="pct"/>
            <w:shd w:val="clear" w:color="auto" w:fill="AACD06"/>
            <w:vAlign w:val="center"/>
          </w:tcPr>
          <w:p w14:paraId="1D52737D">
            <w:pPr>
              <w:pStyle w:val="47"/>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r>
      <w:tr w14:paraId="4A3F6F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000" w:type="pct"/>
            <w:vAlign w:val="center"/>
          </w:tcPr>
          <w:p w14:paraId="55512BF1">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VAR</w:t>
            </w:r>
          </w:p>
        </w:tc>
        <w:tc>
          <w:tcPr>
            <w:tcW w:w="1000" w:type="pct"/>
            <w:vAlign w:val="center"/>
          </w:tcPr>
          <w:p w14:paraId="260F9A96">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UNSIGNED32</w:t>
            </w:r>
          </w:p>
        </w:tc>
        <w:tc>
          <w:tcPr>
            <w:tcW w:w="1000" w:type="pct"/>
            <w:vAlign w:val="center"/>
          </w:tcPr>
          <w:p w14:paraId="3FAA44C2">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1000" w:type="pct"/>
            <w:vAlign w:val="center"/>
          </w:tcPr>
          <w:p w14:paraId="021C9F45">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Yes</w:t>
            </w:r>
          </w:p>
        </w:tc>
        <w:tc>
          <w:tcPr>
            <w:tcW w:w="1000" w:type="pct"/>
            <w:vAlign w:val="center"/>
          </w:tcPr>
          <w:p w14:paraId="1F16D6E9">
            <w:pPr>
              <w:pStyle w:val="44"/>
              <w:keepNext w:val="0"/>
              <w:keepLines w:val="0"/>
              <w:pageBreakBefore w:val="0"/>
              <w:widowControl w:val="0"/>
              <w:kinsoku/>
              <w:wordWrap/>
              <w:overflowPunct/>
              <w:topLinePunct w:val="0"/>
              <w:autoSpaceDE/>
              <w:autoSpaceDN/>
              <w:bidi w:val="0"/>
              <w:adjustRightInd w:val="0"/>
              <w:spacing w:before="0" w:beforeLines="0" w:line="36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09A4152B">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cs="Times New Roman"/>
        </w:rPr>
      </w:pPr>
      <w:r>
        <w:rPr>
          <w:rFonts w:hint="default" w:ascii="Times New Roman" w:hAnsi="Times New Roman" w:cs="Times New Roman"/>
        </w:rPr>
        <w:br w:type="page"/>
      </w:r>
    </w:p>
    <w:p w14:paraId="7E925958">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22" w:name="_Toc14383"/>
      <w:r>
        <w:rPr>
          <w:rFonts w:hint="default" w:ascii="Times New Roman" w:hAnsi="Times New Roman" w:cs="Times New Roman"/>
        </w:rPr>
        <w:t>0x60BC</w:t>
      </w:r>
      <w:r>
        <w:rPr>
          <w:rFonts w:hint="default" w:ascii="Times New Roman" w:hAnsi="Times New Roman" w:cs="Times New Roman"/>
          <w:lang w:val="en-US" w:eastAsia="zh-CN"/>
        </w:rPr>
        <w:t xml:space="preserve"> </w:t>
      </w:r>
      <w:r>
        <w:rPr>
          <w:rFonts w:hint="default" w:ascii="Times New Roman" w:hAnsi="Times New Roman" w:cs="Times New Roman"/>
        </w:rPr>
        <w:t>Probe 2 Positive Latch Value</w:t>
      </w:r>
      <w:bookmarkEnd w:id="122"/>
    </w:p>
    <w:p w14:paraId="17F2EC60">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rPr>
      </w:pPr>
      <w:r>
        <w:rPr>
          <w:rFonts w:hint="default" w:ascii="Times New Roman" w:hAnsi="Times New Roman" w:cs="Times New Roman"/>
          <w:sz w:val="24"/>
          <w:szCs w:val="24"/>
        </w:rPr>
        <w:t xml:space="preserve">This object stores the position of the rising edge latch of probe </w:t>
      </w:r>
      <w:r>
        <w:rPr>
          <w:rFonts w:hint="eastAsia" w:cs="Times New Roman"/>
          <w:sz w:val="24"/>
          <w:szCs w:val="24"/>
          <w:lang w:val="en-US" w:eastAsia="zh-CN"/>
        </w:rPr>
        <w:t>2</w:t>
      </w:r>
      <w:r>
        <w:rPr>
          <w:rFonts w:hint="default" w:ascii="Times New Roman" w:hAnsi="Times New Roman" w:cs="Times New Roman"/>
          <w:sz w:val="24"/>
          <w:szCs w:val="24"/>
        </w:rPr>
        <w:t>.</w:t>
      </w:r>
    </w:p>
    <w:tbl>
      <w:tblPr>
        <w:tblStyle w:val="36"/>
        <w:tblW w:w="487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0"/>
        <w:gridCol w:w="1940"/>
        <w:gridCol w:w="1941"/>
        <w:gridCol w:w="1941"/>
        <w:gridCol w:w="1943"/>
      </w:tblGrid>
      <w:tr w14:paraId="5CA370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9" w:type="pct"/>
            <w:shd w:val="clear" w:color="auto" w:fill="AACD06"/>
            <w:vAlign w:val="center"/>
          </w:tcPr>
          <w:p w14:paraId="287F2FB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Type</w:t>
            </w:r>
          </w:p>
        </w:tc>
        <w:tc>
          <w:tcPr>
            <w:tcW w:w="999" w:type="pct"/>
            <w:shd w:val="clear" w:color="auto" w:fill="AACD06"/>
            <w:vAlign w:val="center"/>
          </w:tcPr>
          <w:p w14:paraId="32572C3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Data Type</w:t>
            </w:r>
          </w:p>
        </w:tc>
        <w:tc>
          <w:tcPr>
            <w:tcW w:w="999" w:type="pct"/>
            <w:shd w:val="clear" w:color="auto" w:fill="AACD06"/>
            <w:vAlign w:val="center"/>
          </w:tcPr>
          <w:p w14:paraId="5549246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Access Type</w:t>
            </w:r>
          </w:p>
        </w:tc>
        <w:tc>
          <w:tcPr>
            <w:tcW w:w="999" w:type="pct"/>
            <w:shd w:val="clear" w:color="auto" w:fill="AACD06"/>
            <w:vAlign w:val="center"/>
          </w:tcPr>
          <w:p w14:paraId="72069A7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PDO Mapping</w:t>
            </w:r>
          </w:p>
        </w:tc>
        <w:tc>
          <w:tcPr>
            <w:tcW w:w="1000" w:type="pct"/>
            <w:shd w:val="clear" w:color="auto" w:fill="AACD06"/>
            <w:vAlign w:val="center"/>
          </w:tcPr>
          <w:p w14:paraId="0260F4F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r>
      <w:tr w14:paraId="1B1D82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9" w:type="pct"/>
            <w:vAlign w:val="center"/>
          </w:tcPr>
          <w:p w14:paraId="051D736D">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VAR</w:t>
            </w:r>
          </w:p>
        </w:tc>
        <w:tc>
          <w:tcPr>
            <w:tcW w:w="999" w:type="pct"/>
            <w:vAlign w:val="center"/>
          </w:tcPr>
          <w:p w14:paraId="55E1D4F1">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UNSIGNED32</w:t>
            </w:r>
          </w:p>
        </w:tc>
        <w:tc>
          <w:tcPr>
            <w:tcW w:w="999" w:type="pct"/>
            <w:vAlign w:val="center"/>
          </w:tcPr>
          <w:p w14:paraId="53B3122B">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999" w:type="pct"/>
            <w:vAlign w:val="center"/>
          </w:tcPr>
          <w:p w14:paraId="17CCD5B0">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Yes</w:t>
            </w:r>
          </w:p>
        </w:tc>
        <w:tc>
          <w:tcPr>
            <w:tcW w:w="1000" w:type="pct"/>
            <w:vAlign w:val="center"/>
          </w:tcPr>
          <w:p w14:paraId="282E8127">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56188783">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23" w:name="_Toc31923"/>
      <w:r>
        <w:rPr>
          <w:rFonts w:hint="default" w:ascii="Times New Roman" w:hAnsi="Times New Roman" w:cs="Times New Roman"/>
        </w:rPr>
        <w:t>0x60BD</w:t>
      </w:r>
      <w:r>
        <w:rPr>
          <w:rFonts w:hint="default" w:ascii="Times New Roman" w:hAnsi="Times New Roman" w:cs="Times New Roman"/>
          <w:lang w:val="en-US" w:eastAsia="zh-CN"/>
        </w:rPr>
        <w:t xml:space="preserve"> </w:t>
      </w:r>
      <w:r>
        <w:rPr>
          <w:rFonts w:hint="default" w:ascii="Times New Roman" w:hAnsi="Times New Roman" w:cs="Times New Roman"/>
        </w:rPr>
        <w:t>Probe 2 Negative Latch Value</w:t>
      </w:r>
      <w:bookmarkEnd w:id="123"/>
    </w:p>
    <w:p w14:paraId="48E9460B">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rPr>
      </w:pPr>
      <w:r>
        <w:rPr>
          <w:rFonts w:hint="default" w:ascii="Times New Roman" w:hAnsi="Times New Roman" w:cs="Times New Roman"/>
          <w:sz w:val="24"/>
          <w:szCs w:val="24"/>
        </w:rPr>
        <w:t xml:space="preserve">This object stores the position of the </w:t>
      </w:r>
      <w:r>
        <w:rPr>
          <w:rFonts w:hint="eastAsia" w:cs="Times New Roman"/>
          <w:sz w:val="24"/>
          <w:szCs w:val="24"/>
          <w:lang w:val="en-US" w:eastAsia="zh-CN"/>
        </w:rPr>
        <w:t>falling</w:t>
      </w:r>
      <w:r>
        <w:rPr>
          <w:rFonts w:hint="default" w:ascii="Times New Roman" w:hAnsi="Times New Roman" w:cs="Times New Roman"/>
          <w:sz w:val="24"/>
          <w:szCs w:val="24"/>
        </w:rPr>
        <w:t xml:space="preserve"> edge latch of probe</w:t>
      </w:r>
      <w:r>
        <w:rPr>
          <w:rFonts w:hint="eastAsia" w:cs="Times New Roman"/>
          <w:sz w:val="24"/>
          <w:szCs w:val="24"/>
          <w:lang w:val="en-US" w:eastAsia="zh-CN"/>
        </w:rPr>
        <w:t xml:space="preserve"> 2</w:t>
      </w:r>
      <w:r>
        <w:rPr>
          <w:rFonts w:hint="default" w:ascii="Times New Roman" w:hAnsi="Times New Roman" w:cs="Times New Roman"/>
          <w:sz w:val="24"/>
          <w:szCs w:val="24"/>
        </w:rPr>
        <w:t>.</w:t>
      </w:r>
    </w:p>
    <w:tbl>
      <w:tblPr>
        <w:tblStyle w:val="36"/>
        <w:tblW w:w="487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2"/>
        <w:gridCol w:w="1942"/>
        <w:gridCol w:w="1943"/>
        <w:gridCol w:w="1943"/>
        <w:gridCol w:w="1945"/>
      </w:tblGrid>
      <w:tr w14:paraId="1BEFE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9" w:type="pct"/>
            <w:shd w:val="clear" w:color="auto" w:fill="AACD06"/>
            <w:vAlign w:val="center"/>
          </w:tcPr>
          <w:p w14:paraId="382703F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Type</w:t>
            </w:r>
          </w:p>
        </w:tc>
        <w:tc>
          <w:tcPr>
            <w:tcW w:w="999" w:type="pct"/>
            <w:shd w:val="clear" w:color="auto" w:fill="AACD06"/>
            <w:vAlign w:val="center"/>
          </w:tcPr>
          <w:p w14:paraId="4BD0013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Data Type</w:t>
            </w:r>
          </w:p>
        </w:tc>
        <w:tc>
          <w:tcPr>
            <w:tcW w:w="999" w:type="pct"/>
            <w:shd w:val="clear" w:color="auto" w:fill="AACD06"/>
            <w:vAlign w:val="center"/>
          </w:tcPr>
          <w:p w14:paraId="05CC20D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Access Type</w:t>
            </w:r>
          </w:p>
        </w:tc>
        <w:tc>
          <w:tcPr>
            <w:tcW w:w="999" w:type="pct"/>
            <w:shd w:val="clear" w:color="auto" w:fill="AACD06"/>
            <w:vAlign w:val="center"/>
          </w:tcPr>
          <w:p w14:paraId="0315450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PDO Mapping</w:t>
            </w:r>
          </w:p>
        </w:tc>
        <w:tc>
          <w:tcPr>
            <w:tcW w:w="1000" w:type="pct"/>
            <w:shd w:val="clear" w:color="auto" w:fill="AACD06"/>
            <w:vAlign w:val="center"/>
          </w:tcPr>
          <w:p w14:paraId="620604B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r>
      <w:tr w14:paraId="224D2F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99" w:type="pct"/>
            <w:vAlign w:val="center"/>
          </w:tcPr>
          <w:p w14:paraId="5D3ADA5C">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VAR</w:t>
            </w:r>
          </w:p>
        </w:tc>
        <w:tc>
          <w:tcPr>
            <w:tcW w:w="999" w:type="pct"/>
            <w:vAlign w:val="center"/>
          </w:tcPr>
          <w:p w14:paraId="35D7DCE8">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UNSIGNED32</w:t>
            </w:r>
          </w:p>
        </w:tc>
        <w:tc>
          <w:tcPr>
            <w:tcW w:w="999" w:type="pct"/>
            <w:vAlign w:val="center"/>
          </w:tcPr>
          <w:p w14:paraId="35426FD2">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t>
            </w:r>
          </w:p>
        </w:tc>
        <w:tc>
          <w:tcPr>
            <w:tcW w:w="999" w:type="pct"/>
            <w:vAlign w:val="center"/>
          </w:tcPr>
          <w:p w14:paraId="50C8A654">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Yes</w:t>
            </w:r>
          </w:p>
        </w:tc>
        <w:tc>
          <w:tcPr>
            <w:tcW w:w="1000" w:type="pct"/>
            <w:vAlign w:val="center"/>
          </w:tcPr>
          <w:p w14:paraId="3CA1B297">
            <w:pPr>
              <w:pStyle w:val="44"/>
              <w:keepNext w:val="0"/>
              <w:keepLines w:val="0"/>
              <w:pageBreakBefore w:val="0"/>
              <w:widowControl w:val="0"/>
              <w:kinsoku/>
              <w:wordWrap/>
              <w:overflowPunct/>
              <w:topLinePunct w:val="0"/>
              <w:autoSpaceDE/>
              <w:autoSpaceDN/>
              <w:bidi w:val="0"/>
              <w:adjustRightInd w:val="0"/>
              <w:spacing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r>
    </w:tbl>
    <w:p w14:paraId="0540DB8C">
      <w:pPr>
        <w:pStyle w:val="4"/>
        <w:bidi w:val="0"/>
        <w:ind w:left="709" w:leftChars="0" w:hanging="709" w:firstLineChars="0"/>
        <w:rPr>
          <w:rFonts w:hint="default" w:ascii="Times New Roman" w:hAnsi="Times New Roman" w:cs="Times New Roman"/>
        </w:rPr>
      </w:pPr>
      <w:bookmarkStart w:id="124" w:name="_0x60FD_Digital_Inputs"/>
      <w:bookmarkEnd w:id="124"/>
      <w:r>
        <w:rPr>
          <w:rFonts w:hint="default" w:ascii="Times New Roman" w:hAnsi="Times New Roman" w:cs="Times New Roman"/>
        </w:rPr>
        <w:t xml:space="preserve"> </w:t>
      </w:r>
      <w:bookmarkStart w:id="125" w:name="_Toc15873"/>
      <w:r>
        <w:rPr>
          <w:rFonts w:hint="default" w:ascii="Times New Roman" w:hAnsi="Times New Roman" w:cs="Times New Roman"/>
        </w:rPr>
        <w:t>0x60FD Digital Inputs</w:t>
      </w:r>
      <w:bookmarkEnd w:id="125"/>
    </w:p>
    <w:p w14:paraId="24333F0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This object monitors the input ports of the drive</w:t>
      </w:r>
      <w:r>
        <w:rPr>
          <w:rFonts w:hint="default" w:ascii="Times New Roman" w:hAnsi="Times New Roman" w:cs="Times New Roman"/>
          <w:sz w:val="24"/>
          <w:szCs w:val="24"/>
          <w:lang w:val="en-US" w:eastAsia="zh-CN"/>
        </w:rPr>
        <w:t>.</w:t>
      </w:r>
    </w:p>
    <w:tbl>
      <w:tblPr>
        <w:tblStyle w:val="36"/>
        <w:tblW w:w="488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43"/>
        <w:gridCol w:w="1943"/>
        <w:gridCol w:w="1943"/>
        <w:gridCol w:w="1944"/>
        <w:gridCol w:w="1946"/>
      </w:tblGrid>
      <w:tr w14:paraId="397E72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999" w:type="pct"/>
            <w:shd w:val="clear" w:color="auto" w:fill="AACD06"/>
            <w:vAlign w:val="center"/>
          </w:tcPr>
          <w:p w14:paraId="5D06FAF0">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Type</w:t>
            </w:r>
          </w:p>
        </w:tc>
        <w:tc>
          <w:tcPr>
            <w:tcW w:w="999" w:type="pct"/>
            <w:shd w:val="clear" w:color="auto" w:fill="AACD06"/>
            <w:vAlign w:val="center"/>
          </w:tcPr>
          <w:p w14:paraId="6FD5B6E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Data Type</w:t>
            </w:r>
          </w:p>
        </w:tc>
        <w:tc>
          <w:tcPr>
            <w:tcW w:w="999" w:type="pct"/>
            <w:shd w:val="clear" w:color="auto" w:fill="AACD06"/>
            <w:vAlign w:val="center"/>
          </w:tcPr>
          <w:p w14:paraId="74D5D2F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Access Type</w:t>
            </w:r>
          </w:p>
        </w:tc>
        <w:tc>
          <w:tcPr>
            <w:tcW w:w="999" w:type="pct"/>
            <w:shd w:val="clear" w:color="auto" w:fill="AACD06"/>
            <w:vAlign w:val="center"/>
          </w:tcPr>
          <w:p w14:paraId="4A0A557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PDO Mapping</w:t>
            </w:r>
          </w:p>
        </w:tc>
        <w:tc>
          <w:tcPr>
            <w:tcW w:w="1000" w:type="pct"/>
            <w:shd w:val="clear" w:color="auto" w:fill="AACD06"/>
            <w:vAlign w:val="center"/>
          </w:tcPr>
          <w:p w14:paraId="097DC86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r>
      <w:tr w14:paraId="49BE83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5" w:hRule="atLeast"/>
          <w:jc w:val="center"/>
        </w:trPr>
        <w:tc>
          <w:tcPr>
            <w:tcW w:w="999" w:type="pct"/>
            <w:vAlign w:val="center"/>
          </w:tcPr>
          <w:p w14:paraId="430D02C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VAR</w:t>
            </w:r>
          </w:p>
        </w:tc>
        <w:tc>
          <w:tcPr>
            <w:tcW w:w="999" w:type="pct"/>
            <w:vAlign w:val="center"/>
          </w:tcPr>
          <w:p w14:paraId="6530B46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UNSIGNED32</w:t>
            </w:r>
          </w:p>
        </w:tc>
        <w:tc>
          <w:tcPr>
            <w:tcW w:w="999" w:type="pct"/>
            <w:vAlign w:val="center"/>
          </w:tcPr>
          <w:p w14:paraId="1886D0E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RO</w:t>
            </w:r>
          </w:p>
        </w:tc>
        <w:tc>
          <w:tcPr>
            <w:tcW w:w="999" w:type="pct"/>
            <w:vAlign w:val="center"/>
          </w:tcPr>
          <w:p w14:paraId="0708175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Yes</w:t>
            </w:r>
          </w:p>
        </w:tc>
        <w:tc>
          <w:tcPr>
            <w:tcW w:w="1000" w:type="pct"/>
            <w:vAlign w:val="center"/>
          </w:tcPr>
          <w:p w14:paraId="5C732E2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0x00000000</w:t>
            </w:r>
          </w:p>
        </w:tc>
      </w:tr>
    </w:tbl>
    <w:p w14:paraId="2CB697B7">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宋体" w:cs="Times New Roman"/>
        </w:rPr>
      </w:pPr>
    </w:p>
    <w:tbl>
      <w:tblPr>
        <w:tblStyle w:val="36"/>
        <w:tblW w:w="489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0"/>
        <w:gridCol w:w="2128"/>
        <w:gridCol w:w="4423"/>
      </w:tblGrid>
      <w:tr w14:paraId="338040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pct"/>
            <w:vAlign w:val="center"/>
          </w:tcPr>
          <w:p w14:paraId="73E702F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Bit0</w:t>
            </w:r>
          </w:p>
        </w:tc>
        <w:tc>
          <w:tcPr>
            <w:tcW w:w="1092" w:type="pct"/>
            <w:vAlign w:val="center"/>
          </w:tcPr>
          <w:p w14:paraId="0069ECD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default" w:ascii="Times New Roman" w:hAnsi="Times New Roman" w:cs="Times New Roman"/>
                <w:sz w:val="21"/>
                <w:szCs w:val="21"/>
              </w:rPr>
              <w:t xml:space="preserve">CW </w:t>
            </w:r>
            <w:r>
              <w:rPr>
                <w:rFonts w:hint="default" w:ascii="Times New Roman" w:hAnsi="Times New Roman" w:cs="Times New Roman"/>
                <w:sz w:val="21"/>
                <w:szCs w:val="21"/>
                <w:lang w:val="en-US" w:eastAsia="zh-CN"/>
              </w:rPr>
              <w:t>limit</w:t>
            </w:r>
          </w:p>
        </w:tc>
        <w:tc>
          <w:tcPr>
            <w:tcW w:w="2270" w:type="pct"/>
            <w:vMerge w:val="restart"/>
            <w:vAlign w:val="center"/>
          </w:tcPr>
          <w:p w14:paraId="7AAFBA9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r>
              <w:rPr>
                <w:rFonts w:hint="eastAsia" w:ascii="Times New Roman" w:hAnsi="Times New Roman" w:cs="Times New Roman"/>
                <w:sz w:val="21"/>
                <w:szCs w:val="21"/>
                <w:lang w:val="en-US" w:eastAsia="zh-CN"/>
              </w:rPr>
              <w:t>I</w:t>
            </w:r>
            <w:r>
              <w:rPr>
                <w:rFonts w:hint="default" w:ascii="Times New Roman" w:hAnsi="Times New Roman" w:cs="Times New Roman"/>
                <w:sz w:val="21"/>
                <w:szCs w:val="21"/>
              </w:rPr>
              <w:t>nactive</w:t>
            </w:r>
          </w:p>
          <w:p w14:paraId="4296EFF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eastAsia="OPPOSans R" w:cs="Times New Roman"/>
                <w:sz w:val="21"/>
                <w:szCs w:val="21"/>
                <w:lang w:val="en-US" w:eastAsia="zh-CN"/>
              </w:rPr>
            </w:pPr>
            <w:r>
              <w:rPr>
                <w:rFonts w:hint="default" w:ascii="Times New Roman" w:hAnsi="Times New Roman" w:cs="Times New Roman"/>
                <w:sz w:val="21"/>
                <w:szCs w:val="21"/>
              </w:rPr>
              <w:t>1——</w:t>
            </w:r>
            <w:r>
              <w:rPr>
                <w:rFonts w:hint="eastAsia" w:ascii="Times New Roman" w:hAnsi="Times New Roman" w:cs="Times New Roman"/>
                <w:sz w:val="21"/>
                <w:szCs w:val="21"/>
                <w:lang w:val="en-US" w:eastAsia="zh-CN"/>
              </w:rPr>
              <w:t>L</w:t>
            </w:r>
            <w:r>
              <w:rPr>
                <w:rFonts w:hint="default" w:ascii="Times New Roman" w:hAnsi="Times New Roman" w:cs="Times New Roman"/>
                <w:sz w:val="21"/>
                <w:szCs w:val="21"/>
                <w:lang w:val="en-US" w:eastAsia="zh-CN"/>
              </w:rPr>
              <w:t>imit active</w:t>
            </w:r>
          </w:p>
        </w:tc>
      </w:tr>
      <w:tr w14:paraId="42C4A3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pct"/>
            <w:vAlign w:val="center"/>
          </w:tcPr>
          <w:p w14:paraId="5A36642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Bit1</w:t>
            </w:r>
          </w:p>
        </w:tc>
        <w:tc>
          <w:tcPr>
            <w:tcW w:w="1092" w:type="pct"/>
            <w:vAlign w:val="center"/>
          </w:tcPr>
          <w:p w14:paraId="73AE2D12">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CCW </w:t>
            </w:r>
            <w:r>
              <w:rPr>
                <w:rFonts w:hint="default" w:ascii="Times New Roman" w:hAnsi="Times New Roman" w:cs="Times New Roman"/>
                <w:sz w:val="21"/>
                <w:szCs w:val="21"/>
                <w:lang w:val="en-US" w:eastAsia="zh-CN"/>
              </w:rPr>
              <w:t>limit</w:t>
            </w:r>
          </w:p>
        </w:tc>
        <w:tc>
          <w:tcPr>
            <w:tcW w:w="2270" w:type="pct"/>
            <w:vMerge w:val="continue"/>
            <w:vAlign w:val="center"/>
          </w:tcPr>
          <w:p w14:paraId="7C040F1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p>
        </w:tc>
      </w:tr>
      <w:tr w14:paraId="3CBF2C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pct"/>
            <w:vAlign w:val="center"/>
          </w:tcPr>
          <w:p w14:paraId="0CCFA83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Bit2</w:t>
            </w:r>
          </w:p>
        </w:tc>
        <w:tc>
          <w:tcPr>
            <w:tcW w:w="1092" w:type="pct"/>
            <w:vAlign w:val="center"/>
          </w:tcPr>
          <w:p w14:paraId="1574DF4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HOME</w:t>
            </w:r>
          </w:p>
        </w:tc>
        <w:tc>
          <w:tcPr>
            <w:tcW w:w="2270" w:type="pct"/>
            <w:vAlign w:val="center"/>
          </w:tcPr>
          <w:p w14:paraId="3FA79C5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r>
              <w:rPr>
                <w:rFonts w:hint="eastAsia" w:ascii="Times New Roman" w:hAnsi="Times New Roman" w:cs="Times New Roman"/>
                <w:sz w:val="21"/>
                <w:szCs w:val="21"/>
                <w:lang w:val="en-US" w:eastAsia="zh-CN"/>
              </w:rPr>
              <w:t>Z</w:t>
            </w:r>
            <w:r>
              <w:rPr>
                <w:rFonts w:hint="default" w:ascii="Times New Roman" w:hAnsi="Times New Roman" w:cs="Times New Roman"/>
                <w:sz w:val="21"/>
                <w:szCs w:val="21"/>
              </w:rPr>
              <w:t>ero point inactive</w:t>
            </w:r>
          </w:p>
          <w:p w14:paraId="1C246EE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r>
              <w:rPr>
                <w:rFonts w:hint="eastAsia" w:ascii="Times New Roman" w:hAnsi="Times New Roman" w:cs="Times New Roman"/>
                <w:sz w:val="21"/>
                <w:szCs w:val="21"/>
                <w:lang w:val="en-US" w:eastAsia="zh-CN"/>
              </w:rPr>
              <w:t>Z</w:t>
            </w:r>
            <w:r>
              <w:rPr>
                <w:rFonts w:hint="default" w:ascii="Times New Roman" w:hAnsi="Times New Roman" w:cs="Times New Roman"/>
                <w:sz w:val="21"/>
                <w:szCs w:val="21"/>
              </w:rPr>
              <w:t>ero point active</w:t>
            </w:r>
          </w:p>
        </w:tc>
      </w:tr>
      <w:tr w14:paraId="596D7E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pct"/>
            <w:vAlign w:val="center"/>
          </w:tcPr>
          <w:p w14:paraId="0D0C6E7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Bit3~ Bit15</w:t>
            </w:r>
          </w:p>
        </w:tc>
        <w:tc>
          <w:tcPr>
            <w:tcW w:w="3362" w:type="pct"/>
            <w:gridSpan w:val="2"/>
            <w:vAlign w:val="center"/>
          </w:tcPr>
          <w:p w14:paraId="30F59BF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r>
      <w:tr w14:paraId="07786B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pct"/>
            <w:vAlign w:val="center"/>
          </w:tcPr>
          <w:p w14:paraId="58A500D7">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Bit16</w:t>
            </w:r>
          </w:p>
        </w:tc>
        <w:tc>
          <w:tcPr>
            <w:tcW w:w="1092" w:type="pct"/>
            <w:vAlign w:val="center"/>
          </w:tcPr>
          <w:p w14:paraId="4D1E179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IN1</w:t>
            </w:r>
          </w:p>
        </w:tc>
        <w:tc>
          <w:tcPr>
            <w:tcW w:w="2270" w:type="pct"/>
            <w:vMerge w:val="restart"/>
            <w:vAlign w:val="center"/>
          </w:tcPr>
          <w:p w14:paraId="28F9765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Physical state of input port</w:t>
            </w:r>
          </w:p>
          <w:p w14:paraId="01DF53AF">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0 —— </w:t>
            </w:r>
            <w:r>
              <w:rPr>
                <w:rFonts w:hint="eastAsia" w:ascii="Times New Roman" w:hAnsi="Times New Roman" w:cs="Times New Roman"/>
                <w:sz w:val="21"/>
                <w:szCs w:val="21"/>
                <w:lang w:val="en-US" w:eastAsia="zh-CN"/>
              </w:rPr>
              <w:t>I</w:t>
            </w:r>
            <w:r>
              <w:rPr>
                <w:rFonts w:hint="default" w:ascii="Times New Roman" w:hAnsi="Times New Roman" w:cs="Times New Roman"/>
                <w:sz w:val="21"/>
                <w:szCs w:val="21"/>
              </w:rPr>
              <w:t>nput signal inactive</w:t>
            </w:r>
          </w:p>
          <w:p w14:paraId="6F9A2488">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1 —— </w:t>
            </w:r>
            <w:r>
              <w:rPr>
                <w:rFonts w:hint="eastAsia" w:ascii="Times New Roman" w:hAnsi="Times New Roman" w:cs="Times New Roman"/>
                <w:sz w:val="21"/>
                <w:szCs w:val="21"/>
                <w:lang w:val="en-US" w:eastAsia="zh-CN"/>
              </w:rPr>
              <w:t>I</w:t>
            </w:r>
            <w:r>
              <w:rPr>
                <w:rFonts w:hint="default" w:ascii="Times New Roman" w:hAnsi="Times New Roman" w:cs="Times New Roman"/>
                <w:sz w:val="21"/>
                <w:szCs w:val="21"/>
              </w:rPr>
              <w:t>nput signal active</w:t>
            </w:r>
          </w:p>
        </w:tc>
      </w:tr>
      <w:tr w14:paraId="73420E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pct"/>
            <w:vAlign w:val="center"/>
          </w:tcPr>
          <w:p w14:paraId="31D1FB1B">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Bit17</w:t>
            </w:r>
          </w:p>
        </w:tc>
        <w:tc>
          <w:tcPr>
            <w:tcW w:w="1092" w:type="pct"/>
            <w:vAlign w:val="center"/>
          </w:tcPr>
          <w:p w14:paraId="5F9B0CA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IN2</w:t>
            </w:r>
          </w:p>
        </w:tc>
        <w:tc>
          <w:tcPr>
            <w:tcW w:w="2270" w:type="pct"/>
            <w:vMerge w:val="continue"/>
            <w:vAlign w:val="center"/>
          </w:tcPr>
          <w:p w14:paraId="5A4063D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p>
        </w:tc>
      </w:tr>
      <w:tr w14:paraId="019705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pct"/>
            <w:vAlign w:val="center"/>
          </w:tcPr>
          <w:p w14:paraId="4842CD2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Bit18</w:t>
            </w:r>
          </w:p>
        </w:tc>
        <w:tc>
          <w:tcPr>
            <w:tcW w:w="1092" w:type="pct"/>
            <w:vAlign w:val="center"/>
          </w:tcPr>
          <w:p w14:paraId="45C4EFD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IN3</w:t>
            </w:r>
          </w:p>
        </w:tc>
        <w:tc>
          <w:tcPr>
            <w:tcW w:w="2270" w:type="pct"/>
            <w:vMerge w:val="continue"/>
            <w:vAlign w:val="center"/>
          </w:tcPr>
          <w:p w14:paraId="2F30E39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p>
        </w:tc>
      </w:tr>
      <w:tr w14:paraId="4EC01D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pct"/>
            <w:vAlign w:val="center"/>
          </w:tcPr>
          <w:p w14:paraId="19C72275">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Bit19</w:t>
            </w:r>
          </w:p>
        </w:tc>
        <w:tc>
          <w:tcPr>
            <w:tcW w:w="1092" w:type="pct"/>
            <w:vAlign w:val="center"/>
          </w:tcPr>
          <w:p w14:paraId="07819BD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IN4</w:t>
            </w:r>
          </w:p>
        </w:tc>
        <w:tc>
          <w:tcPr>
            <w:tcW w:w="2270" w:type="pct"/>
            <w:vMerge w:val="continue"/>
            <w:vAlign w:val="center"/>
          </w:tcPr>
          <w:p w14:paraId="1243D14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p>
        </w:tc>
      </w:tr>
      <w:tr w14:paraId="533E12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pct"/>
            <w:vAlign w:val="center"/>
          </w:tcPr>
          <w:p w14:paraId="3B3B2F8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Bit20</w:t>
            </w:r>
          </w:p>
        </w:tc>
        <w:tc>
          <w:tcPr>
            <w:tcW w:w="1092" w:type="pct"/>
            <w:vAlign w:val="center"/>
          </w:tcPr>
          <w:p w14:paraId="689B737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IN5</w:t>
            </w:r>
          </w:p>
        </w:tc>
        <w:tc>
          <w:tcPr>
            <w:tcW w:w="2270" w:type="pct"/>
            <w:vMerge w:val="continue"/>
            <w:vAlign w:val="center"/>
          </w:tcPr>
          <w:p w14:paraId="2EAA3849">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p>
        </w:tc>
      </w:tr>
      <w:tr w14:paraId="6094E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pct"/>
            <w:vAlign w:val="center"/>
          </w:tcPr>
          <w:p w14:paraId="0F6BAF9C">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Bit21</w:t>
            </w:r>
          </w:p>
        </w:tc>
        <w:tc>
          <w:tcPr>
            <w:tcW w:w="1092" w:type="pct"/>
            <w:vAlign w:val="center"/>
          </w:tcPr>
          <w:p w14:paraId="313CA786">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IN6</w:t>
            </w:r>
          </w:p>
        </w:tc>
        <w:tc>
          <w:tcPr>
            <w:tcW w:w="2270" w:type="pct"/>
            <w:vMerge w:val="continue"/>
            <w:vAlign w:val="center"/>
          </w:tcPr>
          <w:p w14:paraId="7EF38DD4">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p>
        </w:tc>
      </w:tr>
      <w:tr w14:paraId="4F4C9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637" w:type="pct"/>
            <w:vAlign w:val="center"/>
          </w:tcPr>
          <w:p w14:paraId="4BC1C081">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Bit22~Bit31</w:t>
            </w:r>
          </w:p>
        </w:tc>
        <w:tc>
          <w:tcPr>
            <w:tcW w:w="1092" w:type="pct"/>
            <w:vAlign w:val="center"/>
          </w:tcPr>
          <w:p w14:paraId="6303034E">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Reserved</w:t>
            </w:r>
          </w:p>
        </w:tc>
        <w:tc>
          <w:tcPr>
            <w:tcW w:w="2270" w:type="pct"/>
            <w:vAlign w:val="center"/>
          </w:tcPr>
          <w:p w14:paraId="05A2BD80">
            <w:pPr>
              <w:pStyle w:val="44"/>
              <w:keepNext w:val="0"/>
              <w:keepLines w:val="0"/>
              <w:pageBreakBefore w:val="0"/>
              <w:widowControl w:val="0"/>
              <w:kinsoku/>
              <w:wordWrap/>
              <w:overflowPunct/>
              <w:topLinePunct w:val="0"/>
              <w:autoSpaceDE/>
              <w:autoSpaceDN/>
              <w:bidi w:val="0"/>
              <w:adjustRightInd w:val="0"/>
              <w:snapToGrid w:val="0"/>
              <w:spacing w:before="0" w:beforeLines="0" w:line="400" w:lineRule="exact"/>
              <w:textAlignment w:val="auto"/>
              <w:rPr>
                <w:rFonts w:hint="default" w:ascii="Times New Roman" w:hAnsi="Times New Roman" w:cs="Times New Roman"/>
                <w:sz w:val="21"/>
                <w:szCs w:val="21"/>
              </w:rPr>
            </w:pPr>
          </w:p>
        </w:tc>
      </w:tr>
    </w:tbl>
    <w:p w14:paraId="29C59420">
      <w:pPr>
        <w:rPr>
          <w:rFonts w:hint="default" w:ascii="Times New Roman" w:hAnsi="Times New Roman" w:cs="Times New Roman"/>
        </w:rPr>
      </w:pPr>
      <w:r>
        <w:rPr>
          <w:rFonts w:hint="default" w:ascii="Times New Roman" w:hAnsi="Times New Roman" w:cs="Times New Roman"/>
        </w:rPr>
        <w:br w:type="page"/>
      </w:r>
    </w:p>
    <w:p w14:paraId="530AF620">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26" w:name="_Toc25723"/>
      <w:r>
        <w:rPr>
          <w:rFonts w:hint="default" w:ascii="Times New Roman" w:hAnsi="Times New Roman" w:cs="Times New Roman"/>
        </w:rPr>
        <w:t>0x60FE Digital Outputs</w:t>
      </w:r>
      <w:bookmarkEnd w:id="126"/>
    </w:p>
    <w:p w14:paraId="669100EA">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This object sets the speed in PV mode, with units in Pulse/s.</w:t>
      </w:r>
    </w:p>
    <w:tbl>
      <w:tblPr>
        <w:tblStyle w:val="36"/>
        <w:tblW w:w="48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94"/>
        <w:gridCol w:w="1690"/>
        <w:gridCol w:w="1170"/>
        <w:gridCol w:w="1570"/>
        <w:gridCol w:w="960"/>
        <w:gridCol w:w="1520"/>
        <w:gridCol w:w="835"/>
      </w:tblGrid>
      <w:tr w14:paraId="2B32D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jc w:val="center"/>
        </w:trPr>
        <w:tc>
          <w:tcPr>
            <w:tcW w:w="1994" w:type="dxa"/>
            <w:shd w:val="clear" w:color="auto" w:fill="AACD06"/>
            <w:vAlign w:val="center"/>
          </w:tcPr>
          <w:p w14:paraId="63DD024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Object Dictionary</w:t>
            </w:r>
          </w:p>
        </w:tc>
        <w:tc>
          <w:tcPr>
            <w:tcW w:w="1690" w:type="dxa"/>
            <w:shd w:val="clear" w:color="auto" w:fill="AACD06"/>
            <w:vAlign w:val="center"/>
          </w:tcPr>
          <w:p w14:paraId="30AE1007">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Name</w:t>
            </w:r>
          </w:p>
        </w:tc>
        <w:tc>
          <w:tcPr>
            <w:tcW w:w="1170" w:type="dxa"/>
            <w:shd w:val="clear" w:color="auto" w:fill="AACD06"/>
            <w:vAlign w:val="center"/>
          </w:tcPr>
          <w:p w14:paraId="20A99E08">
            <w:pPr>
              <w:pStyle w:val="47"/>
              <w:keepNext w:val="0"/>
              <w:keepLines w:val="0"/>
              <w:pageBreakBefore w:val="0"/>
              <w:widowControl w:val="0"/>
              <w:kinsoku/>
              <w:wordWrap/>
              <w:overflowPunct/>
              <w:topLinePunct w:val="0"/>
              <w:autoSpaceDE/>
              <w:autoSpaceDN/>
              <w:bidi w:val="0"/>
              <w:adjustRightInd w:val="0"/>
              <w:spacing w:before="0" w:beforeLines="0" w:line="400" w:lineRule="exact"/>
              <w:jc w:val="center"/>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Attribute</w:t>
            </w:r>
          </w:p>
        </w:tc>
        <w:tc>
          <w:tcPr>
            <w:tcW w:w="1570" w:type="dxa"/>
            <w:shd w:val="clear" w:color="auto" w:fill="AACD06"/>
            <w:vAlign w:val="center"/>
          </w:tcPr>
          <w:p w14:paraId="2620694E">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Type</w:t>
            </w:r>
          </w:p>
        </w:tc>
        <w:tc>
          <w:tcPr>
            <w:tcW w:w="960" w:type="dxa"/>
            <w:shd w:val="clear" w:color="auto" w:fill="AACD06"/>
            <w:vAlign w:val="center"/>
          </w:tcPr>
          <w:p w14:paraId="4474AB5B">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Range</w:t>
            </w:r>
          </w:p>
        </w:tc>
        <w:tc>
          <w:tcPr>
            <w:tcW w:w="1520" w:type="dxa"/>
            <w:shd w:val="clear" w:color="auto" w:fill="AACD06"/>
            <w:vAlign w:val="center"/>
          </w:tcPr>
          <w:p w14:paraId="4ADE899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Default Value</w:t>
            </w:r>
          </w:p>
        </w:tc>
        <w:tc>
          <w:tcPr>
            <w:tcW w:w="835" w:type="dxa"/>
            <w:shd w:val="clear" w:color="auto" w:fill="AACD06"/>
            <w:vAlign w:val="center"/>
          </w:tcPr>
          <w:p w14:paraId="565237C8">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lang w:val="en-US" w:eastAsia="zh-CN"/>
              </w:rPr>
              <w:t>Unit</w:t>
            </w:r>
          </w:p>
        </w:tc>
      </w:tr>
      <w:tr w14:paraId="493E63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1994" w:type="dxa"/>
            <w:vAlign w:val="center"/>
          </w:tcPr>
          <w:p w14:paraId="5827859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0x60FE:01</w:t>
            </w:r>
          </w:p>
        </w:tc>
        <w:tc>
          <w:tcPr>
            <w:tcW w:w="1690" w:type="dxa"/>
            <w:vAlign w:val="center"/>
          </w:tcPr>
          <w:p w14:paraId="7F3DD96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physical outputs</w:t>
            </w:r>
          </w:p>
        </w:tc>
        <w:tc>
          <w:tcPr>
            <w:tcW w:w="1170" w:type="dxa"/>
            <w:vAlign w:val="center"/>
          </w:tcPr>
          <w:p w14:paraId="02CB6BC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570" w:type="dxa"/>
            <w:vAlign w:val="center"/>
          </w:tcPr>
          <w:p w14:paraId="50F1FC2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UNSIGNED32</w:t>
            </w:r>
          </w:p>
        </w:tc>
        <w:tc>
          <w:tcPr>
            <w:tcW w:w="960" w:type="dxa"/>
            <w:vAlign w:val="center"/>
          </w:tcPr>
          <w:p w14:paraId="6E63DFC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520" w:type="dxa"/>
            <w:vAlign w:val="center"/>
          </w:tcPr>
          <w:p w14:paraId="088CC43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835" w:type="dxa"/>
            <w:vAlign w:val="center"/>
          </w:tcPr>
          <w:p w14:paraId="1B4F38A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r>
      <w:tr w14:paraId="28678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jc w:val="center"/>
        </w:trPr>
        <w:tc>
          <w:tcPr>
            <w:tcW w:w="1994" w:type="dxa"/>
            <w:vAlign w:val="center"/>
          </w:tcPr>
          <w:p w14:paraId="7989403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0x60FE:02</w:t>
            </w:r>
          </w:p>
        </w:tc>
        <w:tc>
          <w:tcPr>
            <w:tcW w:w="1690" w:type="dxa"/>
            <w:vAlign w:val="center"/>
          </w:tcPr>
          <w:p w14:paraId="21725E2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bit mask</w:t>
            </w:r>
          </w:p>
        </w:tc>
        <w:tc>
          <w:tcPr>
            <w:tcW w:w="1170" w:type="dxa"/>
            <w:vAlign w:val="center"/>
          </w:tcPr>
          <w:p w14:paraId="3B92803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R/W/S</w:t>
            </w:r>
          </w:p>
        </w:tc>
        <w:tc>
          <w:tcPr>
            <w:tcW w:w="1570" w:type="dxa"/>
            <w:vAlign w:val="center"/>
          </w:tcPr>
          <w:p w14:paraId="7E4CADF7">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UNSIGNED32</w:t>
            </w:r>
          </w:p>
        </w:tc>
        <w:tc>
          <w:tcPr>
            <w:tcW w:w="960" w:type="dxa"/>
            <w:vAlign w:val="center"/>
          </w:tcPr>
          <w:p w14:paraId="5EBAD896">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w:t>
            </w:r>
          </w:p>
        </w:tc>
        <w:tc>
          <w:tcPr>
            <w:tcW w:w="1520" w:type="dxa"/>
            <w:vAlign w:val="center"/>
          </w:tcPr>
          <w:p w14:paraId="4113D61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835" w:type="dxa"/>
            <w:vAlign w:val="center"/>
          </w:tcPr>
          <w:p w14:paraId="310859B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r>
    </w:tbl>
    <w:p w14:paraId="26025B9F">
      <w:pPr>
        <w:keepNext w:val="0"/>
        <w:keepLines w:val="0"/>
        <w:pageBreakBefore w:val="0"/>
        <w:widowControl/>
        <w:kinsoku/>
        <w:wordWrap/>
        <w:overflowPunct/>
        <w:topLinePunct w:val="0"/>
        <w:autoSpaceDE/>
        <w:autoSpaceDN/>
        <w:bidi w:val="0"/>
        <w:adjustRightInd w:val="0"/>
        <w:snapToGrid w:val="0"/>
        <w:spacing w:before="164" w:beforeLines="50" w:after="197" w:line="400" w:lineRule="exact"/>
        <w:textAlignment w:val="auto"/>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Physical outputs:</w:t>
      </w:r>
    </w:p>
    <w:p w14:paraId="4381B110">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Bit 0~15</w:t>
      </w:r>
      <w:r>
        <w:rPr>
          <w:rFonts w:hint="eastAsia" w:cs="Times New Roman"/>
          <w:sz w:val="24"/>
          <w:szCs w:val="24"/>
          <w:lang w:val="en-US" w:eastAsia="zh-CN"/>
        </w:rPr>
        <w:t xml:space="preserve">: </w:t>
      </w:r>
      <w:r>
        <w:rPr>
          <w:rFonts w:hint="default" w:ascii="Times New Roman" w:hAnsi="Times New Roman" w:cs="Times New Roman"/>
          <w:sz w:val="24"/>
          <w:szCs w:val="24"/>
        </w:rPr>
        <w:t>Reserved functions</w:t>
      </w:r>
    </w:p>
    <w:p w14:paraId="61728588">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Bit 16~17</w:t>
      </w:r>
      <w:r>
        <w:rPr>
          <w:rFonts w:hint="eastAsia" w:cs="Times New Roman"/>
          <w:sz w:val="24"/>
          <w:szCs w:val="24"/>
          <w:lang w:val="en-US" w:eastAsia="zh-CN"/>
        </w:rPr>
        <w:t xml:space="preserve">: </w:t>
      </w:r>
      <w:r>
        <w:rPr>
          <w:rFonts w:hint="default" w:ascii="Times New Roman" w:hAnsi="Times New Roman" w:cs="Times New Roman"/>
          <w:sz w:val="24"/>
          <w:szCs w:val="24"/>
        </w:rPr>
        <w:t>Used to control OUT1~OUT2</w:t>
      </w:r>
    </w:p>
    <w:p w14:paraId="3213FB62">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宋体" w:cs="Times New Roman"/>
        </w:rPr>
      </w:pPr>
      <w:r>
        <w:rPr>
          <w:rFonts w:hint="default" w:ascii="Times New Roman" w:hAnsi="Times New Roman" w:cs="Times New Roman"/>
          <w:sz w:val="24"/>
          <w:szCs w:val="24"/>
        </w:rPr>
        <w:t>Bit 18~31</w:t>
      </w:r>
      <w:r>
        <w:rPr>
          <w:rFonts w:hint="eastAsia" w:cs="Times New Roman"/>
          <w:sz w:val="24"/>
          <w:szCs w:val="24"/>
          <w:lang w:val="en-US" w:eastAsia="zh-CN"/>
        </w:rPr>
        <w:t xml:space="preserve">: </w:t>
      </w:r>
      <w:r>
        <w:rPr>
          <w:rFonts w:hint="default" w:ascii="Times New Roman" w:hAnsi="Times New Roman" w:cs="Times New Roman"/>
          <w:sz w:val="24"/>
          <w:szCs w:val="24"/>
        </w:rPr>
        <w:t>Reserved</w:t>
      </w:r>
    </w:p>
    <w:p w14:paraId="439FAF9A">
      <w:pPr>
        <w:pStyle w:val="3"/>
        <w:bidi w:val="0"/>
        <w:rPr>
          <w:rFonts w:hint="default" w:ascii="Times New Roman" w:hAnsi="Times New Roman" w:cs="Times New Roman"/>
        </w:rPr>
      </w:pPr>
      <w:bookmarkStart w:id="127" w:name="_回零模式"/>
      <w:bookmarkEnd w:id="127"/>
      <w:bookmarkStart w:id="128" w:name="_Toc19129"/>
      <w:bookmarkStart w:id="129" w:name="_Toc11534"/>
      <w:r>
        <w:rPr>
          <w:rFonts w:hint="default" w:ascii="Times New Roman" w:hAnsi="Times New Roman" w:cs="Times New Roman"/>
        </w:rPr>
        <w:t>CIA402</w:t>
      </w:r>
      <w:bookmarkEnd w:id="128"/>
      <w:r>
        <w:rPr>
          <w:rFonts w:hint="default" w:ascii="Times New Roman" w:hAnsi="Times New Roman" w:cs="Times New Roman"/>
          <w:lang w:val="en-US" w:eastAsia="zh-CN"/>
        </w:rPr>
        <w:t xml:space="preserve"> </w:t>
      </w:r>
      <w:r>
        <w:rPr>
          <w:rFonts w:hint="default" w:ascii="Times New Roman" w:hAnsi="Times New Roman" w:cs="Times New Roman"/>
        </w:rPr>
        <w:t>Motion Control</w:t>
      </w:r>
      <w:bookmarkEnd w:id="129"/>
    </w:p>
    <w:p w14:paraId="6020737C">
      <w:pPr>
        <w:pStyle w:val="4"/>
        <w:bidi w:val="0"/>
        <w:ind w:left="709" w:leftChars="0" w:hanging="709" w:firstLineChars="0"/>
        <w:rPr>
          <w:rFonts w:hint="default" w:ascii="Times New Roman" w:hAnsi="Times New Roman" w:cs="Times New Roman"/>
        </w:rPr>
      </w:pPr>
      <w:bookmarkStart w:id="130" w:name="_Toc4943"/>
      <w:r>
        <w:rPr>
          <w:rFonts w:hint="default" w:ascii="Times New Roman" w:hAnsi="Times New Roman" w:cs="Times New Roman"/>
        </w:rPr>
        <w:t xml:space="preserve"> </w:t>
      </w:r>
      <w:bookmarkEnd w:id="130"/>
      <w:bookmarkStart w:id="131" w:name="_Toc28098"/>
      <w:r>
        <w:rPr>
          <w:rFonts w:hint="default" w:ascii="Times New Roman" w:hAnsi="Times New Roman" w:cs="Times New Roman"/>
        </w:rPr>
        <w:t>Operation Modes</w:t>
      </w:r>
      <w:bookmarkEnd w:id="131"/>
    </w:p>
    <w:p w14:paraId="57FB379C">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eastAsia" w:cs="Times New Roman"/>
          <w:sz w:val="24"/>
          <w:szCs w:val="24"/>
          <w:highlight w:val="yellow"/>
          <w:lang w:val="en-US" w:eastAsia="zh-CN"/>
        </w:rPr>
        <w:t>EST Series</w:t>
      </w:r>
      <w:r>
        <w:rPr>
          <w:rFonts w:hint="eastAsia" w:cs="Times New Roman"/>
          <w:sz w:val="24"/>
          <w:szCs w:val="24"/>
          <w:lang w:val="en-US" w:eastAsia="zh-CN"/>
        </w:rPr>
        <w:t xml:space="preserve"> EtherCAT</w:t>
      </w:r>
      <w:r>
        <w:rPr>
          <w:rFonts w:hint="default" w:ascii="Times New Roman" w:hAnsi="Times New Roman" w:cs="Times New Roman"/>
          <w:sz w:val="24"/>
          <w:szCs w:val="24"/>
        </w:rPr>
        <w:t xml:space="preserve"> stepper drive support</w:t>
      </w:r>
      <w:r>
        <w:rPr>
          <w:rFonts w:hint="eastAsia" w:cs="Times New Roman"/>
          <w:sz w:val="24"/>
          <w:szCs w:val="24"/>
          <w:lang w:val="en-US" w:eastAsia="zh-CN"/>
        </w:rPr>
        <w:t>s</w:t>
      </w:r>
      <w:r>
        <w:rPr>
          <w:rFonts w:hint="default" w:ascii="Times New Roman" w:hAnsi="Times New Roman" w:cs="Times New Roman"/>
          <w:sz w:val="24"/>
          <w:szCs w:val="24"/>
        </w:rPr>
        <w:t xml:space="preserve"> the following operation modes (0x6060)</w:t>
      </w:r>
      <w:r>
        <w:rPr>
          <w:rFonts w:hint="default" w:ascii="Times New Roman" w:hAnsi="Times New Roman" w:cs="Times New Roman"/>
          <w:sz w:val="24"/>
          <w:szCs w:val="24"/>
          <w:lang w:val="en-US" w:eastAsia="zh-CN"/>
        </w:rPr>
        <w:t>:</w:t>
      </w:r>
    </w:p>
    <w:p w14:paraId="5B91342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Profile Position (PP)</w:t>
      </w:r>
    </w:p>
    <w:p w14:paraId="6C8AF696">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Profile Velocity (PV)</w:t>
      </w:r>
    </w:p>
    <w:p w14:paraId="2A22D5B3">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Cyclic Synchronous Position (CSP)</w:t>
      </w:r>
    </w:p>
    <w:p w14:paraId="156CFB96">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Homing (HM)</w:t>
      </w:r>
    </w:p>
    <w:p w14:paraId="10FC6EE1">
      <w:pPr>
        <w:pStyle w:val="4"/>
        <w:bidi w:val="0"/>
        <w:ind w:left="709" w:leftChars="0" w:hanging="709" w:firstLineChars="0"/>
        <w:rPr>
          <w:rFonts w:hint="default" w:ascii="Times New Roman" w:hAnsi="Times New Roman" w:cs="Times New Roman"/>
        </w:rPr>
      </w:pPr>
      <w:bookmarkStart w:id="132" w:name="_Toc1153"/>
      <w:r>
        <w:rPr>
          <w:rFonts w:hint="default" w:ascii="Times New Roman" w:hAnsi="Times New Roman" w:cs="Times New Roman"/>
        </w:rPr>
        <w:t xml:space="preserve"> </w:t>
      </w:r>
      <w:bookmarkStart w:id="133" w:name="_Toc12557"/>
      <w:r>
        <w:rPr>
          <w:rFonts w:hint="default" w:ascii="Times New Roman" w:hAnsi="Times New Roman" w:cs="Times New Roman"/>
        </w:rPr>
        <w:t xml:space="preserve">PP </w:t>
      </w:r>
      <w:bookmarkEnd w:id="132"/>
      <w:r>
        <w:rPr>
          <w:rFonts w:hint="default" w:ascii="Times New Roman" w:hAnsi="Times New Roman" w:cs="Times New Roman"/>
        </w:rPr>
        <w:t>Profile Position Mode</w:t>
      </w:r>
      <w:bookmarkEnd w:id="133"/>
    </w:p>
    <w:p w14:paraId="3F3668DB">
      <w:pPr>
        <w:numPr>
          <w:ilvl w:val="0"/>
          <w:numId w:val="20"/>
        </w:numPr>
        <w:spacing w:after="197"/>
        <w:ind w:left="425" w:leftChars="0" w:hanging="425" w:firstLineChars="0"/>
        <w:rPr>
          <w:rFonts w:hint="default" w:ascii="Times New Roman" w:hAnsi="Times New Roman" w:cs="Times New Roman"/>
          <w:sz w:val="24"/>
          <w:szCs w:val="24"/>
        </w:rPr>
      </w:pPr>
      <w:r>
        <w:rPr>
          <w:rFonts w:hint="default" w:ascii="Times New Roman" w:hAnsi="Times New Roman" w:cs="Times New Roman"/>
          <w:b/>
          <w:bCs/>
          <w:sz w:val="24"/>
          <w:szCs w:val="24"/>
        </w:rPr>
        <w:t>Profile Position Mode Description</w:t>
      </w:r>
    </w:p>
    <w:p w14:paraId="25617F77">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The standard position mode is a point-to-point operation mode that uses setpoints consisting of velocity, acceleration, deceleration, and target position. Once all these parameters are configured, the drive will buffer the commands and begin executing the setpoints.</w:t>
      </w:r>
    </w:p>
    <w:p w14:paraId="17783CC2">
      <w:pPr>
        <w:rPr>
          <w:rFonts w:hint="default" w:ascii="Times New Roman" w:hAnsi="Times New Roman" w:cs="Times New Roman"/>
          <w:sz w:val="24"/>
          <w:szCs w:val="24"/>
        </w:rPr>
      </w:pPr>
      <w:r>
        <w:rPr>
          <w:rFonts w:hint="default" w:ascii="Times New Roman" w:hAnsi="Times New Roman" w:cs="Times New Roman"/>
          <w:sz w:val="24"/>
          <w:szCs w:val="24"/>
        </w:rPr>
        <w:br w:type="page"/>
      </w:r>
    </w:p>
    <w:p w14:paraId="2863ACE8">
      <w:pPr>
        <w:numPr>
          <w:ilvl w:val="0"/>
          <w:numId w:val="20"/>
        </w:numPr>
        <w:spacing w:after="197"/>
        <w:ind w:left="425" w:leftChars="0" w:hanging="425" w:firstLineChars="0"/>
        <w:rPr>
          <w:rFonts w:hint="default" w:ascii="Times New Roman" w:hAnsi="Times New Roman" w:cs="Times New Roman"/>
          <w:b/>
          <w:bCs/>
          <w:sz w:val="24"/>
          <w:szCs w:val="24"/>
        </w:rPr>
      </w:pPr>
      <w:r>
        <w:rPr>
          <w:rFonts w:hint="default" w:ascii="Times New Roman" w:hAnsi="Times New Roman" w:cs="Times New Roman"/>
          <w:b/>
          <w:bCs/>
          <w:sz w:val="24"/>
          <w:szCs w:val="24"/>
        </w:rPr>
        <w:t>Enabling Profile Position Mode</w:t>
      </w:r>
    </w:p>
    <w:p w14:paraId="12ED0E5C">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To enable Profile Position Mode, the value of object dictionary 6060h (Operation Mode) must be set to 0001h. The actual operation mode can be verified through object dictionary 6061h (Operation Mode Display) to confirm the drive has entered the correct mode.</w:t>
      </w:r>
    </w:p>
    <w:p w14:paraId="2B4C9D3D">
      <w:pPr>
        <w:numPr>
          <w:ilvl w:val="0"/>
          <w:numId w:val="20"/>
        </w:numPr>
        <w:spacing w:after="197"/>
        <w:ind w:left="425" w:leftChars="0" w:hanging="425" w:firstLineChars="0"/>
        <w:rPr>
          <w:rFonts w:hint="default" w:ascii="Times New Roman" w:hAnsi="Times New Roman" w:cs="Times New Roman"/>
          <w:b/>
          <w:bCs/>
          <w:sz w:val="24"/>
          <w:szCs w:val="24"/>
        </w:rPr>
      </w:pPr>
      <w:r>
        <w:rPr>
          <w:rFonts w:hint="default" w:ascii="Times New Roman" w:hAnsi="Times New Roman" w:cs="Times New Roman"/>
          <w:b/>
          <w:bCs/>
          <w:sz w:val="24"/>
          <w:szCs w:val="24"/>
        </w:rPr>
        <w:t>Setting Motion Parameters</w:t>
      </w:r>
    </w:p>
    <w:p w14:paraId="61B4AC7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Configure the following object dictionaries:</w:t>
      </w:r>
    </w:p>
    <w:p w14:paraId="3CD79AD4">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607Ah: Target Position</w:t>
      </w:r>
    </w:p>
    <w:p w14:paraId="5DE85A1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6081h: Profile Velocity</w:t>
      </w:r>
    </w:p>
    <w:p w14:paraId="06B62FFE">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6083h: Profile Acceleration</w:t>
      </w:r>
    </w:p>
    <w:p w14:paraId="35390161">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6084h: Profile Deceleration</w:t>
      </w:r>
    </w:p>
    <w:p w14:paraId="66F6C65F">
      <w:pPr>
        <w:numPr>
          <w:ilvl w:val="0"/>
          <w:numId w:val="20"/>
        </w:numPr>
        <w:spacing w:after="197"/>
        <w:ind w:left="425" w:leftChars="0" w:hanging="425" w:firstLineChars="0"/>
        <w:rPr>
          <w:rFonts w:hint="default" w:ascii="Times New Roman" w:hAnsi="Times New Roman" w:cs="Times New Roman"/>
          <w:b/>
          <w:bCs/>
          <w:sz w:val="24"/>
          <w:szCs w:val="24"/>
        </w:rPr>
      </w:pPr>
      <w:r>
        <w:rPr>
          <w:rFonts w:hint="default" w:ascii="Times New Roman" w:hAnsi="Times New Roman" w:cs="Times New Roman"/>
          <w:b/>
          <w:bCs/>
          <w:sz w:val="24"/>
          <w:szCs w:val="24"/>
        </w:rPr>
        <w:t>Startup and Stop Procedure</w:t>
      </w:r>
    </w:p>
    <w:p w14:paraId="24250613">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After power-on, the drive remains in a disabled state. Writing 0006h to control word 6040h will transition the drive to "Ready to Switch On" state.</w:t>
      </w:r>
    </w:p>
    <w:p w14:paraId="3B66DF6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To initiate motion by indicating a new setpoint, send 001Fh to the control word object dictionary at 6040h.</w:t>
      </w:r>
    </w:p>
    <w:p w14:paraId="7494ED0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To enable drive operation, the value 001Fh must be written to the control word object dictionary address 6040h. This also signifies that a new setpoint is ready. The drive uses Bit 12 of the status word (6041h) to indicate reception of a valid setpoint.</w:t>
      </w:r>
      <w:r>
        <w:rPr>
          <w:rFonts w:hint="default" w:ascii="Times New Roman" w:hAnsi="Times New Roman" w:cs="Times New Roman"/>
          <w:sz w:val="24"/>
          <w:szCs w:val="24"/>
          <w:lang w:val="en-US" w:eastAsia="zh-CN"/>
        </w:rPr>
        <w:t xml:space="preserve"> Since the setpoint is edge-triggered, once the drive receives and processes the setpoint, the control word must be cleared by writing 000Fh to the control word register.</w:t>
      </w:r>
    </w:p>
    <w:p w14:paraId="1055D606">
      <w:pPr>
        <w:numPr>
          <w:ilvl w:val="0"/>
          <w:numId w:val="20"/>
        </w:numPr>
        <w:spacing w:after="197"/>
        <w:ind w:left="425" w:leftChars="0" w:hanging="425" w:firstLineChars="0"/>
        <w:rPr>
          <w:rFonts w:hint="default" w:ascii="Times New Roman" w:hAnsi="Times New Roman" w:cs="Times New Roman"/>
          <w:b/>
          <w:bCs/>
          <w:sz w:val="24"/>
          <w:szCs w:val="24"/>
        </w:rPr>
      </w:pPr>
      <w:r>
        <w:rPr>
          <w:rFonts w:hint="default" w:ascii="Times New Roman" w:hAnsi="Times New Roman" w:cs="Times New Roman"/>
          <w:b/>
          <w:bCs/>
          <w:sz w:val="24"/>
          <w:szCs w:val="24"/>
        </w:rPr>
        <w:t>Control</w:t>
      </w:r>
      <w:r>
        <w:rPr>
          <w:rFonts w:hint="default" w:ascii="Times New Roman" w:hAnsi="Times New Roman" w:cs="Times New Roman"/>
          <w:b/>
          <w:bCs/>
          <w:sz w:val="24"/>
          <w:szCs w:val="24"/>
          <w:lang w:val="en-US" w:eastAsia="zh-CN"/>
        </w:rPr>
        <w:t xml:space="preserve"> </w:t>
      </w:r>
      <w:r>
        <w:rPr>
          <w:rFonts w:hint="eastAsia" w:ascii="Times New Roman" w:hAnsi="Times New Roman" w:cs="Times New Roman"/>
          <w:b/>
          <w:bCs/>
          <w:sz w:val="24"/>
          <w:szCs w:val="24"/>
          <w:lang w:val="en-US" w:eastAsia="zh-CN"/>
        </w:rPr>
        <w:t>W</w:t>
      </w:r>
      <w:r>
        <w:rPr>
          <w:rFonts w:hint="default" w:ascii="Times New Roman" w:hAnsi="Times New Roman" w:cs="Times New Roman"/>
          <w:b/>
          <w:bCs/>
          <w:sz w:val="24"/>
          <w:szCs w:val="24"/>
        </w:rPr>
        <w:t>ord Bits</w:t>
      </w:r>
    </w:p>
    <w:p w14:paraId="5EB5C29B">
      <w:pPr>
        <w:keepNext w:val="0"/>
        <w:keepLines w:val="0"/>
        <w:pageBreakBefore w:val="0"/>
        <w:widowControl/>
        <w:numPr>
          <w:ilvl w:val="0"/>
          <w:numId w:val="21"/>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New Setpoint (Bit 4)</w:t>
      </w:r>
    </w:p>
    <w:p w14:paraId="609A463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Set this bit high to latch a new setpoint.</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Once the drive receives the setpoint, Bit 12 of the status word (6041h) will be set to </w:t>
      </w:r>
      <w:r>
        <w:rPr>
          <w:rFonts w:hint="default" w:ascii="Times New Roman" w:hAnsi="Times New Roman" w:cs="Times New Roman"/>
          <w:sz w:val="24"/>
          <w:szCs w:val="24"/>
          <w:lang w:val="en-US" w:eastAsia="zh-CN"/>
        </w:rPr>
        <w:t>high (1)</w:t>
      </w:r>
      <w:r>
        <w:rPr>
          <w:rFonts w:hint="default" w:ascii="Times New Roman" w:hAnsi="Times New Roman" w:cs="Times New Roman"/>
          <w:sz w:val="24"/>
          <w:szCs w:val="24"/>
        </w:rPr>
        <w:t>.</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The control word's Bit 4 must then be reset to 0.</w:t>
      </w:r>
    </w:p>
    <w:p w14:paraId="093742C7">
      <w:pPr>
        <w:rPr>
          <w:rFonts w:hint="default" w:ascii="Times New Roman" w:hAnsi="Times New Roman" w:cs="Times New Roman"/>
          <w:sz w:val="24"/>
          <w:szCs w:val="24"/>
        </w:rPr>
      </w:pPr>
      <w:r>
        <w:rPr>
          <w:rFonts w:hint="default" w:ascii="Times New Roman" w:hAnsi="Times New Roman" w:cs="Times New Roman"/>
          <w:sz w:val="24"/>
          <w:szCs w:val="24"/>
        </w:rPr>
        <w:br w:type="page"/>
      </w:r>
    </w:p>
    <w:p w14:paraId="7F0AFB0B">
      <w:pPr>
        <w:keepNext w:val="0"/>
        <w:keepLines w:val="0"/>
        <w:pageBreakBefore w:val="0"/>
        <w:widowControl/>
        <w:numPr>
          <w:ilvl w:val="0"/>
          <w:numId w:val="21"/>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Setpoint Change (Bit 9)</w:t>
      </w:r>
    </w:p>
    <w:p w14:paraId="5331F70B">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lang w:val="en-US" w:eastAsia="zh-CN"/>
        </w:rPr>
        <w:t>When set to low (0): The drive will enter idle state after completing the current setpoint and await a new setpoint command. When set to high (1): The drive will complete execution of the previous setpoint at the originally configured velocity before transitioning to the new velocity profile for subsequent setpoint execution.</w:t>
      </w:r>
    </w:p>
    <w:p w14:paraId="5365CEDA">
      <w:pPr>
        <w:keepNext w:val="0"/>
        <w:keepLines w:val="0"/>
        <w:pageBreakBefore w:val="0"/>
        <w:widowControl/>
        <w:numPr>
          <w:ilvl w:val="0"/>
          <w:numId w:val="21"/>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Immediate Setpoint Activation (Bit 5)</w:t>
      </w:r>
    </w:p>
    <w:p w14:paraId="3EDF427A">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 xml:space="preserve">When </w:t>
      </w:r>
      <w:r>
        <w:rPr>
          <w:rFonts w:hint="default" w:ascii="Times New Roman" w:hAnsi="Times New Roman" w:cs="Times New Roman"/>
          <w:sz w:val="24"/>
          <w:szCs w:val="24"/>
          <w:lang w:val="en-US" w:eastAsia="zh-CN"/>
        </w:rPr>
        <w:t>high (1)</w:t>
      </w:r>
      <w:r>
        <w:rPr>
          <w:rFonts w:hint="default" w:ascii="Times New Roman" w:hAnsi="Times New Roman" w:cs="Times New Roman"/>
          <w:sz w:val="24"/>
          <w:szCs w:val="24"/>
        </w:rPr>
        <w:t>: The new setpoint takes immediate precedence, causing the motor to</w:t>
      </w:r>
      <w:r>
        <w:rPr>
          <w:rFonts w:hint="default" w:ascii="Times New Roman" w:hAnsi="Times New Roman" w:cs="Times New Roman"/>
          <w:sz w:val="24"/>
          <w:szCs w:val="24"/>
          <w:lang w:val="en-US" w:eastAsia="zh-CN"/>
        </w:rPr>
        <w:t xml:space="preserve"> e</w:t>
      </w:r>
      <w:r>
        <w:rPr>
          <w:rFonts w:hint="default" w:ascii="Times New Roman" w:hAnsi="Times New Roman" w:cs="Times New Roman"/>
          <w:sz w:val="24"/>
          <w:szCs w:val="24"/>
        </w:rPr>
        <w:t>xecute movement to the new target position using the updated velocity profile</w:t>
      </w:r>
      <w:r>
        <w:rPr>
          <w:rFonts w:hint="default" w:ascii="Times New Roman" w:hAnsi="Times New Roman" w:cs="Times New Roman"/>
          <w:sz w:val="24"/>
          <w:szCs w:val="24"/>
          <w:lang w:val="en-US" w:eastAsia="zh-CN"/>
        </w:rPr>
        <w:t>.</w:t>
      </w:r>
    </w:p>
    <w:p w14:paraId="04A11D06">
      <w:pPr>
        <w:keepNext w:val="0"/>
        <w:keepLines w:val="0"/>
        <w:pageBreakBefore w:val="0"/>
        <w:widowControl/>
        <w:numPr>
          <w:ilvl w:val="0"/>
          <w:numId w:val="21"/>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cs="Times New Roman"/>
          <w:sz w:val="24"/>
          <w:szCs w:val="24"/>
        </w:rPr>
      </w:pPr>
      <w:r>
        <w:rPr>
          <w:rFonts w:hint="default" w:ascii="Times New Roman" w:hAnsi="Times New Roman" w:cs="Times New Roman"/>
          <w:sz w:val="24"/>
          <w:szCs w:val="24"/>
        </w:rPr>
        <w:t>Absolute/Relative Mode (Bit 6)</w:t>
      </w:r>
    </w:p>
    <w:p w14:paraId="1606283A">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When set high (1), the setpoint operates in relative position mode. For example, if the current motor position is 10,000 steps and the new setpoint is 20,000 steps, the final position will be 30,000 steps (10,000 + 20,000). When set low (0), the setpoint operates in absolute position mode. Using the same example where the current position is 10,000 steps and the new setpoint is 20,000 steps, the motor will move to exactly 20,000 steps (a movement of 10,000 steps from the current position).</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Do not change this bit while the motor is in motion</w:t>
      </w:r>
      <w:r>
        <w:rPr>
          <w:rFonts w:hint="default" w:ascii="Times New Roman" w:hAnsi="Times New Roman" w:cs="Times New Roman"/>
          <w:sz w:val="24"/>
          <w:szCs w:val="24"/>
          <w:lang w:val="en-US" w:eastAsia="zh-CN"/>
        </w:rPr>
        <w:t>.</w:t>
      </w:r>
    </w:p>
    <w:p w14:paraId="4D4A8676">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34" w:name="_Toc6374"/>
      <w:r>
        <w:rPr>
          <w:rFonts w:hint="default" w:ascii="Times New Roman" w:hAnsi="Times New Roman" w:cs="Times New Roman"/>
        </w:rPr>
        <w:t>Profile Velocity</w:t>
      </w:r>
      <w:r>
        <w:rPr>
          <w:rFonts w:hint="default" w:ascii="Times New Roman" w:hAnsi="Times New Roman" w:cs="Times New Roman"/>
          <w:lang w:val="en-US" w:eastAsia="zh-CN"/>
        </w:rPr>
        <w:t>(</w:t>
      </w:r>
      <w:r>
        <w:rPr>
          <w:rFonts w:hint="default" w:ascii="Times New Roman" w:hAnsi="Times New Roman" w:cs="Times New Roman"/>
        </w:rPr>
        <w:t>PV</w:t>
      </w:r>
      <w:r>
        <w:rPr>
          <w:rFonts w:hint="default" w:ascii="Times New Roman" w:hAnsi="Times New Roman" w:cs="Times New Roman"/>
          <w:lang w:val="en-US" w:eastAsia="zh-CN"/>
        </w:rPr>
        <w:t>)</w:t>
      </w:r>
      <w:r>
        <w:rPr>
          <w:rFonts w:hint="default" w:ascii="Times New Roman" w:hAnsi="Times New Roman" w:cs="Times New Roman"/>
        </w:rPr>
        <w:t xml:space="preserve"> Mode</w:t>
      </w:r>
      <w:bookmarkEnd w:id="134"/>
    </w:p>
    <w:p w14:paraId="3F15410C">
      <w:pPr>
        <w:keepNext w:val="0"/>
        <w:keepLines w:val="0"/>
        <w:pageBreakBefore w:val="0"/>
        <w:widowControl/>
        <w:numPr>
          <w:ilvl w:val="0"/>
          <w:numId w:val="22"/>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eastAsia="OPPOSans H" w:cs="Times New Roman"/>
          <w:b/>
          <w:bCs/>
          <w:sz w:val="24"/>
          <w:szCs w:val="24"/>
        </w:rPr>
      </w:pPr>
      <w:r>
        <w:rPr>
          <w:rFonts w:hint="default" w:ascii="Times New Roman" w:hAnsi="Times New Roman" w:eastAsia="OPPOSans H" w:cs="Times New Roman"/>
          <w:b/>
          <w:bCs/>
          <w:sz w:val="24"/>
          <w:szCs w:val="24"/>
        </w:rPr>
        <w:t>Profile Velocity Mode (PV Mode) Description</w:t>
      </w:r>
    </w:p>
    <w:p w14:paraId="407B35A7">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Profile Velocity Mode (PV Mode) is a relatively simple operation mode. Once the target speed, acceleration, and deceleration are configured, the drive will command the motor to accelerate to the operating speed according to the acceleration parameters, or decelerate to stop based on the deceleration parameters.</w:t>
      </w:r>
    </w:p>
    <w:p w14:paraId="52E036E6">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The diagram below illustrates an example of configuring speed mode:</w:t>
      </w:r>
    </w:p>
    <w:p w14:paraId="7EA6F11D">
      <w:pPr>
        <w:spacing w:after="197"/>
        <w:jc w:val="center"/>
        <w:rPr>
          <w:rFonts w:hint="default" w:ascii="Times New Roman" w:hAnsi="Times New Roman" w:cs="Times New Roman"/>
        </w:rPr>
      </w:pPr>
      <w:r>
        <w:rPr>
          <w:rFonts w:hint="default" w:ascii="Times New Roman" w:hAnsi="Times New Roman" w:eastAsia="宋体" w:cs="Times New Roman"/>
        </w:rPr>
        <w:drawing>
          <wp:inline distT="0" distB="0" distL="0" distR="0">
            <wp:extent cx="5080000" cy="4172585"/>
            <wp:effectExtent l="0" t="0" r="0" b="0"/>
            <wp:docPr id="2" name="图形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形 7"/>
                    <pic:cNvPicPr>
                      <a:picLocks noChangeAspect="1"/>
                    </pic:cNvPicPr>
                  </pic:nvPicPr>
                  <pic:blipFill>
                    <a:blip r:embed="rId36">
                      <a:extLst>
                        <a:ext uri="{28A0092B-C50C-407E-A947-70E740481C1C}">
                          <a14:useLocalDpi xmlns:a14="http://schemas.microsoft.com/office/drawing/2010/main" val="0"/>
                        </a:ext>
                        <a:ext uri="{96DAC541-7B7A-43D3-8B79-37D633B846F1}">
                          <asvg:svgBlip xmlns:asvg="http://schemas.microsoft.com/office/drawing/2016/SVG/main" r:embed="rId37"/>
                        </a:ext>
                      </a:extLst>
                    </a:blip>
                    <a:srcRect l="964" t="4061" r="2891" b="1247"/>
                    <a:stretch>
                      <a:fillRect/>
                    </a:stretch>
                  </pic:blipFill>
                  <pic:spPr>
                    <a:xfrm>
                      <a:off x="0" y="0"/>
                      <a:ext cx="5080000" cy="4172585"/>
                    </a:xfrm>
                    <a:prstGeom prst="rect">
                      <a:avLst/>
                    </a:prstGeom>
                  </pic:spPr>
                </pic:pic>
              </a:graphicData>
            </a:graphic>
          </wp:inline>
        </w:drawing>
      </w:r>
    </w:p>
    <w:p w14:paraId="657CE463">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The diagram above illustrates the relationship between the motor's operating status, actual speed, target speed, and control word commands.</w:t>
      </w:r>
    </w:p>
    <w:tbl>
      <w:tblPr>
        <w:tblStyle w:val="36"/>
        <w:tblW w:w="973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5"/>
        <w:gridCol w:w="1590"/>
        <w:gridCol w:w="2355"/>
        <w:gridCol w:w="4828"/>
      </w:tblGrid>
      <w:tr w14:paraId="210C0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shd w:val="clear" w:color="auto" w:fill="AACD06"/>
            <w:vAlign w:val="center"/>
          </w:tcPr>
          <w:p w14:paraId="035297BD">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p>
        </w:tc>
        <w:tc>
          <w:tcPr>
            <w:tcW w:w="1590" w:type="dxa"/>
            <w:shd w:val="clear" w:color="auto" w:fill="AACD06"/>
            <w:vAlign w:val="center"/>
          </w:tcPr>
          <w:p w14:paraId="1293E51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lang w:val="en-US" w:eastAsia="zh-CN"/>
              </w:rPr>
              <w:t>T</w:t>
            </w:r>
            <w:r>
              <w:rPr>
                <w:rFonts w:hint="default" w:ascii="Times New Roman" w:hAnsi="Times New Roman" w:cs="Times New Roman"/>
                <w:b/>
                <w:bCs/>
                <w:sz w:val="21"/>
                <w:szCs w:val="21"/>
              </w:rPr>
              <w:t>arget</w:t>
            </w:r>
            <w:r>
              <w:rPr>
                <w:rFonts w:hint="default" w:ascii="Times New Roman" w:hAnsi="Times New Roman" w:cs="Times New Roman"/>
                <w:b/>
                <w:bCs/>
                <w:sz w:val="21"/>
                <w:szCs w:val="21"/>
                <w:lang w:val="en-US" w:eastAsia="zh-CN"/>
              </w:rPr>
              <w:t xml:space="preserve"> S</w:t>
            </w:r>
            <w:r>
              <w:rPr>
                <w:rFonts w:hint="default" w:ascii="Times New Roman" w:hAnsi="Times New Roman" w:cs="Times New Roman"/>
                <w:b/>
                <w:bCs/>
                <w:sz w:val="21"/>
                <w:szCs w:val="21"/>
              </w:rPr>
              <w:t>peed</w:t>
            </w:r>
          </w:p>
        </w:tc>
        <w:tc>
          <w:tcPr>
            <w:tcW w:w="2355" w:type="dxa"/>
            <w:shd w:val="clear" w:color="auto" w:fill="AACD06"/>
            <w:vAlign w:val="center"/>
          </w:tcPr>
          <w:p w14:paraId="4EC92689">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6040h</w:t>
            </w:r>
            <w:r>
              <w:rPr>
                <w:rFonts w:hint="default" w:ascii="Times New Roman" w:hAnsi="Times New Roman" w:cs="Times New Roman"/>
                <w:b/>
                <w:bCs/>
                <w:sz w:val="21"/>
                <w:szCs w:val="21"/>
                <w:lang w:val="en-US" w:eastAsia="zh-CN"/>
              </w:rPr>
              <w:t xml:space="preserve"> </w:t>
            </w:r>
            <w:r>
              <w:rPr>
                <w:rFonts w:hint="default" w:ascii="Times New Roman" w:hAnsi="Times New Roman" w:cs="Times New Roman"/>
                <w:b/>
                <w:bCs/>
                <w:sz w:val="21"/>
                <w:szCs w:val="21"/>
              </w:rPr>
              <w:t>Stop Bit</w:t>
            </w:r>
            <w:r>
              <w:rPr>
                <w:rFonts w:hint="default" w:ascii="Times New Roman" w:hAnsi="Times New Roman" w:cs="Times New Roman"/>
                <w:b/>
                <w:bCs/>
                <w:sz w:val="21"/>
                <w:szCs w:val="21"/>
                <w:lang w:val="en-US" w:eastAsia="zh-CN"/>
              </w:rPr>
              <w:t>-</w:t>
            </w:r>
            <w:r>
              <w:rPr>
                <w:rFonts w:hint="default" w:ascii="Times New Roman" w:hAnsi="Times New Roman" w:cs="Times New Roman"/>
                <w:b/>
                <w:bCs/>
                <w:sz w:val="21"/>
                <w:szCs w:val="21"/>
              </w:rPr>
              <w:t>Bit4</w:t>
            </w:r>
          </w:p>
        </w:tc>
        <w:tc>
          <w:tcPr>
            <w:tcW w:w="4828" w:type="dxa"/>
            <w:shd w:val="clear" w:color="auto" w:fill="AACD06"/>
            <w:vAlign w:val="center"/>
          </w:tcPr>
          <w:p w14:paraId="15D82B91">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Motor in Motion State</w:t>
            </w:r>
          </w:p>
        </w:tc>
      </w:tr>
      <w:tr w14:paraId="0A49E6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6641C44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Start</w:t>
            </w:r>
          </w:p>
        </w:tc>
        <w:tc>
          <w:tcPr>
            <w:tcW w:w="1590" w:type="dxa"/>
            <w:vAlign w:val="center"/>
          </w:tcPr>
          <w:p w14:paraId="04131EB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2355" w:type="dxa"/>
            <w:vAlign w:val="center"/>
          </w:tcPr>
          <w:p w14:paraId="6C8D8321">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4828" w:type="dxa"/>
            <w:vAlign w:val="center"/>
          </w:tcPr>
          <w:p w14:paraId="0BEC7B7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Motor </w:t>
            </w:r>
            <w:r>
              <w:rPr>
                <w:rFonts w:hint="eastAsia" w:ascii="Times New Roman" w:hAnsi="Times New Roman" w:cs="Times New Roman"/>
                <w:sz w:val="21"/>
                <w:szCs w:val="21"/>
                <w:lang w:val="en-US" w:eastAsia="zh-CN"/>
              </w:rPr>
              <w:t>s</w:t>
            </w:r>
            <w:r>
              <w:rPr>
                <w:rFonts w:hint="default" w:ascii="Times New Roman" w:hAnsi="Times New Roman" w:cs="Times New Roman"/>
                <w:sz w:val="21"/>
                <w:szCs w:val="21"/>
              </w:rPr>
              <w:t xml:space="preserve">top </w:t>
            </w:r>
            <w:r>
              <w:rPr>
                <w:rFonts w:hint="eastAsia" w:ascii="Times New Roman" w:hAnsi="Times New Roman" w:cs="Times New Roman"/>
                <w:sz w:val="21"/>
                <w:szCs w:val="21"/>
                <w:lang w:val="en-US" w:eastAsia="zh-CN"/>
              </w:rPr>
              <w:t>c</w:t>
            </w:r>
            <w:r>
              <w:rPr>
                <w:rFonts w:hint="default" w:ascii="Times New Roman" w:hAnsi="Times New Roman" w:cs="Times New Roman"/>
                <w:sz w:val="21"/>
                <w:szCs w:val="21"/>
              </w:rPr>
              <w:t>ommand</w:t>
            </w:r>
            <w:r>
              <w:rPr>
                <w:rFonts w:hint="eastAsia" w:ascii="Times New Roman" w:hAnsi="Times New Roman" w:cs="Times New Roman"/>
                <w:sz w:val="21"/>
                <w:szCs w:val="21"/>
                <w:lang w:val="en-US" w:eastAsia="zh-CN"/>
              </w:rPr>
              <w:t xml:space="preserve"> i</w:t>
            </w:r>
            <w:r>
              <w:rPr>
                <w:rFonts w:hint="default" w:ascii="Times New Roman" w:hAnsi="Times New Roman" w:cs="Times New Roman"/>
                <w:sz w:val="21"/>
                <w:szCs w:val="21"/>
              </w:rPr>
              <w:t>ssued</w:t>
            </w:r>
          </w:p>
        </w:tc>
      </w:tr>
      <w:tr w14:paraId="5C03E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500EBF5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A</w:t>
            </w:r>
          </w:p>
        </w:tc>
        <w:tc>
          <w:tcPr>
            <w:tcW w:w="1590" w:type="dxa"/>
            <w:vAlign w:val="center"/>
          </w:tcPr>
          <w:p w14:paraId="60CFDC7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V1</w:t>
            </w:r>
          </w:p>
        </w:tc>
        <w:tc>
          <w:tcPr>
            <w:tcW w:w="2355" w:type="dxa"/>
            <w:vAlign w:val="center"/>
          </w:tcPr>
          <w:p w14:paraId="2149122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1 -&gt; 0</w:t>
            </w:r>
          </w:p>
        </w:tc>
        <w:tc>
          <w:tcPr>
            <w:tcW w:w="4828" w:type="dxa"/>
            <w:vAlign w:val="center"/>
          </w:tcPr>
          <w:p w14:paraId="0B4B1F7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Motor </w:t>
            </w:r>
            <w:r>
              <w:rPr>
                <w:rFonts w:hint="eastAsia" w:ascii="Times New Roman" w:hAnsi="Times New Roman" w:cs="Times New Roman"/>
                <w:sz w:val="21"/>
                <w:szCs w:val="21"/>
                <w:lang w:val="en-US" w:eastAsia="zh-CN"/>
              </w:rPr>
              <w:t>a</w:t>
            </w:r>
            <w:r>
              <w:rPr>
                <w:rFonts w:hint="default" w:ascii="Times New Roman" w:hAnsi="Times New Roman" w:cs="Times New Roman"/>
                <w:sz w:val="21"/>
                <w:szCs w:val="21"/>
              </w:rPr>
              <w:t>ccelerates to V1 (Target Velocity 1)</w:t>
            </w:r>
          </w:p>
        </w:tc>
      </w:tr>
      <w:tr w14:paraId="05F55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1BF8F08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B</w:t>
            </w:r>
          </w:p>
        </w:tc>
        <w:tc>
          <w:tcPr>
            <w:tcW w:w="1590" w:type="dxa"/>
            <w:vAlign w:val="center"/>
          </w:tcPr>
          <w:p w14:paraId="382F1F3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V1</w:t>
            </w:r>
          </w:p>
        </w:tc>
        <w:tc>
          <w:tcPr>
            <w:tcW w:w="2355" w:type="dxa"/>
            <w:vAlign w:val="center"/>
          </w:tcPr>
          <w:p w14:paraId="02CE3E9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0 -&gt;1</w:t>
            </w:r>
          </w:p>
        </w:tc>
        <w:tc>
          <w:tcPr>
            <w:tcW w:w="4828" w:type="dxa"/>
            <w:vAlign w:val="center"/>
          </w:tcPr>
          <w:p w14:paraId="3D4472D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Motor </w:t>
            </w:r>
            <w:r>
              <w:rPr>
                <w:rFonts w:hint="eastAsia" w:ascii="Times New Roman" w:hAnsi="Times New Roman" w:cs="Times New Roman"/>
                <w:sz w:val="21"/>
                <w:szCs w:val="21"/>
                <w:lang w:val="en-US" w:eastAsia="zh-CN"/>
              </w:rPr>
              <w:t>d</w:t>
            </w:r>
            <w:r>
              <w:rPr>
                <w:rFonts w:hint="default" w:ascii="Times New Roman" w:hAnsi="Times New Roman" w:cs="Times New Roman"/>
                <w:sz w:val="21"/>
                <w:szCs w:val="21"/>
              </w:rPr>
              <w:t xml:space="preserve">ecelerates to </w:t>
            </w:r>
            <w:r>
              <w:rPr>
                <w:rFonts w:hint="eastAsia" w:ascii="Times New Roman" w:hAnsi="Times New Roman" w:cs="Times New Roman"/>
                <w:sz w:val="21"/>
                <w:szCs w:val="21"/>
                <w:lang w:val="en-US" w:eastAsia="zh-CN"/>
              </w:rPr>
              <w:t>s</w:t>
            </w:r>
            <w:r>
              <w:rPr>
                <w:rFonts w:hint="default" w:ascii="Times New Roman" w:hAnsi="Times New Roman" w:cs="Times New Roman"/>
                <w:sz w:val="21"/>
                <w:szCs w:val="21"/>
              </w:rPr>
              <w:t>top</w:t>
            </w:r>
          </w:p>
        </w:tc>
      </w:tr>
      <w:tr w14:paraId="4BD72B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3072911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C</w:t>
            </w:r>
          </w:p>
        </w:tc>
        <w:tc>
          <w:tcPr>
            <w:tcW w:w="1590" w:type="dxa"/>
            <w:vAlign w:val="center"/>
          </w:tcPr>
          <w:p w14:paraId="3635EC3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V1</w:t>
            </w:r>
          </w:p>
        </w:tc>
        <w:tc>
          <w:tcPr>
            <w:tcW w:w="2355" w:type="dxa"/>
            <w:vAlign w:val="center"/>
          </w:tcPr>
          <w:p w14:paraId="4DB2C16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1 -&gt; 0</w:t>
            </w:r>
          </w:p>
        </w:tc>
        <w:tc>
          <w:tcPr>
            <w:tcW w:w="4828" w:type="dxa"/>
            <w:vAlign w:val="center"/>
          </w:tcPr>
          <w:p w14:paraId="5DB38A8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Motor </w:t>
            </w:r>
            <w:r>
              <w:rPr>
                <w:rFonts w:hint="eastAsia" w:ascii="Times New Roman" w:hAnsi="Times New Roman" w:cs="Times New Roman"/>
                <w:sz w:val="21"/>
                <w:szCs w:val="21"/>
                <w:lang w:val="en-US" w:eastAsia="zh-CN"/>
              </w:rPr>
              <w:t>r</w:t>
            </w:r>
            <w:r>
              <w:rPr>
                <w:rFonts w:hint="default" w:ascii="Times New Roman" w:hAnsi="Times New Roman" w:cs="Times New Roman"/>
                <w:sz w:val="21"/>
                <w:szCs w:val="21"/>
              </w:rPr>
              <w:t xml:space="preserve">e-accelerates to V1 </w:t>
            </w:r>
            <w:r>
              <w:rPr>
                <w:rFonts w:hint="eastAsia" w:ascii="Times New Roman" w:hAnsi="Times New Roman" w:cs="Times New Roman"/>
                <w:sz w:val="21"/>
                <w:szCs w:val="21"/>
                <w:lang w:val="en-US" w:eastAsia="zh-CN"/>
              </w:rPr>
              <w:t>b</w:t>
            </w:r>
            <w:r>
              <w:rPr>
                <w:rFonts w:hint="default" w:ascii="Times New Roman" w:hAnsi="Times New Roman" w:cs="Times New Roman"/>
                <w:sz w:val="21"/>
                <w:szCs w:val="21"/>
              </w:rPr>
              <w:t xml:space="preserve">efore </w:t>
            </w:r>
            <w:r>
              <w:rPr>
                <w:rFonts w:hint="eastAsia" w:ascii="Times New Roman" w:hAnsi="Times New Roman" w:cs="Times New Roman"/>
                <w:sz w:val="21"/>
                <w:szCs w:val="21"/>
                <w:lang w:val="en-US" w:eastAsia="zh-CN"/>
              </w:rPr>
              <w:t>c</w:t>
            </w:r>
            <w:r>
              <w:rPr>
                <w:rFonts w:hint="default" w:ascii="Times New Roman" w:hAnsi="Times New Roman" w:cs="Times New Roman"/>
                <w:sz w:val="21"/>
                <w:szCs w:val="21"/>
              </w:rPr>
              <w:t xml:space="preserve">omplete </w:t>
            </w:r>
            <w:r>
              <w:rPr>
                <w:rFonts w:hint="eastAsia" w:ascii="Times New Roman" w:hAnsi="Times New Roman" w:cs="Times New Roman"/>
                <w:sz w:val="21"/>
                <w:szCs w:val="21"/>
                <w:lang w:val="en-US" w:eastAsia="zh-CN"/>
              </w:rPr>
              <w:t>s</w:t>
            </w:r>
            <w:r>
              <w:rPr>
                <w:rFonts w:hint="default" w:ascii="Times New Roman" w:hAnsi="Times New Roman" w:cs="Times New Roman"/>
                <w:sz w:val="21"/>
                <w:szCs w:val="21"/>
              </w:rPr>
              <w:t>top (Overlap Condition)</w:t>
            </w:r>
          </w:p>
        </w:tc>
      </w:tr>
      <w:tr w14:paraId="08D2BF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189F282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D</w:t>
            </w:r>
          </w:p>
        </w:tc>
        <w:tc>
          <w:tcPr>
            <w:tcW w:w="1590" w:type="dxa"/>
            <w:vAlign w:val="center"/>
          </w:tcPr>
          <w:p w14:paraId="2CD4F1E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V1 -&gt; V2</w:t>
            </w:r>
          </w:p>
        </w:tc>
        <w:tc>
          <w:tcPr>
            <w:tcW w:w="2355" w:type="dxa"/>
            <w:vAlign w:val="center"/>
          </w:tcPr>
          <w:p w14:paraId="0050330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4828" w:type="dxa"/>
            <w:vAlign w:val="center"/>
          </w:tcPr>
          <w:p w14:paraId="1FC2A22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Motor </w:t>
            </w:r>
            <w:r>
              <w:rPr>
                <w:rFonts w:hint="eastAsia" w:ascii="Times New Roman" w:hAnsi="Times New Roman" w:cs="Times New Roman"/>
                <w:sz w:val="21"/>
                <w:szCs w:val="21"/>
                <w:lang w:val="en-US" w:eastAsia="zh-CN"/>
              </w:rPr>
              <w:t>a</w:t>
            </w:r>
            <w:r>
              <w:rPr>
                <w:rFonts w:hint="default" w:ascii="Times New Roman" w:hAnsi="Times New Roman" w:cs="Times New Roman"/>
                <w:sz w:val="21"/>
                <w:szCs w:val="21"/>
              </w:rPr>
              <w:t>ccelerates from V1 to V2 (Target Velocity 2)</w:t>
            </w:r>
          </w:p>
        </w:tc>
      </w:tr>
      <w:tr w14:paraId="1C4B4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17FF0A3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E</w:t>
            </w:r>
          </w:p>
        </w:tc>
        <w:tc>
          <w:tcPr>
            <w:tcW w:w="1590" w:type="dxa"/>
            <w:vAlign w:val="center"/>
          </w:tcPr>
          <w:p w14:paraId="2E38646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V2 -&gt; 0</w:t>
            </w:r>
          </w:p>
        </w:tc>
        <w:tc>
          <w:tcPr>
            <w:tcW w:w="2355" w:type="dxa"/>
            <w:vAlign w:val="center"/>
          </w:tcPr>
          <w:p w14:paraId="4471B87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4828" w:type="dxa"/>
            <w:vAlign w:val="center"/>
          </w:tcPr>
          <w:p w14:paraId="59BF55C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Motor </w:t>
            </w:r>
            <w:r>
              <w:rPr>
                <w:rFonts w:hint="eastAsia" w:ascii="Times New Roman" w:hAnsi="Times New Roman" w:cs="Times New Roman"/>
                <w:sz w:val="21"/>
                <w:szCs w:val="21"/>
                <w:lang w:val="en-US" w:eastAsia="zh-CN"/>
              </w:rPr>
              <w:t>d</w:t>
            </w:r>
            <w:r>
              <w:rPr>
                <w:rFonts w:hint="default" w:ascii="Times New Roman" w:hAnsi="Times New Roman" w:cs="Times New Roman"/>
                <w:sz w:val="21"/>
                <w:szCs w:val="21"/>
              </w:rPr>
              <w:t>ecelerates from V2 to 0</w:t>
            </w:r>
          </w:p>
        </w:tc>
      </w:tr>
      <w:tr w14:paraId="3E29C3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0F721C5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F</w:t>
            </w:r>
          </w:p>
        </w:tc>
        <w:tc>
          <w:tcPr>
            <w:tcW w:w="1590" w:type="dxa"/>
            <w:vAlign w:val="center"/>
          </w:tcPr>
          <w:p w14:paraId="27B64E63">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w:t>
            </w:r>
          </w:p>
        </w:tc>
        <w:tc>
          <w:tcPr>
            <w:tcW w:w="2355" w:type="dxa"/>
            <w:vAlign w:val="center"/>
          </w:tcPr>
          <w:p w14:paraId="17E9ED7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0 -&gt; 1</w:t>
            </w:r>
          </w:p>
        </w:tc>
        <w:tc>
          <w:tcPr>
            <w:tcW w:w="4828" w:type="dxa"/>
            <w:vAlign w:val="center"/>
          </w:tcPr>
          <w:p w14:paraId="04474B8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Motor </w:t>
            </w:r>
            <w:r>
              <w:rPr>
                <w:rFonts w:hint="eastAsia" w:ascii="Times New Roman" w:hAnsi="Times New Roman" w:cs="Times New Roman"/>
                <w:sz w:val="21"/>
                <w:szCs w:val="21"/>
                <w:lang w:val="en-US" w:eastAsia="zh-CN"/>
              </w:rPr>
              <w:t>s</w:t>
            </w:r>
            <w:r>
              <w:rPr>
                <w:rFonts w:hint="default" w:ascii="Times New Roman" w:hAnsi="Times New Roman" w:cs="Times New Roman"/>
                <w:sz w:val="21"/>
                <w:szCs w:val="21"/>
              </w:rPr>
              <w:t>topped</w:t>
            </w:r>
          </w:p>
        </w:tc>
      </w:tr>
      <w:tr w14:paraId="2206B1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965" w:type="dxa"/>
            <w:vAlign w:val="center"/>
          </w:tcPr>
          <w:p w14:paraId="633076B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G</w:t>
            </w:r>
          </w:p>
        </w:tc>
        <w:tc>
          <w:tcPr>
            <w:tcW w:w="1590" w:type="dxa"/>
            <w:vAlign w:val="center"/>
          </w:tcPr>
          <w:p w14:paraId="554782F4">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0 -&gt; V1</w:t>
            </w:r>
          </w:p>
        </w:tc>
        <w:tc>
          <w:tcPr>
            <w:tcW w:w="2355" w:type="dxa"/>
            <w:vAlign w:val="center"/>
          </w:tcPr>
          <w:p w14:paraId="3377AC20">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1</w:t>
            </w:r>
          </w:p>
        </w:tc>
        <w:tc>
          <w:tcPr>
            <w:tcW w:w="4828" w:type="dxa"/>
            <w:vAlign w:val="center"/>
          </w:tcPr>
          <w:p w14:paraId="1113072B">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 xml:space="preserve">Motor </w:t>
            </w:r>
            <w:r>
              <w:rPr>
                <w:rFonts w:hint="eastAsia" w:ascii="Times New Roman" w:hAnsi="Times New Roman" w:cs="Times New Roman"/>
                <w:sz w:val="21"/>
                <w:szCs w:val="21"/>
                <w:lang w:val="en-US" w:eastAsia="zh-CN"/>
              </w:rPr>
              <w:t>s</w:t>
            </w:r>
            <w:r>
              <w:rPr>
                <w:rFonts w:hint="default" w:ascii="Times New Roman" w:hAnsi="Times New Roman" w:cs="Times New Roman"/>
                <w:sz w:val="21"/>
                <w:szCs w:val="21"/>
              </w:rPr>
              <w:t>topped</w:t>
            </w:r>
          </w:p>
        </w:tc>
      </w:tr>
    </w:tbl>
    <w:p w14:paraId="6EE9415D">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The table above explains how the stop bit and target speed work together to affect motor velocity. Between points B and C, the motor does not come to a complete stop but decelerates according to the profile deceleration value initiated at point B. When the stop bit transitions at point C, the motor immediately accelerates back to the target speed. At point E, reducing the target speed to zero produces the same effect as using the stop bit.</w:t>
      </w:r>
    </w:p>
    <w:p w14:paraId="4DF9B56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It should be noted that both activating the stop bit and setting the target speed to zero maintain torque on the motor. To allow the axis to move freely, the drive must be placed in a "Drive Disabled" (non-enabled) state.</w:t>
      </w:r>
    </w:p>
    <w:p w14:paraId="6A5477E1">
      <w:pPr>
        <w:keepNext w:val="0"/>
        <w:keepLines w:val="0"/>
        <w:pageBreakBefore w:val="0"/>
        <w:widowControl/>
        <w:numPr>
          <w:ilvl w:val="0"/>
          <w:numId w:val="22"/>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eastAsia="OPPOSans H" w:cs="Times New Roman"/>
          <w:b/>
          <w:bCs/>
          <w:sz w:val="24"/>
          <w:szCs w:val="24"/>
        </w:rPr>
      </w:pPr>
      <w:r>
        <w:rPr>
          <w:rFonts w:hint="default" w:ascii="Times New Roman" w:hAnsi="Times New Roman" w:eastAsia="OPPOSans H" w:cs="Times New Roman"/>
          <w:b/>
          <w:bCs/>
          <w:sz w:val="24"/>
          <w:szCs w:val="24"/>
        </w:rPr>
        <w:t>Enabling Profile Velocity Mode</w:t>
      </w:r>
    </w:p>
    <w:p w14:paraId="4587F08B">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To enable Profile Position Mode (PP Mode), the value 0001h must be written to Object Dictionary 6060h (Modes of Operation). The actual operating mode can be verified by reading Object Dictionary 6061h (Modes of Operation Display) to confirm the drive has entered the correct mode.</w:t>
      </w:r>
    </w:p>
    <w:p w14:paraId="0B23DD5D">
      <w:pPr>
        <w:keepNext w:val="0"/>
        <w:keepLines w:val="0"/>
        <w:pageBreakBefore w:val="0"/>
        <w:widowControl/>
        <w:numPr>
          <w:ilvl w:val="0"/>
          <w:numId w:val="22"/>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eastAsia="OPPOSans H" w:cs="Times New Roman"/>
          <w:b/>
          <w:bCs/>
          <w:sz w:val="24"/>
          <w:szCs w:val="24"/>
        </w:rPr>
      </w:pPr>
      <w:r>
        <w:rPr>
          <w:rFonts w:hint="default" w:ascii="Times New Roman" w:hAnsi="Times New Roman" w:eastAsia="OPPOSans H" w:cs="Times New Roman"/>
          <w:b/>
          <w:bCs/>
          <w:sz w:val="24"/>
          <w:szCs w:val="24"/>
          <w:lang w:val="en-US" w:eastAsia="zh-CN"/>
        </w:rPr>
        <w:t>Configuring Motion Parameters</w:t>
      </w:r>
    </w:p>
    <w:p w14:paraId="3675A327">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eastAsia="微软雅黑" w:cs="Times New Roman"/>
          <w:sz w:val="24"/>
          <w:szCs w:val="24"/>
          <w:lang w:val="en-US" w:eastAsia="zh-CN"/>
        </w:rPr>
      </w:pPr>
      <w:r>
        <w:rPr>
          <w:rFonts w:hint="default" w:ascii="Times New Roman" w:hAnsi="Times New Roman" w:cs="Times New Roman"/>
          <w:sz w:val="24"/>
          <w:szCs w:val="24"/>
        </w:rPr>
        <w:t>Configure the following object dictionaries:</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rPr>
        <w:t>60FFh</w:t>
      </w:r>
      <w:r>
        <w:rPr>
          <w:rFonts w:hint="default" w:ascii="Times New Roman" w:hAnsi="Times New Roman" w:cs="Times New Roman"/>
          <w:sz w:val="24"/>
          <w:szCs w:val="24"/>
          <w:lang w:val="en-US" w:eastAsia="zh-CN"/>
        </w:rPr>
        <w:t>:</w:t>
      </w:r>
      <w:r>
        <w:rPr>
          <w:rFonts w:hint="default" w:ascii="Times New Roman" w:hAnsi="Times New Roman" w:cs="Times New Roman"/>
          <w:sz w:val="24"/>
          <w:szCs w:val="24"/>
        </w:rPr>
        <w:t xml:space="preserve"> the velocity</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rPr>
        <w:t>6083h</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Profile Acceleration</w:t>
      </w:r>
      <w:r>
        <w:rPr>
          <w:rFonts w:hint="eastAsia" w:ascii="Times New Roman" w:hAnsi="Times New Roman" w:cs="Times New Roman"/>
          <w:sz w:val="24"/>
          <w:szCs w:val="24"/>
          <w:lang w:val="en-US" w:eastAsia="zh-CN"/>
        </w:rPr>
        <w:t xml:space="preserve">; </w:t>
      </w:r>
      <w:r>
        <w:rPr>
          <w:rFonts w:hint="default" w:ascii="Times New Roman" w:hAnsi="Times New Roman" w:cs="Times New Roman"/>
          <w:sz w:val="24"/>
          <w:szCs w:val="24"/>
        </w:rPr>
        <w:t>6084h</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Profile Deceleration</w:t>
      </w:r>
      <w:r>
        <w:rPr>
          <w:rFonts w:hint="eastAsia" w:ascii="Times New Roman" w:hAnsi="Times New Roman" w:cs="Times New Roman"/>
          <w:sz w:val="24"/>
          <w:szCs w:val="24"/>
          <w:lang w:val="en-US" w:eastAsia="zh-CN"/>
        </w:rPr>
        <w:t>.</w:t>
      </w:r>
    </w:p>
    <w:p w14:paraId="06BA3BD3">
      <w:pPr>
        <w:keepNext w:val="0"/>
        <w:keepLines w:val="0"/>
        <w:pageBreakBefore w:val="0"/>
        <w:widowControl/>
        <w:numPr>
          <w:ilvl w:val="0"/>
          <w:numId w:val="22"/>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eastAsia="OPPOSans H" w:cs="Times New Roman"/>
          <w:b/>
          <w:bCs/>
          <w:sz w:val="24"/>
          <w:szCs w:val="24"/>
        </w:rPr>
      </w:pPr>
      <w:r>
        <w:rPr>
          <w:rFonts w:hint="default" w:ascii="Times New Roman" w:hAnsi="Times New Roman" w:eastAsia="OPPOSans H" w:cs="Times New Roman"/>
          <w:b/>
          <w:bCs/>
          <w:sz w:val="24"/>
          <w:szCs w:val="24"/>
          <w:lang w:val="en-US" w:eastAsia="zh-CN"/>
        </w:rPr>
        <w:t>Enabling the Drive</w:t>
      </w:r>
    </w:p>
    <w:p w14:paraId="3195B0A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Upon power-up, the drive remains in a disabled state. Writing 0x0006 to Control Word (0x6040) transitions the drive to "Ready to Switch On" state. Subsequently writing 0x010F to 0x6040 brings the drive to "Operation Enabled" state while maintaining the motor in a stopped condition.</w:t>
      </w:r>
    </w:p>
    <w:p w14:paraId="56A67D1C">
      <w:pPr>
        <w:keepNext w:val="0"/>
        <w:keepLines w:val="0"/>
        <w:pageBreakBefore w:val="0"/>
        <w:widowControl/>
        <w:numPr>
          <w:ilvl w:val="0"/>
          <w:numId w:val="22"/>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eastAsia="OPPOSans H" w:cs="Times New Roman"/>
          <w:b/>
          <w:bCs/>
          <w:sz w:val="24"/>
          <w:szCs w:val="24"/>
        </w:rPr>
      </w:pPr>
      <w:r>
        <w:rPr>
          <w:rFonts w:hint="default" w:ascii="Times New Roman" w:hAnsi="Times New Roman" w:eastAsia="OPPOSans H" w:cs="Times New Roman"/>
          <w:b/>
          <w:bCs/>
          <w:sz w:val="24"/>
          <w:szCs w:val="24"/>
          <w:lang w:val="en-US" w:eastAsia="zh-CN"/>
        </w:rPr>
        <w:t>Starting &amp; Stopping Motion</w:t>
      </w:r>
    </w:p>
    <w:p w14:paraId="4C1A8CD6">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To initiate or halt motion, toggle the Stop bit (Bit 8) of the Control Word. Setting the Stop bit to 0 (0x000F) starts/continues motion, while setting it to 1 (0x010F) stops motion.</w:t>
      </w:r>
    </w:p>
    <w:p w14:paraId="089B2CA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The profile velocity (0x60FF) determines motor direction: a positive value (&gt;0) commands forward rotation, a negative value (&lt;0) reverses rotation, and zero stops the motor. Users can directly switch from forward to reverse rotation - the motor will decelerate to stop and then accelerate in the opposite direction to the newly set speed.</w:t>
      </w:r>
    </w:p>
    <w:p w14:paraId="1BBF555A">
      <w:pPr>
        <w:rPr>
          <w:rFonts w:hint="default" w:ascii="Times New Roman" w:hAnsi="Times New Roman" w:cs="Times New Roman"/>
          <w:sz w:val="24"/>
          <w:szCs w:val="24"/>
        </w:rPr>
      </w:pPr>
      <w:r>
        <w:rPr>
          <w:rFonts w:hint="default" w:ascii="Times New Roman" w:hAnsi="Times New Roman" w:cs="Times New Roman"/>
          <w:sz w:val="24"/>
          <w:szCs w:val="24"/>
        </w:rPr>
        <w:br w:type="page"/>
      </w:r>
    </w:p>
    <w:p w14:paraId="2C607D24">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35" w:name="_Toc18017"/>
      <w:r>
        <w:rPr>
          <w:rFonts w:hint="default" w:ascii="Times New Roman" w:hAnsi="Times New Roman" w:cs="Times New Roman"/>
        </w:rPr>
        <w:t>CSP (Cyclic Synchronous Position) Mode</w:t>
      </w:r>
      <w:bookmarkEnd w:id="135"/>
    </w:p>
    <w:p w14:paraId="0CAD92A4">
      <w:pPr>
        <w:keepNext w:val="0"/>
        <w:keepLines w:val="0"/>
        <w:pageBreakBefore w:val="0"/>
        <w:widowControl/>
        <w:numPr>
          <w:ilvl w:val="0"/>
          <w:numId w:val="23"/>
        </w:numPr>
        <w:kinsoku/>
        <w:wordWrap/>
        <w:overflowPunct/>
        <w:topLinePunct w:val="0"/>
        <w:autoSpaceDE/>
        <w:autoSpaceDN/>
        <w:bidi w:val="0"/>
        <w:adjustRightInd w:val="0"/>
        <w:snapToGrid w:val="0"/>
        <w:spacing w:before="0" w:beforeLines="0" w:after="0" w:afterLines="0" w:line="400" w:lineRule="exact"/>
        <w:ind w:left="425" w:leftChars="0" w:hanging="425" w:firstLineChars="0"/>
        <w:textAlignment w:val="auto"/>
        <w:rPr>
          <w:rFonts w:hint="default" w:ascii="Times New Roman" w:hAnsi="Times New Roman" w:eastAsia="OPPOSans H" w:cs="Times New Roman"/>
          <w:b/>
          <w:bCs/>
          <w:sz w:val="24"/>
          <w:szCs w:val="24"/>
        </w:rPr>
      </w:pPr>
      <w:r>
        <w:rPr>
          <w:rFonts w:hint="default" w:ascii="Times New Roman" w:hAnsi="Times New Roman" w:cs="Times New Roman"/>
          <w:b/>
          <w:bCs/>
          <w:sz w:val="24"/>
          <w:szCs w:val="24"/>
        </w:rPr>
        <w:t>Synchronous Position Mode Description</w:t>
      </w:r>
    </w:p>
    <w:p w14:paraId="79DF58C5">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eastAsia="zh-CN"/>
        </w:rPr>
      </w:pPr>
      <w:r>
        <w:rPr>
          <w:rFonts w:hint="default" w:ascii="Times New Roman" w:hAnsi="Times New Roman" w:cs="Times New Roman"/>
          <w:sz w:val="24"/>
          <w:szCs w:val="24"/>
        </w:rPr>
        <w:t>In this mode, the master controller generates the position trajectory and transmits the target position (0x607A) to the drive at each PDO (Process Data Object) update cycle. The drive subsequently provides feedback including:</w:t>
      </w:r>
      <w:r>
        <w:rPr>
          <w:rFonts w:hint="default" w:ascii="Times New Roman" w:hAnsi="Times New Roman" w:cs="Times New Roman"/>
          <w:sz w:val="24"/>
          <w:szCs w:val="24"/>
          <w:lang w:val="en-US" w:eastAsia="zh-CN"/>
        </w:rPr>
        <w:t xml:space="preserve"> a</w:t>
      </w:r>
      <w:r>
        <w:rPr>
          <w:rFonts w:hint="default" w:ascii="Times New Roman" w:hAnsi="Times New Roman" w:cs="Times New Roman"/>
          <w:sz w:val="24"/>
          <w:szCs w:val="24"/>
        </w:rPr>
        <w:t>ctual motor position</w:t>
      </w:r>
      <w:r>
        <w:rPr>
          <w:rFonts w:hint="default" w:ascii="Times New Roman" w:hAnsi="Times New Roman" w:cs="Times New Roman"/>
          <w:sz w:val="24"/>
          <w:szCs w:val="24"/>
          <w:lang w:val="en-US" w:eastAsia="zh-CN"/>
        </w:rPr>
        <w:t>, o</w:t>
      </w:r>
      <w:r>
        <w:rPr>
          <w:rFonts w:hint="default" w:ascii="Times New Roman" w:hAnsi="Times New Roman" w:cs="Times New Roman"/>
          <w:sz w:val="24"/>
          <w:szCs w:val="24"/>
        </w:rPr>
        <w:t>ptional real-time motor velocity</w:t>
      </w:r>
      <w:r>
        <w:rPr>
          <w:rFonts w:hint="default" w:ascii="Times New Roman" w:hAnsi="Times New Roman" w:cs="Times New Roman"/>
          <w:sz w:val="24"/>
          <w:szCs w:val="24"/>
          <w:lang w:val="en-US" w:eastAsia="zh-CN"/>
        </w:rPr>
        <w:t xml:space="preserve"> and m</w:t>
      </w:r>
      <w:r>
        <w:rPr>
          <w:rFonts w:hint="default" w:ascii="Times New Roman" w:hAnsi="Times New Roman" w:cs="Times New Roman"/>
          <w:sz w:val="24"/>
          <w:szCs w:val="24"/>
        </w:rPr>
        <w:t>otor torque/current</w:t>
      </w:r>
      <w:r>
        <w:rPr>
          <w:rFonts w:hint="default" w:ascii="Times New Roman" w:hAnsi="Times New Roman" w:cs="Times New Roman"/>
          <w:sz w:val="24"/>
          <w:szCs w:val="24"/>
          <w:lang w:val="en-US" w:eastAsia="zh-CN"/>
        </w:rPr>
        <w:t>.</w:t>
      </w:r>
    </w:p>
    <w:p w14:paraId="085D6A71">
      <w:pPr>
        <w:keepNext w:val="0"/>
        <w:keepLines w:val="0"/>
        <w:pageBreakBefore w:val="0"/>
        <w:widowControl/>
        <w:numPr>
          <w:ilvl w:val="0"/>
          <w:numId w:val="23"/>
        </w:numPr>
        <w:kinsoku/>
        <w:wordWrap/>
        <w:overflowPunct/>
        <w:topLinePunct w:val="0"/>
        <w:autoSpaceDE/>
        <w:autoSpaceDN/>
        <w:bidi w:val="0"/>
        <w:adjustRightInd w:val="0"/>
        <w:snapToGrid w:val="0"/>
        <w:spacing w:before="0" w:beforeLines="0" w:after="0" w:afterLines="0" w:line="400" w:lineRule="exact"/>
        <w:ind w:left="425" w:leftChars="0" w:hanging="425" w:firstLineChars="0"/>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Enabling CSP Mode</w:t>
      </w:r>
    </w:p>
    <w:p w14:paraId="02C921A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To enable the cyclic synchronous position mode, the value 0008h must be written to the dictionary address 6060h.</w:t>
      </w:r>
    </w:p>
    <w:p w14:paraId="791DE5A0">
      <w:pPr>
        <w:keepNext w:val="0"/>
        <w:keepLines w:val="0"/>
        <w:pageBreakBefore w:val="0"/>
        <w:widowControl/>
        <w:numPr>
          <w:ilvl w:val="0"/>
          <w:numId w:val="23"/>
        </w:numPr>
        <w:kinsoku/>
        <w:wordWrap/>
        <w:overflowPunct/>
        <w:topLinePunct w:val="0"/>
        <w:autoSpaceDE/>
        <w:autoSpaceDN/>
        <w:bidi w:val="0"/>
        <w:adjustRightInd w:val="0"/>
        <w:snapToGrid w:val="0"/>
        <w:spacing w:before="0" w:beforeLines="0" w:after="0" w:afterLines="0" w:line="400" w:lineRule="exact"/>
        <w:ind w:left="425" w:leftChars="0" w:hanging="425" w:firstLineChars="0"/>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Enabling the Drive</w:t>
      </w:r>
    </w:p>
    <w:p w14:paraId="0AFF2E08">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After power-on, the drive is in a disabled state. The control word 6040h defaults to 0006h, placing the drive in the "Ready to switch on" state.</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To enable the drive (allowing it to respond to CSP commands), write the value 0x000F to 6040h.</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After setting the target position, write 0x001F to 6040h again to start the motor.</w:t>
      </w:r>
    </w:p>
    <w:p w14:paraId="7A959988">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36" w:name="_Toc24655"/>
      <w:r>
        <w:rPr>
          <w:rFonts w:hint="default" w:ascii="Times New Roman" w:hAnsi="Times New Roman" w:cs="Times New Roman"/>
          <w:lang w:val="en-US" w:eastAsia="zh-CN"/>
        </w:rPr>
        <w:t>CSV (Cyclic Synchronous Velocity) Mode</w:t>
      </w:r>
      <w:bookmarkEnd w:id="136"/>
    </w:p>
    <w:p w14:paraId="582FF230">
      <w:pPr>
        <w:keepNext w:val="0"/>
        <w:keepLines w:val="0"/>
        <w:pageBreakBefore w:val="0"/>
        <w:widowControl/>
        <w:numPr>
          <w:ilvl w:val="0"/>
          <w:numId w:val="24"/>
        </w:numPr>
        <w:kinsoku/>
        <w:wordWrap/>
        <w:overflowPunct/>
        <w:topLinePunct w:val="0"/>
        <w:autoSpaceDE/>
        <w:autoSpaceDN/>
        <w:bidi w:val="0"/>
        <w:adjustRightInd w:val="0"/>
        <w:snapToGrid w:val="0"/>
        <w:spacing w:before="0" w:beforeLines="0" w:after="0" w:afterLines="0" w:line="400" w:lineRule="exact"/>
        <w:ind w:left="425" w:leftChars="0" w:hanging="425" w:firstLineChars="0"/>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Synchronous Velocity Mode Description</w:t>
      </w:r>
    </w:p>
    <w:p w14:paraId="1034310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Synchronous </w:t>
      </w:r>
      <w:r>
        <w:rPr>
          <w:rFonts w:hint="eastAsia" w:cs="Times New Roman"/>
          <w:sz w:val="24"/>
          <w:szCs w:val="24"/>
          <w:lang w:val="en-US" w:eastAsia="zh-CN"/>
        </w:rPr>
        <w:t>v</w:t>
      </w:r>
      <w:r>
        <w:rPr>
          <w:rFonts w:hint="default" w:ascii="Times New Roman" w:hAnsi="Times New Roman" w:cs="Times New Roman"/>
          <w:sz w:val="24"/>
          <w:szCs w:val="24"/>
        </w:rPr>
        <w:t xml:space="preserve">elocity </w:t>
      </w:r>
      <w:r>
        <w:rPr>
          <w:rFonts w:hint="eastAsia" w:cs="Times New Roman"/>
          <w:sz w:val="24"/>
          <w:szCs w:val="24"/>
          <w:lang w:val="en-US" w:eastAsia="zh-CN"/>
        </w:rPr>
        <w:t>m</w:t>
      </w:r>
      <w:r>
        <w:rPr>
          <w:rFonts w:hint="default" w:ascii="Times New Roman" w:hAnsi="Times New Roman" w:cs="Times New Roman"/>
          <w:sz w:val="24"/>
          <w:szCs w:val="24"/>
        </w:rPr>
        <w:t>ode refers to a motion control application where multiple motors or devices operate in synchronization, maintaining the same speed and direction.</w:t>
      </w:r>
    </w:p>
    <w:p w14:paraId="426AF7F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In this mode, the master controller generates the speed profile and sends the target velocity (0x60FF) to the drive in each PDO update cycle. The drive then provides feedback on the actual motor speed and optionally the motor torque.</w:t>
      </w:r>
    </w:p>
    <w:p w14:paraId="1CB7F1D0">
      <w:pPr>
        <w:keepNext w:val="0"/>
        <w:keepLines w:val="0"/>
        <w:pageBreakBefore w:val="0"/>
        <w:widowControl/>
        <w:numPr>
          <w:ilvl w:val="0"/>
          <w:numId w:val="24"/>
        </w:numPr>
        <w:kinsoku/>
        <w:wordWrap/>
        <w:overflowPunct/>
        <w:topLinePunct w:val="0"/>
        <w:autoSpaceDE/>
        <w:autoSpaceDN/>
        <w:bidi w:val="0"/>
        <w:adjustRightInd w:val="0"/>
        <w:snapToGrid w:val="0"/>
        <w:spacing w:before="0" w:beforeLines="0" w:after="0" w:afterLines="0" w:line="400" w:lineRule="exact"/>
        <w:ind w:left="425" w:leftChars="0" w:hanging="425" w:firstLineChars="0"/>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Enabling CSV Mode</w:t>
      </w:r>
    </w:p>
    <w:p w14:paraId="6BBAF34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To enable the </w:t>
      </w:r>
      <w:r>
        <w:rPr>
          <w:rFonts w:hint="eastAsia" w:cs="Times New Roman"/>
          <w:sz w:val="24"/>
          <w:szCs w:val="24"/>
          <w:lang w:val="en-US" w:eastAsia="zh-CN"/>
        </w:rPr>
        <w:t>c</w:t>
      </w:r>
      <w:r>
        <w:rPr>
          <w:rFonts w:hint="default" w:ascii="Times New Roman" w:hAnsi="Times New Roman" w:cs="Times New Roman"/>
          <w:sz w:val="24"/>
          <w:szCs w:val="24"/>
        </w:rPr>
        <w:t xml:space="preserve">yclic </w:t>
      </w:r>
      <w:r>
        <w:rPr>
          <w:rFonts w:hint="eastAsia" w:cs="Times New Roman"/>
          <w:sz w:val="24"/>
          <w:szCs w:val="24"/>
          <w:lang w:val="en-US" w:eastAsia="zh-CN"/>
        </w:rPr>
        <w:t>s</w:t>
      </w:r>
      <w:r>
        <w:rPr>
          <w:rFonts w:hint="default" w:ascii="Times New Roman" w:hAnsi="Times New Roman" w:cs="Times New Roman"/>
          <w:sz w:val="24"/>
          <w:szCs w:val="24"/>
        </w:rPr>
        <w:t xml:space="preserve">ynchronous </w:t>
      </w:r>
      <w:r>
        <w:rPr>
          <w:rFonts w:hint="eastAsia" w:cs="Times New Roman"/>
          <w:sz w:val="24"/>
          <w:szCs w:val="24"/>
          <w:lang w:val="en-US" w:eastAsia="zh-CN"/>
        </w:rPr>
        <w:t>v</w:t>
      </w:r>
      <w:r>
        <w:rPr>
          <w:rFonts w:hint="default" w:ascii="Times New Roman" w:hAnsi="Times New Roman" w:cs="Times New Roman"/>
          <w:sz w:val="24"/>
          <w:szCs w:val="24"/>
        </w:rPr>
        <w:t>elocity (CSV) mode, the value 0008h must be written to the object dictionary address 6060h.</w:t>
      </w:r>
    </w:p>
    <w:p w14:paraId="2623C54A">
      <w:pPr>
        <w:keepNext w:val="0"/>
        <w:keepLines w:val="0"/>
        <w:pageBreakBefore w:val="0"/>
        <w:widowControl/>
        <w:numPr>
          <w:ilvl w:val="0"/>
          <w:numId w:val="24"/>
        </w:numPr>
        <w:kinsoku/>
        <w:wordWrap/>
        <w:overflowPunct/>
        <w:topLinePunct w:val="0"/>
        <w:autoSpaceDE/>
        <w:autoSpaceDN/>
        <w:bidi w:val="0"/>
        <w:adjustRightInd w:val="0"/>
        <w:snapToGrid w:val="0"/>
        <w:spacing w:before="0" w:beforeLines="0" w:after="0" w:afterLines="0" w:line="400" w:lineRule="exact"/>
        <w:ind w:left="425" w:leftChars="0" w:hanging="425" w:firstLineChars="0"/>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Enabling the Drive</w:t>
      </w:r>
    </w:p>
    <w:p w14:paraId="7D87838B">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After power-on, the drive is in a disabled state. Writing 0006h to control word 6040h will transition the drive to the "Ready to switch on" state.</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 xml:space="preserve">To enable the drive (allowing it to respond to CSV commands), write 0x000F to 6040h again. The motor will then be operational in </w:t>
      </w:r>
      <w:r>
        <w:rPr>
          <w:rFonts w:hint="eastAsia" w:cs="Times New Roman"/>
          <w:sz w:val="24"/>
          <w:szCs w:val="24"/>
          <w:lang w:val="en-US" w:eastAsia="zh-CN"/>
        </w:rPr>
        <w:t>c</w:t>
      </w:r>
      <w:r>
        <w:rPr>
          <w:rFonts w:hint="default" w:ascii="Times New Roman" w:hAnsi="Times New Roman" w:cs="Times New Roman"/>
          <w:sz w:val="24"/>
          <w:szCs w:val="24"/>
        </w:rPr>
        <w:t xml:space="preserve">yclic </w:t>
      </w:r>
      <w:r>
        <w:rPr>
          <w:rFonts w:hint="eastAsia" w:cs="Times New Roman"/>
          <w:sz w:val="24"/>
          <w:szCs w:val="24"/>
          <w:lang w:val="en-US" w:eastAsia="zh-CN"/>
        </w:rPr>
        <w:t>s</w:t>
      </w:r>
      <w:r>
        <w:rPr>
          <w:rFonts w:hint="default" w:ascii="Times New Roman" w:hAnsi="Times New Roman" w:cs="Times New Roman"/>
          <w:sz w:val="24"/>
          <w:szCs w:val="24"/>
        </w:rPr>
        <w:t xml:space="preserve">ynchronous </w:t>
      </w:r>
      <w:r>
        <w:rPr>
          <w:rFonts w:hint="eastAsia" w:cs="Times New Roman"/>
          <w:sz w:val="24"/>
          <w:szCs w:val="24"/>
          <w:lang w:val="en-US" w:eastAsia="zh-CN"/>
        </w:rPr>
        <w:t>v</w:t>
      </w:r>
      <w:r>
        <w:rPr>
          <w:rFonts w:hint="default" w:ascii="Times New Roman" w:hAnsi="Times New Roman" w:cs="Times New Roman"/>
          <w:sz w:val="24"/>
          <w:szCs w:val="24"/>
        </w:rPr>
        <w:t>elocity (CSV) mode.</w:t>
      </w:r>
    </w:p>
    <w:p w14:paraId="5224945E">
      <w:pPr>
        <w:pStyle w:val="4"/>
        <w:bidi w:val="0"/>
        <w:ind w:left="709" w:leftChars="0" w:hanging="709" w:firstLineChars="0"/>
        <w:rPr>
          <w:rFonts w:hint="default" w:ascii="Times New Roman" w:hAnsi="Times New Roman" w:cs="Times New Roman"/>
        </w:rPr>
      </w:pPr>
      <w:r>
        <w:rPr>
          <w:rFonts w:hint="default" w:ascii="Times New Roman" w:hAnsi="Times New Roman" w:cs="Times New Roman"/>
        </w:rPr>
        <w:t xml:space="preserve"> </w:t>
      </w:r>
      <w:bookmarkStart w:id="137" w:name="_Toc30486"/>
      <w:r>
        <w:rPr>
          <w:rFonts w:hint="default" w:ascii="Times New Roman" w:hAnsi="Times New Roman" w:cs="Times New Roman"/>
        </w:rPr>
        <w:t>HM (Homing Mode)</w:t>
      </w:r>
      <w:bookmarkEnd w:id="137"/>
    </w:p>
    <w:p w14:paraId="605CB1BD">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lang w:val="en-US" w:eastAsia="zh-CN"/>
        </w:rPr>
        <w:t xml:space="preserve">Rtelligent </w:t>
      </w:r>
      <w:r>
        <w:rPr>
          <w:rFonts w:hint="default" w:ascii="Times New Roman" w:hAnsi="Times New Roman" w:cs="Times New Roman"/>
          <w:sz w:val="24"/>
          <w:szCs w:val="24"/>
        </w:rPr>
        <w:t xml:space="preserve">EST series stepper drives not only support the CIA402-defined homing modes (17-35), but also </w:t>
      </w:r>
      <w:r>
        <w:rPr>
          <w:rFonts w:hint="eastAsia" w:cs="Times New Roman"/>
          <w:sz w:val="24"/>
          <w:szCs w:val="24"/>
          <w:lang w:val="en-US" w:eastAsia="zh-CN"/>
        </w:rPr>
        <w:t>support</w:t>
      </w:r>
      <w:r>
        <w:rPr>
          <w:rFonts w:hint="default" w:ascii="Times New Roman" w:hAnsi="Times New Roman" w:cs="Times New Roman"/>
          <w:sz w:val="24"/>
          <w:szCs w:val="24"/>
        </w:rPr>
        <w:t xml:space="preserve"> torque homing modes (Homing Modes 36 and 37).</w:t>
      </w:r>
    </w:p>
    <w:p w14:paraId="5655EDD5">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Homing </w:t>
      </w:r>
      <w:r>
        <w:rPr>
          <w:rFonts w:hint="eastAsia"/>
          <w:sz w:val="24"/>
          <w:szCs w:val="24"/>
          <w:lang w:val="en-US" w:eastAsia="zh-CN"/>
        </w:rPr>
        <w:t>m</w:t>
      </w:r>
      <w:r>
        <w:rPr>
          <w:rFonts w:hint="default"/>
          <w:sz w:val="24"/>
          <w:szCs w:val="24"/>
        </w:rPr>
        <w:t>ode is used to locate the mechanical home position and establish its relationship with the mechanical zero position.</w:t>
      </w:r>
    </w:p>
    <w:p w14:paraId="3991EC9B">
      <w:pPr>
        <w:keepNext w:val="0"/>
        <w:keepLines w:val="0"/>
        <w:pageBreakBefore w:val="0"/>
        <w:widowControl/>
        <w:numPr>
          <w:ilvl w:val="0"/>
          <w:numId w:val="25"/>
        </w:numPr>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Mechanical </w:t>
      </w:r>
      <w:r>
        <w:rPr>
          <w:rFonts w:hint="eastAsia"/>
          <w:sz w:val="24"/>
          <w:szCs w:val="24"/>
          <w:lang w:val="en-US" w:eastAsia="zh-CN"/>
        </w:rPr>
        <w:t>Origin</w:t>
      </w:r>
      <w:r>
        <w:rPr>
          <w:rFonts w:hint="default"/>
          <w:sz w:val="24"/>
          <w:szCs w:val="24"/>
        </w:rPr>
        <w:t>: A fixed physical position, typically aligned with a home switch or the motor's Z-phase signal.</w:t>
      </w:r>
    </w:p>
    <w:p w14:paraId="2E2EC330">
      <w:pPr>
        <w:keepNext w:val="0"/>
        <w:keepLines w:val="0"/>
        <w:pageBreakBefore w:val="0"/>
        <w:widowControl/>
        <w:numPr>
          <w:ilvl w:val="0"/>
          <w:numId w:val="25"/>
        </w:numPr>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Mechanical Zero Po</w:t>
      </w:r>
      <w:r>
        <w:rPr>
          <w:rFonts w:hint="eastAsia"/>
          <w:sz w:val="24"/>
          <w:szCs w:val="24"/>
          <w:lang w:val="en-US" w:eastAsia="zh-CN"/>
        </w:rPr>
        <w:t>int</w:t>
      </w:r>
      <w:r>
        <w:rPr>
          <w:rFonts w:hint="default"/>
          <w:sz w:val="24"/>
          <w:szCs w:val="24"/>
        </w:rPr>
        <w:t>: The absolute zero reference of the machine.</w:t>
      </w:r>
    </w:p>
    <w:p w14:paraId="5302C9D9">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rPr>
          <w:rFonts w:hint="default"/>
          <w:sz w:val="24"/>
          <w:szCs w:val="24"/>
        </w:rPr>
      </w:pPr>
      <w:r>
        <w:rPr>
          <w:rFonts w:hint="default"/>
          <w:sz w:val="24"/>
          <w:szCs w:val="24"/>
        </w:rPr>
        <w:t xml:space="preserve">After homing is completed, the motor stops at the mechanical </w:t>
      </w:r>
      <w:r>
        <w:rPr>
          <w:rFonts w:hint="eastAsia"/>
          <w:sz w:val="24"/>
          <w:szCs w:val="24"/>
          <w:lang w:val="en-US" w:eastAsia="zh-CN"/>
        </w:rPr>
        <w:t>origin</w:t>
      </w:r>
      <w:r>
        <w:rPr>
          <w:rFonts w:hint="default"/>
          <w:sz w:val="24"/>
          <w:szCs w:val="24"/>
        </w:rPr>
        <w:t xml:space="preserve"> position. The relationship between the mechanical </w:t>
      </w:r>
      <w:r>
        <w:rPr>
          <w:rFonts w:hint="eastAsia"/>
          <w:sz w:val="24"/>
          <w:szCs w:val="24"/>
          <w:lang w:val="en-US" w:eastAsia="zh-CN"/>
        </w:rPr>
        <w:t>origin</w:t>
      </w:r>
      <w:r>
        <w:rPr>
          <w:rFonts w:hint="default"/>
          <w:sz w:val="24"/>
          <w:szCs w:val="24"/>
        </w:rPr>
        <w:t xml:space="preserve"> and zero positions can be configured via object 607Ch:</w:t>
      </w:r>
    </w:p>
    <w:p w14:paraId="2D0679A0">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Mechanical </w:t>
      </w:r>
      <w:r>
        <w:rPr>
          <w:rFonts w:hint="eastAsia"/>
          <w:sz w:val="24"/>
          <w:szCs w:val="24"/>
          <w:lang w:val="en-US" w:eastAsia="zh-CN"/>
        </w:rPr>
        <w:t>Origin</w:t>
      </w:r>
      <w:r>
        <w:rPr>
          <w:rFonts w:hint="default"/>
          <w:sz w:val="24"/>
          <w:szCs w:val="24"/>
        </w:rPr>
        <w:t xml:space="preserve"> = Mechanical Zero + 607Ch (Home Offset)</w:t>
      </w:r>
    </w:p>
    <w:p w14:paraId="23968172">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sz w:val="24"/>
          <w:szCs w:val="24"/>
        </w:rPr>
      </w:pPr>
      <w:r>
        <w:rPr>
          <w:rFonts w:hint="default"/>
          <w:sz w:val="24"/>
          <w:szCs w:val="24"/>
        </w:rPr>
        <w:t xml:space="preserve">When 607Ch = 0, the mechanical </w:t>
      </w:r>
      <w:r>
        <w:rPr>
          <w:rFonts w:hint="eastAsia"/>
          <w:sz w:val="24"/>
          <w:szCs w:val="24"/>
          <w:lang w:val="en-US" w:eastAsia="zh-CN"/>
        </w:rPr>
        <w:t>origin</w:t>
      </w:r>
      <w:r>
        <w:rPr>
          <w:rFonts w:hint="default"/>
          <w:sz w:val="24"/>
          <w:szCs w:val="24"/>
        </w:rPr>
        <w:t xml:space="preserve"> and zero positions coincide.</w:t>
      </w:r>
    </w:p>
    <w:p w14:paraId="5F1B8676">
      <w:pPr>
        <w:keepNext w:val="0"/>
        <w:keepLines w:val="0"/>
        <w:pageBreakBefore w:val="0"/>
        <w:widowControl/>
        <w:numPr>
          <w:ilvl w:val="0"/>
          <w:numId w:val="26"/>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rPr>
        <w:t>Homing Parameter Configuration</w:t>
      </w:r>
    </w:p>
    <w:p w14:paraId="3E023ECD">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Configure the homing speed, acceleration/deceleration, zero offset, and related sensor input signals.</w:t>
      </w:r>
    </w:p>
    <w:p w14:paraId="77300175">
      <w:pPr>
        <w:keepNext w:val="0"/>
        <w:keepLines w:val="0"/>
        <w:pageBreakBefore w:val="0"/>
        <w:widowControl/>
        <w:numPr>
          <w:ilvl w:val="0"/>
          <w:numId w:val="26"/>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Related Object Dictionary Entries</w:t>
      </w:r>
    </w:p>
    <w:tbl>
      <w:tblPr>
        <w:tblStyle w:val="36"/>
        <w:tblW w:w="488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79"/>
        <w:gridCol w:w="6052"/>
      </w:tblGrid>
      <w:tr w14:paraId="192387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90" w:type="pct"/>
            <w:shd w:val="clear" w:color="auto" w:fill="AACD06"/>
            <w:vAlign w:val="center"/>
          </w:tcPr>
          <w:p w14:paraId="07B4CE2F">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b/>
                <w:bCs/>
                <w:sz w:val="21"/>
                <w:szCs w:val="21"/>
              </w:rPr>
            </w:pPr>
            <w:r>
              <w:rPr>
                <w:rFonts w:hint="default" w:ascii="Times New Roman" w:hAnsi="Times New Roman" w:cs="Times New Roman"/>
                <w:b/>
                <w:bCs/>
                <w:sz w:val="21"/>
                <w:szCs w:val="21"/>
              </w:rPr>
              <w:t>Related Object Dictionary</w:t>
            </w:r>
          </w:p>
        </w:tc>
        <w:tc>
          <w:tcPr>
            <w:tcW w:w="3109" w:type="pct"/>
            <w:shd w:val="clear" w:color="auto" w:fill="AACD06"/>
            <w:vAlign w:val="center"/>
          </w:tcPr>
          <w:p w14:paraId="3E568B1C">
            <w:pPr>
              <w:pStyle w:val="47"/>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eastAsia="OPPOSans H" w:cs="Times New Roman"/>
                <w:b/>
                <w:bCs/>
                <w:sz w:val="21"/>
                <w:szCs w:val="21"/>
                <w:lang w:val="en-US" w:eastAsia="zh-CN"/>
              </w:rPr>
            </w:pPr>
            <w:r>
              <w:rPr>
                <w:rFonts w:hint="default" w:ascii="Times New Roman" w:hAnsi="Times New Roman" w:cs="Times New Roman"/>
                <w:b/>
                <w:bCs/>
                <w:sz w:val="21"/>
                <w:szCs w:val="21"/>
                <w:lang w:val="en-US" w:eastAsia="zh-CN"/>
              </w:rPr>
              <w:t>Description</w:t>
            </w:r>
          </w:p>
        </w:tc>
      </w:tr>
      <w:tr w14:paraId="27BE50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90" w:type="pct"/>
            <w:vAlign w:val="center"/>
          </w:tcPr>
          <w:p w14:paraId="03062A5D">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0x607C</w:t>
            </w:r>
          </w:p>
        </w:tc>
        <w:tc>
          <w:tcPr>
            <w:tcW w:w="3109" w:type="pct"/>
            <w:vAlign w:val="center"/>
          </w:tcPr>
          <w:p w14:paraId="1E93D0C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Zero Offset</w:t>
            </w:r>
          </w:p>
        </w:tc>
      </w:tr>
      <w:tr w14:paraId="571BC0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890" w:type="pct"/>
            <w:vAlign w:val="center"/>
          </w:tcPr>
          <w:p w14:paraId="4B1C305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0x6098</w:t>
            </w:r>
          </w:p>
        </w:tc>
        <w:tc>
          <w:tcPr>
            <w:tcW w:w="3109" w:type="pct"/>
            <w:vAlign w:val="center"/>
          </w:tcPr>
          <w:p w14:paraId="1376FEDA">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Homing Method Selection</w:t>
            </w:r>
          </w:p>
        </w:tc>
      </w:tr>
      <w:tr w14:paraId="233C7D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890" w:type="pct"/>
            <w:vAlign w:val="center"/>
          </w:tcPr>
          <w:p w14:paraId="5EA53CD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0x6099</w:t>
            </w:r>
          </w:p>
        </w:tc>
        <w:tc>
          <w:tcPr>
            <w:tcW w:w="3109" w:type="pct"/>
            <w:vAlign w:val="center"/>
          </w:tcPr>
          <w:p w14:paraId="041B37E8">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Homing Speed</w:t>
            </w:r>
          </w:p>
        </w:tc>
      </w:tr>
      <w:tr w14:paraId="385895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890" w:type="pct"/>
            <w:vAlign w:val="center"/>
          </w:tcPr>
          <w:p w14:paraId="629ADC2C">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0x609A</w:t>
            </w:r>
          </w:p>
        </w:tc>
        <w:tc>
          <w:tcPr>
            <w:tcW w:w="3109" w:type="pct"/>
            <w:vAlign w:val="center"/>
          </w:tcPr>
          <w:p w14:paraId="69FD5FFE">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Homing Acceleration/Deceleration</w:t>
            </w:r>
          </w:p>
        </w:tc>
      </w:tr>
      <w:tr w14:paraId="45063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890" w:type="pct"/>
            <w:vAlign w:val="center"/>
          </w:tcPr>
          <w:p w14:paraId="396EFD5F">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0x2007</w:t>
            </w:r>
          </w:p>
        </w:tc>
        <w:tc>
          <w:tcPr>
            <w:tcW w:w="3109" w:type="pct"/>
            <w:vAlign w:val="center"/>
          </w:tcPr>
          <w:p w14:paraId="71FAFE99">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 Port Function Selection</w:t>
            </w:r>
          </w:p>
        </w:tc>
      </w:tr>
      <w:tr w14:paraId="70F393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5" w:hRule="atLeast"/>
          <w:jc w:val="center"/>
        </w:trPr>
        <w:tc>
          <w:tcPr>
            <w:tcW w:w="1890" w:type="pct"/>
            <w:vAlign w:val="center"/>
          </w:tcPr>
          <w:p w14:paraId="19D259A2">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0x2008</w:t>
            </w:r>
          </w:p>
        </w:tc>
        <w:tc>
          <w:tcPr>
            <w:tcW w:w="3109" w:type="pct"/>
            <w:vAlign w:val="center"/>
          </w:tcPr>
          <w:p w14:paraId="35C56655">
            <w:pPr>
              <w:pStyle w:val="44"/>
              <w:keepNext w:val="0"/>
              <w:keepLines w:val="0"/>
              <w:pageBreakBefore w:val="0"/>
              <w:widowControl w:val="0"/>
              <w:kinsoku/>
              <w:wordWrap/>
              <w:overflowPunct/>
              <w:topLinePunct w:val="0"/>
              <w:autoSpaceDE/>
              <w:autoSpaceDN/>
              <w:bidi w:val="0"/>
              <w:adjustRightInd w:val="0"/>
              <w:spacing w:before="0" w:beforeLines="0" w:line="400" w:lineRule="exact"/>
              <w:textAlignment w:val="auto"/>
              <w:rPr>
                <w:rFonts w:hint="default" w:ascii="Times New Roman" w:hAnsi="Times New Roman" w:cs="Times New Roman"/>
                <w:sz w:val="21"/>
                <w:szCs w:val="21"/>
              </w:rPr>
            </w:pPr>
            <w:r>
              <w:rPr>
                <w:rFonts w:hint="default" w:ascii="Times New Roman" w:hAnsi="Times New Roman" w:cs="Times New Roman"/>
                <w:sz w:val="21"/>
                <w:szCs w:val="21"/>
              </w:rPr>
              <w:t>Input Port Polarity Setting</w:t>
            </w:r>
          </w:p>
        </w:tc>
      </w:tr>
    </w:tbl>
    <w:p w14:paraId="01BF1627">
      <w:pPr>
        <w:rPr>
          <w:rFonts w:hint="default" w:ascii="Times New Roman" w:hAnsi="Times New Roman" w:cs="Times New Roman"/>
          <w:b/>
          <w:bCs/>
        </w:rPr>
      </w:pPr>
      <w:r>
        <w:rPr>
          <w:rFonts w:hint="default" w:ascii="Times New Roman" w:hAnsi="Times New Roman" w:cs="Times New Roman"/>
          <w:b/>
          <w:bCs/>
          <w:lang w:val="en-US" w:eastAsia="zh-CN"/>
        </w:rPr>
        <w:br w:type="page"/>
      </w:r>
    </w:p>
    <w:p w14:paraId="4B6DD643">
      <w:pPr>
        <w:keepNext w:val="0"/>
        <w:keepLines w:val="0"/>
        <w:pageBreakBefore w:val="0"/>
        <w:widowControl/>
        <w:numPr>
          <w:ilvl w:val="0"/>
          <w:numId w:val="26"/>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Enabling Homing Function</w:t>
      </w:r>
    </w:p>
    <w:p w14:paraId="1FCEC520">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 xml:space="preserve">To enable </w:t>
      </w:r>
      <w:r>
        <w:rPr>
          <w:rFonts w:hint="eastAsia" w:cs="Times New Roman"/>
          <w:sz w:val="24"/>
          <w:szCs w:val="24"/>
          <w:lang w:val="en-US" w:eastAsia="zh-CN"/>
        </w:rPr>
        <w:t>p</w:t>
      </w:r>
      <w:r>
        <w:rPr>
          <w:rFonts w:hint="default" w:ascii="Times New Roman" w:hAnsi="Times New Roman" w:cs="Times New Roman"/>
          <w:sz w:val="24"/>
          <w:szCs w:val="24"/>
        </w:rPr>
        <w:t xml:space="preserve">rofile </w:t>
      </w:r>
      <w:r>
        <w:rPr>
          <w:rFonts w:hint="eastAsia" w:cs="Times New Roman"/>
          <w:sz w:val="24"/>
          <w:szCs w:val="24"/>
          <w:lang w:val="en-US" w:eastAsia="zh-CN"/>
        </w:rPr>
        <w:t>p</w:t>
      </w:r>
      <w:r>
        <w:rPr>
          <w:rFonts w:hint="default" w:ascii="Times New Roman" w:hAnsi="Times New Roman" w:cs="Times New Roman"/>
          <w:sz w:val="24"/>
          <w:szCs w:val="24"/>
        </w:rPr>
        <w:t xml:space="preserve">osition </w:t>
      </w:r>
      <w:r>
        <w:rPr>
          <w:rFonts w:hint="eastAsia" w:cs="Times New Roman"/>
          <w:sz w:val="24"/>
          <w:szCs w:val="24"/>
          <w:lang w:val="en-US" w:eastAsia="zh-CN"/>
        </w:rPr>
        <w:t>m</w:t>
      </w:r>
      <w:r>
        <w:rPr>
          <w:rFonts w:hint="default" w:ascii="Times New Roman" w:hAnsi="Times New Roman" w:cs="Times New Roman"/>
          <w:sz w:val="24"/>
          <w:szCs w:val="24"/>
        </w:rPr>
        <w:t>ode, you must set the value of object dictionary 6060h (Operation Mode) to 0006h. You can verify whether the drive has entered the correct operation mode by checking object dictionary 6060h (Modes of Operation Display).</w:t>
      </w:r>
    </w:p>
    <w:p w14:paraId="50B7248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cs="Times New Roman"/>
          <w:sz w:val="24"/>
          <w:szCs w:val="24"/>
        </w:rPr>
      </w:pPr>
      <w:r>
        <w:rPr>
          <w:rFonts w:hint="default" w:ascii="Times New Roman" w:hAnsi="Times New Roman" w:cs="Times New Roman"/>
          <w:sz w:val="24"/>
          <w:szCs w:val="24"/>
        </w:rPr>
        <w:t>After initial power-up, the drive is in a disabled state.</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Write 6 to control word 6040h to set the drive to the "Ready to Switch On" state.</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Then write 000Fh to control word 6040h to switch the drive to "Operation Enabled" mode.</w:t>
      </w:r>
    </w:p>
    <w:p w14:paraId="1D02520D">
      <w:pPr>
        <w:keepNext w:val="0"/>
        <w:keepLines w:val="0"/>
        <w:pageBreakBefore w:val="0"/>
        <w:widowControl/>
        <w:numPr>
          <w:ilvl w:val="0"/>
          <w:numId w:val="26"/>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Starting Homing</w:t>
      </w:r>
      <w:r>
        <w:rPr>
          <w:rFonts w:hint="eastAsia" w:cs="Times New Roman"/>
          <w:b/>
          <w:bCs/>
          <w:sz w:val="24"/>
          <w:szCs w:val="24"/>
          <w:lang w:val="en-US" w:eastAsia="zh-CN"/>
        </w:rPr>
        <w:t xml:space="preserve"> Function</w:t>
      </w:r>
    </w:p>
    <w:p w14:paraId="0B1A9576">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cs="Times New Roman"/>
          <w:sz w:val="24"/>
          <w:szCs w:val="24"/>
          <w:lang w:val="en-US" w:eastAsia="zh-CN"/>
        </w:rPr>
      </w:pPr>
      <w:r>
        <w:rPr>
          <w:rFonts w:hint="default" w:ascii="Times New Roman" w:hAnsi="Times New Roman" w:cs="Times New Roman"/>
          <w:sz w:val="24"/>
          <w:szCs w:val="24"/>
        </w:rPr>
        <w:t>Homing Method</w:t>
      </w:r>
      <w:r>
        <w:rPr>
          <w:rFonts w:hint="eastAsia" w:cs="Times New Roman"/>
          <w:sz w:val="24"/>
          <w:szCs w:val="24"/>
          <w:lang w:val="en-US" w:eastAsia="zh-CN"/>
        </w:rPr>
        <w:t>:</w:t>
      </w:r>
      <w:r>
        <w:rPr>
          <w:rFonts w:hint="default" w:ascii="Times New Roman" w:hAnsi="Times New Roman" w:cs="Times New Roman"/>
          <w:sz w:val="24"/>
          <w:szCs w:val="24"/>
        </w:rPr>
        <w:t xml:space="preserve"> Set via object dictionary 6098h</w:t>
      </w:r>
      <w:r>
        <w:rPr>
          <w:rFonts w:hint="eastAsia" w:ascii="Times New Roman" w:hAnsi="Times New Roman" w:cs="Times New Roman"/>
          <w:sz w:val="24"/>
          <w:szCs w:val="24"/>
          <w:lang w:val="en-US" w:eastAsia="zh-CN"/>
        </w:rPr>
        <w:t>;</w:t>
      </w:r>
    </w:p>
    <w:p w14:paraId="2FD18D6F">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cs="Times New Roman"/>
          <w:sz w:val="24"/>
          <w:szCs w:val="24"/>
          <w:lang w:val="en-US" w:eastAsia="zh-CN"/>
        </w:rPr>
      </w:pPr>
      <w:r>
        <w:rPr>
          <w:rFonts w:hint="default" w:ascii="Times New Roman" w:hAnsi="Times New Roman" w:cs="Times New Roman"/>
          <w:sz w:val="24"/>
          <w:szCs w:val="24"/>
        </w:rPr>
        <w:t>Homing Speed</w:t>
      </w:r>
      <w:r>
        <w:rPr>
          <w:rFonts w:hint="eastAsia" w:cs="Times New Roman"/>
          <w:sz w:val="24"/>
          <w:szCs w:val="24"/>
          <w:lang w:val="en-US" w:eastAsia="zh-CN"/>
        </w:rPr>
        <w:t>:</w:t>
      </w:r>
      <w:r>
        <w:rPr>
          <w:rFonts w:hint="default" w:ascii="Times New Roman" w:hAnsi="Times New Roman" w:cs="Times New Roman"/>
          <w:sz w:val="24"/>
          <w:szCs w:val="24"/>
        </w:rPr>
        <w:t xml:space="preserve"> Configured through 0x6099</w:t>
      </w:r>
      <w:r>
        <w:rPr>
          <w:rFonts w:hint="eastAsia" w:ascii="Times New Roman" w:hAnsi="Times New Roman" w:cs="Times New Roman"/>
          <w:sz w:val="24"/>
          <w:szCs w:val="24"/>
          <w:lang w:val="en-US" w:eastAsia="zh-CN"/>
        </w:rPr>
        <w:t>;</w:t>
      </w:r>
    </w:p>
    <w:p w14:paraId="31AC1C43">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cs="Times New Roman"/>
          <w:sz w:val="24"/>
          <w:szCs w:val="24"/>
        </w:rPr>
        <w:t>Homing Trigger</w:t>
      </w:r>
      <w:r>
        <w:rPr>
          <w:rFonts w:hint="eastAsia" w:cs="Times New Roman"/>
          <w:sz w:val="24"/>
          <w:szCs w:val="24"/>
          <w:lang w:val="en-US" w:eastAsia="zh-CN"/>
        </w:rPr>
        <w:t>:</w:t>
      </w:r>
      <w:r>
        <w:rPr>
          <w:rFonts w:hint="default" w:ascii="Times New Roman" w:hAnsi="Times New Roman" w:cs="Times New Roman"/>
          <w:sz w:val="24"/>
          <w:szCs w:val="24"/>
        </w:rPr>
        <w:t xml:space="preserve"> Initiate homing by generating a rising edge (0→1) on Bit 4 of control word 6040h.</w:t>
      </w:r>
      <w:r>
        <w:rPr>
          <w:rFonts w:hint="default" w:ascii="Times New Roman" w:hAnsi="Times New Roman" w:cs="Times New Roman"/>
          <w:sz w:val="24"/>
          <w:szCs w:val="24"/>
          <w:lang w:val="en-US" w:eastAsia="zh-CN"/>
        </w:rPr>
        <w:t xml:space="preserve"> Check homing progress via status word 6041h.</w:t>
      </w:r>
    </w:p>
    <w:p w14:paraId="32C50684">
      <w:pPr>
        <w:keepNext w:val="0"/>
        <w:keepLines w:val="0"/>
        <w:pageBreakBefore w:val="0"/>
        <w:widowControl/>
        <w:numPr>
          <w:ilvl w:val="0"/>
          <w:numId w:val="26"/>
        </w:numPr>
        <w:kinsoku/>
        <w:wordWrap/>
        <w:overflowPunct/>
        <w:topLinePunct w:val="0"/>
        <w:autoSpaceDE/>
        <w:autoSpaceDN/>
        <w:bidi w:val="0"/>
        <w:adjustRightInd w:val="0"/>
        <w:snapToGrid w:val="0"/>
        <w:spacing w:after="197" w:line="400" w:lineRule="exact"/>
        <w:ind w:left="425" w:leftChars="0" w:hanging="425" w:firstLineChars="0"/>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Aborting Homing</w:t>
      </w:r>
      <w:r>
        <w:rPr>
          <w:rFonts w:hint="eastAsia" w:cs="Times New Roman"/>
          <w:b/>
          <w:bCs/>
          <w:sz w:val="24"/>
          <w:szCs w:val="24"/>
          <w:lang w:val="en-US" w:eastAsia="zh-CN"/>
        </w:rPr>
        <w:t xml:space="preserve"> Function</w:t>
      </w:r>
    </w:p>
    <w:p w14:paraId="4A943659">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eastAsia="微软雅黑" w:cs="Times New Roman"/>
          <w:sz w:val="24"/>
          <w:szCs w:val="24"/>
          <w:lang w:val="en-US" w:eastAsia="zh-CN"/>
        </w:rPr>
      </w:pPr>
      <w:r>
        <w:rPr>
          <w:rFonts w:hint="default" w:ascii="Times New Roman" w:hAnsi="Times New Roman" w:cs="Times New Roman"/>
          <w:sz w:val="24"/>
          <w:szCs w:val="24"/>
        </w:rPr>
        <w:t>Homing Method Setup</w:t>
      </w:r>
      <w:r>
        <w:rPr>
          <w:rFonts w:hint="eastAsia" w:cs="Times New Roman"/>
          <w:sz w:val="24"/>
          <w:szCs w:val="24"/>
          <w:lang w:val="en-US" w:eastAsia="zh-CN"/>
        </w:rPr>
        <w:t>:</w:t>
      </w:r>
      <w:r>
        <w:rPr>
          <w:rFonts w:hint="default" w:ascii="Times New Roman" w:hAnsi="Times New Roman" w:cs="Times New Roman"/>
          <w:sz w:val="24"/>
          <w:szCs w:val="24"/>
        </w:rPr>
        <w:t xml:space="preserve"> Configure via object dictionary 6098h</w:t>
      </w:r>
      <w:r>
        <w:rPr>
          <w:rFonts w:hint="eastAsia" w:cs="Times New Roman"/>
          <w:sz w:val="24"/>
          <w:szCs w:val="24"/>
          <w:lang w:val="en-US" w:eastAsia="zh-CN"/>
        </w:rPr>
        <w:t>;</w:t>
      </w:r>
    </w:p>
    <w:p w14:paraId="1841F032">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eastAsia="微软雅黑" w:cs="Times New Roman"/>
          <w:sz w:val="24"/>
          <w:szCs w:val="24"/>
          <w:lang w:val="en-US" w:eastAsia="zh-CN"/>
        </w:rPr>
      </w:pPr>
      <w:r>
        <w:rPr>
          <w:rFonts w:hint="default" w:ascii="Times New Roman" w:hAnsi="Times New Roman" w:cs="Times New Roman"/>
          <w:sz w:val="24"/>
          <w:szCs w:val="24"/>
        </w:rPr>
        <w:t>Homing Abort</w:t>
      </w:r>
      <w:r>
        <w:rPr>
          <w:rFonts w:hint="eastAsia" w:cs="Times New Roman"/>
          <w:sz w:val="24"/>
          <w:szCs w:val="24"/>
          <w:lang w:val="en-US" w:eastAsia="zh-CN"/>
        </w:rPr>
        <w:t>:</w:t>
      </w:r>
      <w:r>
        <w:rPr>
          <w:rFonts w:hint="default" w:ascii="Times New Roman" w:hAnsi="Times New Roman" w:cs="Times New Roman"/>
          <w:sz w:val="24"/>
          <w:szCs w:val="24"/>
        </w:rPr>
        <w:t xml:space="preserve"> Generate a rising edge (0→1) on Bit 8 of control word 6040h to stop homing</w:t>
      </w:r>
      <w:r>
        <w:rPr>
          <w:rFonts w:hint="eastAsia" w:cs="Times New Roman"/>
          <w:sz w:val="24"/>
          <w:szCs w:val="24"/>
          <w:lang w:val="en-US" w:eastAsia="zh-CN"/>
        </w:rPr>
        <w:t>;</w:t>
      </w:r>
    </w:p>
    <w:p w14:paraId="3EEAA2F8">
      <w:pPr>
        <w:keepNext w:val="0"/>
        <w:keepLines w:val="0"/>
        <w:pageBreakBefore w:val="0"/>
        <w:widowControl/>
        <w:kinsoku/>
        <w:wordWrap/>
        <w:overflowPunct/>
        <w:topLinePunct w:val="0"/>
        <w:autoSpaceDE/>
        <w:autoSpaceDN/>
        <w:bidi w:val="0"/>
        <w:adjustRightInd w:val="0"/>
        <w:snapToGrid w:val="0"/>
        <w:spacing w:after="197" w:line="400" w:lineRule="exact"/>
        <w:textAlignment w:val="auto"/>
        <w:rPr>
          <w:rFonts w:hint="eastAsia" w:ascii="Times New Roman" w:hAnsi="Times New Roman" w:eastAsia="微软雅黑" w:cs="Times New Roman"/>
          <w:sz w:val="24"/>
          <w:szCs w:val="24"/>
          <w:lang w:val="en-US" w:eastAsia="zh-CN"/>
        </w:rPr>
      </w:pPr>
      <w:r>
        <w:rPr>
          <w:rFonts w:hint="default" w:ascii="Times New Roman" w:hAnsi="Times New Roman" w:cs="Times New Roman"/>
          <w:sz w:val="24"/>
          <w:szCs w:val="24"/>
        </w:rPr>
        <w:t>Status Monitoring</w:t>
      </w:r>
      <w:r>
        <w:rPr>
          <w:rFonts w:hint="eastAsia" w:cs="Times New Roman"/>
          <w:sz w:val="24"/>
          <w:szCs w:val="24"/>
          <w:lang w:val="en-US" w:eastAsia="zh-CN"/>
        </w:rPr>
        <w:t>:</w:t>
      </w:r>
      <w:r>
        <w:rPr>
          <w:rFonts w:hint="default" w:ascii="Times New Roman" w:hAnsi="Times New Roman" w:cs="Times New Roman"/>
          <w:sz w:val="24"/>
          <w:szCs w:val="24"/>
        </w:rPr>
        <w:t xml:space="preserve"> Check homing status via status word 6041h</w:t>
      </w:r>
      <w:r>
        <w:rPr>
          <w:rFonts w:hint="eastAsia" w:cs="Times New Roman"/>
          <w:sz w:val="24"/>
          <w:szCs w:val="24"/>
          <w:lang w:val="en-US" w:eastAsia="zh-CN"/>
        </w:rPr>
        <w:t>.</w:t>
      </w:r>
    </w:p>
    <w:p w14:paraId="459CE43E">
      <w:pPr>
        <w:spacing w:after="197"/>
        <w:rPr>
          <w:rFonts w:hint="default" w:ascii="Times New Roman" w:hAnsi="Times New Roman" w:cs="Times New Roman"/>
        </w:rPr>
      </w:pPr>
      <w:r>
        <w:rPr>
          <w:rFonts w:hint="default" w:ascii="Times New Roman" w:hAnsi="Times New Roman" w:cs="Times New Roman"/>
        </w:rPr>
        <w:br w:type="page"/>
      </w:r>
    </w:p>
    <w:p w14:paraId="65B0D646">
      <w:pPr>
        <w:pStyle w:val="3"/>
        <w:bidi w:val="0"/>
        <w:rPr>
          <w:rFonts w:hint="default"/>
          <w:lang w:val="en-US" w:eastAsia="zh-CN"/>
        </w:rPr>
      </w:pPr>
      <w:bookmarkStart w:id="138" w:name="_Toc25083"/>
      <w:r>
        <w:rPr>
          <w:rFonts w:hint="default"/>
          <w:lang w:val="en-US" w:eastAsia="zh-CN"/>
        </w:rPr>
        <w:t>Homing Method</w:t>
      </w:r>
      <w:bookmarkEnd w:id="138"/>
    </w:p>
    <w:p w14:paraId="6783D16D">
      <w:pPr>
        <w:keepNext w:val="0"/>
        <w:keepLines w:val="0"/>
        <w:pageBreakBefore w:val="0"/>
        <w:widowControl/>
        <w:kinsoku/>
        <w:wordWrap/>
        <w:overflowPunct/>
        <w:topLinePunct w:val="0"/>
        <w:autoSpaceDE/>
        <w:autoSpaceDN/>
        <w:bidi w:val="0"/>
        <w:adjustRightInd w:val="0"/>
        <w:snapToGrid w:val="0"/>
        <w:spacing w:line="400" w:lineRule="exact"/>
        <w:textAlignment w:val="auto"/>
        <w:rPr>
          <w:rFonts w:hint="default" w:ascii="Times New Roman" w:hAnsi="Times New Roman" w:eastAsia="OPPOSans R" w:cs="Times New Roman"/>
          <w:sz w:val="24"/>
          <w:szCs w:val="24"/>
          <w:lang w:val="en-US" w:eastAsia="zh-CN"/>
        </w:rPr>
      </w:pPr>
      <w:r>
        <w:rPr>
          <w:rFonts w:hint="default" w:ascii="Times New Roman" w:hAnsi="Times New Roman" w:eastAsia="OPPOSans R" w:cs="Times New Roman"/>
          <w:sz w:val="24"/>
          <w:szCs w:val="24"/>
          <w:lang w:val="en-US" w:eastAsia="zh-CN"/>
        </w:rPr>
        <w:t>The EST60</w:t>
      </w:r>
      <w:r>
        <w:rPr>
          <w:rFonts w:hint="default" w:ascii="Times New Roman" w:hAnsi="Times New Roman" w:cs="Times New Roman"/>
          <w:sz w:val="24"/>
          <w:szCs w:val="24"/>
          <w:lang w:val="en-US" w:eastAsia="zh-CN"/>
        </w:rPr>
        <w:t>X2</w:t>
      </w:r>
      <w:r>
        <w:rPr>
          <w:rFonts w:hint="default" w:ascii="Times New Roman" w:hAnsi="Times New Roman" w:eastAsia="OPPOSans R" w:cs="Times New Roman"/>
          <w:sz w:val="24"/>
          <w:szCs w:val="24"/>
          <w:lang w:val="en-US" w:eastAsia="zh-CN"/>
        </w:rPr>
        <w:t xml:space="preserve"> </w:t>
      </w:r>
      <w:r>
        <w:rPr>
          <w:rFonts w:hint="default" w:ascii="Times New Roman" w:hAnsi="Times New Roman" w:cs="Times New Roman"/>
          <w:sz w:val="24"/>
          <w:szCs w:val="24"/>
          <w:lang w:val="en-US" w:eastAsia="zh-CN"/>
        </w:rPr>
        <w:t>drive</w:t>
      </w:r>
      <w:r>
        <w:rPr>
          <w:rFonts w:hint="default" w:ascii="Times New Roman" w:hAnsi="Times New Roman" w:eastAsia="OPPOSans R" w:cs="Times New Roman"/>
          <w:sz w:val="24"/>
          <w:szCs w:val="24"/>
          <w:lang w:val="en-US" w:eastAsia="zh-CN"/>
        </w:rPr>
        <w:t xml:space="preserve"> supports a </w:t>
      </w:r>
      <w:r>
        <w:rPr>
          <w:rFonts w:hint="default" w:ascii="Times New Roman" w:hAnsi="Times New Roman" w:cs="Times New Roman"/>
          <w:sz w:val="24"/>
          <w:szCs w:val="24"/>
          <w:lang w:val="en-US" w:eastAsia="zh-CN"/>
        </w:rPr>
        <w:t>homing</w:t>
      </w:r>
      <w:r>
        <w:rPr>
          <w:rFonts w:hint="default" w:ascii="Times New Roman" w:hAnsi="Times New Roman" w:eastAsia="OPPOSans R" w:cs="Times New Roman"/>
          <w:sz w:val="24"/>
          <w:szCs w:val="24"/>
          <w:lang w:val="en-US" w:eastAsia="zh-CN"/>
        </w:rPr>
        <w:t xml:space="preserve"> mode from 1 to 35. The specific definition and </w:t>
      </w:r>
      <w:r>
        <w:rPr>
          <w:rFonts w:hint="default" w:ascii="Times New Roman" w:hAnsi="Times New Roman" w:cs="Times New Roman"/>
          <w:sz w:val="24"/>
          <w:szCs w:val="24"/>
          <w:lang w:val="en-US" w:eastAsia="zh-CN"/>
        </w:rPr>
        <w:t>homing</w:t>
      </w:r>
      <w:r>
        <w:rPr>
          <w:rFonts w:hint="default" w:ascii="Times New Roman" w:hAnsi="Times New Roman" w:eastAsia="OPPOSans R" w:cs="Times New Roman"/>
          <w:sz w:val="24"/>
          <w:szCs w:val="24"/>
          <w:lang w:val="en-US" w:eastAsia="zh-CN"/>
        </w:rPr>
        <w:t xml:space="preserve"> process are as follows:</w:t>
      </w:r>
    </w:p>
    <w:p w14:paraId="200FE606">
      <w:pPr>
        <w:pStyle w:val="4"/>
        <w:bidi w:val="0"/>
        <w:rPr>
          <w:rFonts w:hint="default"/>
          <w:lang w:val="en-US" w:eastAsia="zh-CN"/>
        </w:rPr>
      </w:pPr>
      <w:r>
        <w:rPr>
          <w:rFonts w:hint="eastAsia"/>
          <w:lang w:val="en-US" w:eastAsia="zh-CN"/>
        </w:rPr>
        <w:t xml:space="preserve"> </w:t>
      </w:r>
      <w:bookmarkStart w:id="139" w:name="_Toc15570"/>
      <w:r>
        <w:rPr>
          <w:rFonts w:hint="default"/>
          <w:lang w:val="en-US" w:eastAsia="zh-CN"/>
        </w:rPr>
        <w:t>Method 1 (6098=1)</w:t>
      </w:r>
      <w:bookmarkEnd w:id="139"/>
    </w:p>
    <w:p w14:paraId="053B0B5A">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lang w:val="en-US" w:eastAsia="zh-CN"/>
        </w:rPr>
        <w:t>Origin: Z signal</w:t>
      </w:r>
    </w:p>
    <w:p w14:paraId="4A270271">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cs="Times New Roman"/>
          <w:b w:val="0"/>
          <w:bCs w:val="0"/>
          <w:sz w:val="24"/>
          <w:szCs w:val="24"/>
          <w:lang w:val="en-US" w:eastAsia="zh-CN"/>
        </w:rPr>
      </w:pPr>
      <w:r>
        <w:rPr>
          <w:rFonts w:hint="default" w:ascii="Times New Roman" w:hAnsi="Times New Roman" w:cs="Times New Roman"/>
          <w:b w:val="0"/>
          <w:bCs w:val="0"/>
          <w:sz w:val="24"/>
          <w:szCs w:val="24"/>
          <w:lang w:val="en-US" w:eastAsia="zh-CN"/>
        </w:rPr>
        <w:t>Deceleration point: Negative limit signal (NOT)</w:t>
      </w:r>
    </w:p>
    <w:p w14:paraId="74144C4D">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The negative limit signal is invalid when starting homing</w:t>
      </w:r>
    </w:p>
    <w:p w14:paraId="5EE57153">
      <w:pPr>
        <w:spacing w:line="240" w:lineRule="auto"/>
        <w:jc w:val="center"/>
        <w:outlineLvl w:val="9"/>
        <w:rPr>
          <w:rFonts w:hint="default" w:ascii="Times New Roman" w:hAnsi="Times New Roman" w:cs="Times New Roman"/>
        </w:rPr>
      </w:pPr>
      <w:r>
        <w:rPr>
          <w:rFonts w:hint="default" w:ascii="Times New Roman" w:hAnsi="Times New Roman" w:cs="Times New Roman"/>
        </w:rPr>
        <w:drawing>
          <wp:inline distT="0" distB="0" distL="114300" distR="114300">
            <wp:extent cx="5109210" cy="2924175"/>
            <wp:effectExtent l="0" t="0" r="8890" b="9525"/>
            <wp:docPr id="12" name="图片 1"/>
            <wp:cNvGraphicFramePr/>
            <a:graphic xmlns:a="http://schemas.openxmlformats.org/drawingml/2006/main">
              <a:graphicData uri="http://schemas.openxmlformats.org/drawingml/2006/picture">
                <pic:pic xmlns:pic="http://schemas.openxmlformats.org/drawingml/2006/picture">
                  <pic:nvPicPr>
                    <pic:cNvPr id="12" name="图片 1"/>
                    <pic:cNvPicPr/>
                  </pic:nvPicPr>
                  <pic:blipFill>
                    <a:blip r:embed="rId38"/>
                    <a:stretch>
                      <a:fillRect/>
                    </a:stretch>
                  </pic:blipFill>
                  <pic:spPr>
                    <a:xfrm>
                      <a:off x="0" y="0"/>
                      <a:ext cx="5109210" cy="2924175"/>
                    </a:xfrm>
                    <a:prstGeom prst="rect">
                      <a:avLst/>
                    </a:prstGeom>
                    <a:noFill/>
                    <a:ln>
                      <a:noFill/>
                    </a:ln>
                  </pic:spPr>
                </pic:pic>
              </a:graphicData>
            </a:graphic>
          </wp:inline>
        </w:drawing>
      </w:r>
    </w:p>
    <w:p w14:paraId="5B100EBE">
      <w:pPr>
        <w:keepNext w:val="0"/>
        <w:keepLines w:val="0"/>
        <w:pageBreakBefore w:val="0"/>
        <w:widowControl/>
        <w:kinsoku/>
        <w:wordWrap/>
        <w:overflowPunct/>
        <w:topLinePunct w:val="0"/>
        <w:autoSpaceDE/>
        <w:autoSpaceDN/>
        <w:bidi w:val="0"/>
        <w:adjustRightInd w:val="0"/>
        <w:snapToGrid w:val="0"/>
        <w:spacing w:line="400" w:lineRule="exact"/>
        <w:jc w:val="center"/>
        <w:textAlignment w:val="auto"/>
        <w:outlineLvl w:val="9"/>
        <w:rPr>
          <w:rFonts w:hint="default" w:ascii="Times New Roman" w:hAnsi="Times New Roman" w:cs="Times New Roman"/>
          <w:sz w:val="24"/>
          <w:szCs w:val="24"/>
          <w:u w:val="single"/>
          <w:lang w:val="en-US" w:eastAsia="zh-CN"/>
        </w:rPr>
      </w:pPr>
      <w:r>
        <w:rPr>
          <w:rFonts w:hint="default" w:ascii="Times New Roman" w:hAnsi="Times New Roman" w:cs="Times New Roman"/>
          <w:sz w:val="24"/>
          <w:szCs w:val="24"/>
          <w:u w:val="single"/>
          <w:lang w:val="en-US" w:eastAsia="zh-CN"/>
        </w:rPr>
        <w:t>In the figure, "H" represents high-speed 6099.01, and "L" represents low-speed 6099.02.</w:t>
      </w:r>
    </w:p>
    <w:p w14:paraId="3EDE8FC1">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 xml:space="preserve">When NOT=OFF, it starts homing at high speed in reverse. When encountering the rising edge of NOT, it slows down in reverse and runs at low speed in forward direction. </w:t>
      </w:r>
      <w:r>
        <w:rPr>
          <w:rFonts w:hint="eastAsia" w:cs="Times New Roman"/>
          <w:sz w:val="24"/>
          <w:szCs w:val="24"/>
          <w:lang w:val="en-US" w:eastAsia="zh-CN"/>
        </w:rPr>
        <w:t>Stop the machine w</w:t>
      </w:r>
      <w:r>
        <w:rPr>
          <w:rFonts w:hint="default" w:ascii="Times New Roman" w:hAnsi="Times New Roman" w:cs="Times New Roman"/>
          <w:sz w:val="24"/>
          <w:szCs w:val="24"/>
          <w:lang w:val="en-US" w:eastAsia="zh-CN"/>
        </w:rPr>
        <w:t>hen encountering the first Z signal</w:t>
      </w:r>
      <w:r>
        <w:rPr>
          <w:rFonts w:hint="eastAsia" w:cs="Times New Roman"/>
          <w:sz w:val="24"/>
          <w:szCs w:val="24"/>
          <w:lang w:val="en-US" w:eastAsia="zh-CN"/>
        </w:rPr>
        <w:t xml:space="preserve"> after the</w:t>
      </w:r>
      <w:r>
        <w:rPr>
          <w:rFonts w:hint="default" w:ascii="Times New Roman" w:hAnsi="Times New Roman" w:cs="Times New Roman"/>
          <w:sz w:val="24"/>
          <w:szCs w:val="24"/>
          <w:lang w:val="en-US" w:eastAsia="zh-CN"/>
        </w:rPr>
        <w:t xml:space="preserve"> NOT</w:t>
      </w:r>
      <w:r>
        <w:rPr>
          <w:rFonts w:hint="eastAsia" w:cs="Times New Roman"/>
          <w:sz w:val="24"/>
          <w:szCs w:val="24"/>
          <w:lang w:val="en-US" w:eastAsia="zh-CN"/>
        </w:rPr>
        <w:t xml:space="preserve"> </w:t>
      </w:r>
      <w:r>
        <w:rPr>
          <w:rFonts w:hint="default" w:ascii="Times New Roman" w:hAnsi="Times New Roman" w:cs="Times New Roman"/>
          <w:sz w:val="24"/>
          <w:szCs w:val="24"/>
          <w:lang w:val="en-US" w:eastAsia="zh-CN"/>
        </w:rPr>
        <w:t>falling edge.</w:t>
      </w:r>
    </w:p>
    <w:p w14:paraId="35B3990B">
      <w:pPr>
        <w:outlineLvl w:val="9"/>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br w:type="page"/>
      </w:r>
    </w:p>
    <w:p w14:paraId="21DBAF59">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The negative limit signal is valid when starting homing</w:t>
      </w:r>
    </w:p>
    <w:p w14:paraId="1D283A1C">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240" w:lineRule="auto"/>
        <w:ind w:leftChars="0"/>
        <w:jc w:val="center"/>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4378325" cy="2433320"/>
            <wp:effectExtent l="0" t="0" r="3175" b="5080"/>
            <wp:docPr id="13" name="图片 2"/>
            <wp:cNvGraphicFramePr/>
            <a:graphic xmlns:a="http://schemas.openxmlformats.org/drawingml/2006/main">
              <a:graphicData uri="http://schemas.openxmlformats.org/drawingml/2006/picture">
                <pic:pic xmlns:pic="http://schemas.openxmlformats.org/drawingml/2006/picture">
                  <pic:nvPicPr>
                    <pic:cNvPr id="13" name="图片 2"/>
                    <pic:cNvPicPr/>
                  </pic:nvPicPr>
                  <pic:blipFill>
                    <a:blip r:embed="rId39"/>
                    <a:srcRect l="4800" t="3969" r="2570" b="2095"/>
                    <a:stretch>
                      <a:fillRect/>
                    </a:stretch>
                  </pic:blipFill>
                  <pic:spPr>
                    <a:xfrm>
                      <a:off x="0" y="0"/>
                      <a:ext cx="4378325" cy="2433320"/>
                    </a:xfrm>
                    <a:prstGeom prst="rect">
                      <a:avLst/>
                    </a:prstGeom>
                    <a:noFill/>
                    <a:ln>
                      <a:noFill/>
                    </a:ln>
                  </pic:spPr>
                </pic:pic>
              </a:graphicData>
            </a:graphic>
          </wp:inline>
        </w:drawing>
      </w:r>
    </w:p>
    <w:p w14:paraId="43C810C8">
      <w:pPr>
        <w:keepNext w:val="0"/>
        <w:keepLines w:val="0"/>
        <w:pageBreakBefore w:val="0"/>
        <w:widowControl/>
        <w:numPr>
          <w:ilvl w:val="0"/>
          <w:numId w:val="0"/>
        </w:numPr>
        <w:kinsoku/>
        <w:wordWrap/>
        <w:overflowPunct/>
        <w:topLinePunct w:val="0"/>
        <w:autoSpaceDE/>
        <w:autoSpaceDN/>
        <w:bidi w:val="0"/>
        <w:adjustRightInd w:val="0"/>
        <w:snapToGrid w:val="0"/>
        <w:spacing w:after="0" w:afterLines="0" w:line="400" w:lineRule="exact"/>
        <w:ind w:leftChars="0"/>
        <w:textAlignment w:val="auto"/>
        <w:outlineLvl w:val="9"/>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When NOT=ON, it starts homing, directly returning homing at a low speed in the forward direction, and stops at the first Z signal after encountering the NOT falling edge.</w:t>
      </w:r>
    </w:p>
    <w:p w14:paraId="6F41270D">
      <w:pPr>
        <w:pStyle w:val="4"/>
        <w:bidi w:val="0"/>
        <w:rPr>
          <w:rFonts w:hint="default"/>
          <w:lang w:val="en-US" w:eastAsia="zh-CN"/>
        </w:rPr>
      </w:pPr>
      <w:r>
        <w:rPr>
          <w:rFonts w:hint="eastAsia"/>
          <w:lang w:val="en-US" w:eastAsia="zh-CN"/>
        </w:rPr>
        <w:t xml:space="preserve"> </w:t>
      </w:r>
      <w:bookmarkStart w:id="140" w:name="_Toc7722"/>
      <w:r>
        <w:rPr>
          <w:rFonts w:hint="default"/>
          <w:lang w:val="en-US" w:eastAsia="zh-CN"/>
        </w:rPr>
        <w:t>Method 2 (6098=2)</w:t>
      </w:r>
      <w:bookmarkEnd w:id="140"/>
    </w:p>
    <w:p w14:paraId="05ED2381">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Origin: Z signal</w:t>
      </w:r>
    </w:p>
    <w:p w14:paraId="55DEF165">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Deceleration point: Positive limit signal (POT)</w:t>
      </w:r>
    </w:p>
    <w:p w14:paraId="5D41EFCE">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The positive limit signal is invalid when starting homing</w:t>
      </w:r>
    </w:p>
    <w:p w14:paraId="6AB9B535">
      <w:pPr>
        <w:keepNext w:val="0"/>
        <w:keepLines w:val="0"/>
        <w:pageBreakBefore w:val="0"/>
        <w:widowControl/>
        <w:kinsoku/>
        <w:wordWrap/>
        <w:overflowPunct/>
        <w:topLinePunct w:val="0"/>
        <w:autoSpaceDE/>
        <w:autoSpaceDN/>
        <w:bidi w:val="0"/>
        <w:adjustRightInd w:val="0"/>
        <w:snapToGrid w:val="0"/>
        <w:spacing w:after="166" w:afterLines="50"/>
        <w:jc w:val="center"/>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4586605" cy="2454910"/>
            <wp:effectExtent l="0" t="0" r="10795" b="8890"/>
            <wp:docPr id="14" name="图片 3"/>
            <wp:cNvGraphicFramePr/>
            <a:graphic xmlns:a="http://schemas.openxmlformats.org/drawingml/2006/main">
              <a:graphicData uri="http://schemas.openxmlformats.org/drawingml/2006/picture">
                <pic:pic xmlns:pic="http://schemas.openxmlformats.org/drawingml/2006/picture">
                  <pic:nvPicPr>
                    <pic:cNvPr id="14" name="图片 3"/>
                    <pic:cNvPicPr/>
                  </pic:nvPicPr>
                  <pic:blipFill>
                    <a:blip r:embed="rId40"/>
                    <a:srcRect l="3087" t="2337" r="1361" b="3374"/>
                    <a:stretch>
                      <a:fillRect/>
                    </a:stretch>
                  </pic:blipFill>
                  <pic:spPr>
                    <a:xfrm>
                      <a:off x="0" y="0"/>
                      <a:ext cx="4586605" cy="2454910"/>
                    </a:xfrm>
                    <a:prstGeom prst="rect">
                      <a:avLst/>
                    </a:prstGeom>
                    <a:noFill/>
                    <a:ln>
                      <a:noFill/>
                    </a:ln>
                  </pic:spPr>
                </pic:pic>
              </a:graphicData>
            </a:graphic>
          </wp:inline>
        </w:drawing>
      </w:r>
    </w:p>
    <w:p w14:paraId="59C34DF4">
      <w:pPr>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textAlignment w:val="auto"/>
        <w:outlineLvl w:val="9"/>
        <w:rPr>
          <w:rFonts w:hint="default" w:ascii="Times New Roman" w:hAnsi="Times New Roman" w:eastAsia="OPPOSans R" w:cs="Times New Roman"/>
          <w:b w:val="0"/>
          <w:bCs w:val="0"/>
          <w:i w:val="0"/>
          <w:iCs w:val="0"/>
          <w:color w:val="000000"/>
          <w:sz w:val="24"/>
          <w:szCs w:val="24"/>
        </w:rPr>
      </w:pPr>
      <w:r>
        <w:rPr>
          <w:rFonts w:hint="default" w:ascii="Times New Roman" w:hAnsi="Times New Roman" w:eastAsia="OPPOSans R" w:cs="Times New Roman"/>
          <w:b w:val="0"/>
          <w:bCs w:val="0"/>
          <w:i w:val="0"/>
          <w:iCs w:val="0"/>
          <w:color w:val="000000"/>
          <w:sz w:val="24"/>
          <w:szCs w:val="24"/>
        </w:rPr>
        <w:t xml:space="preserve">When POT=OFF, start </w:t>
      </w:r>
      <w:r>
        <w:rPr>
          <w:rFonts w:hint="default" w:ascii="Times New Roman" w:hAnsi="Times New Roman" w:cs="Times New Roman"/>
          <w:b w:val="0"/>
          <w:bCs w:val="0"/>
          <w:i w:val="0"/>
          <w:iCs w:val="0"/>
          <w:color w:val="000000"/>
          <w:sz w:val="24"/>
          <w:szCs w:val="24"/>
          <w:lang w:val="en-US" w:eastAsia="zh-CN"/>
        </w:rPr>
        <w:t>homing</w:t>
      </w:r>
      <w:r>
        <w:rPr>
          <w:rFonts w:hint="default" w:ascii="Times New Roman" w:hAnsi="Times New Roman" w:eastAsia="OPPOSans R" w:cs="Times New Roman"/>
          <w:b w:val="0"/>
          <w:bCs w:val="0"/>
          <w:i w:val="0"/>
          <w:iCs w:val="0"/>
          <w:color w:val="000000"/>
          <w:sz w:val="24"/>
          <w:szCs w:val="24"/>
        </w:rPr>
        <w:t xml:space="preserve"> at high speed in the forward direction. When encountering the rising edge of POT, slow down, reverse, and run at low speed in the reverse direction</w:t>
      </w:r>
      <w:r>
        <w:rPr>
          <w:rFonts w:hint="eastAsia" w:eastAsia="OPPOSans R" w:cs="Times New Roman"/>
          <w:b w:val="0"/>
          <w:bCs w:val="0"/>
          <w:i w:val="0"/>
          <w:iCs w:val="0"/>
          <w:color w:val="000000"/>
          <w:sz w:val="24"/>
          <w:szCs w:val="24"/>
          <w:lang w:val="en-US" w:eastAsia="zh-CN"/>
        </w:rPr>
        <w:t>, and</w:t>
      </w:r>
      <w:r>
        <w:rPr>
          <w:rFonts w:hint="default" w:ascii="Times New Roman" w:hAnsi="Times New Roman" w:eastAsia="OPPOSans R" w:cs="Times New Roman"/>
          <w:b w:val="0"/>
          <w:bCs w:val="0"/>
          <w:i w:val="0"/>
          <w:iCs w:val="0"/>
          <w:color w:val="000000"/>
          <w:sz w:val="24"/>
          <w:szCs w:val="24"/>
        </w:rPr>
        <w:t xml:space="preserve"> stop</w:t>
      </w:r>
      <w:r>
        <w:rPr>
          <w:rFonts w:hint="eastAsia" w:eastAsia="OPPOSans R" w:cs="Times New Roman"/>
          <w:b w:val="0"/>
          <w:bCs w:val="0"/>
          <w:i w:val="0"/>
          <w:iCs w:val="0"/>
          <w:color w:val="000000"/>
          <w:sz w:val="24"/>
          <w:szCs w:val="24"/>
          <w:lang w:val="en-US" w:eastAsia="zh-CN"/>
        </w:rPr>
        <w:t>s at</w:t>
      </w:r>
      <w:r>
        <w:rPr>
          <w:rFonts w:hint="default" w:ascii="Times New Roman" w:hAnsi="Times New Roman" w:eastAsia="OPPOSans R" w:cs="Times New Roman"/>
          <w:b w:val="0"/>
          <w:bCs w:val="0"/>
          <w:i w:val="0"/>
          <w:iCs w:val="0"/>
          <w:color w:val="000000"/>
          <w:sz w:val="24"/>
          <w:szCs w:val="24"/>
        </w:rPr>
        <w:t xml:space="preserve"> the first Z signal after encountering the POT falling edge.</w:t>
      </w:r>
    </w:p>
    <w:p w14:paraId="13B7DF38">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OPPOSans R" w:cs="Times New Roman"/>
          <w:b w:val="0"/>
          <w:bCs w:val="0"/>
          <w:i w:val="0"/>
          <w:iCs w:val="0"/>
          <w:color w:val="000000"/>
          <w:sz w:val="24"/>
          <w:szCs w:val="24"/>
        </w:rPr>
      </w:pPr>
      <w:r>
        <w:rPr>
          <w:rFonts w:hint="default" w:ascii="Times New Roman" w:hAnsi="Times New Roman" w:eastAsia="OPPOSans R" w:cs="Times New Roman"/>
          <w:b w:val="0"/>
          <w:bCs w:val="0"/>
          <w:i w:val="0"/>
          <w:iCs w:val="0"/>
          <w:color w:val="000000"/>
          <w:sz w:val="24"/>
          <w:szCs w:val="24"/>
        </w:rPr>
        <w:br w:type="page"/>
      </w:r>
    </w:p>
    <w:p w14:paraId="6999C143">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The positive limit signal is valid when starting homing</w:t>
      </w:r>
    </w:p>
    <w:p w14:paraId="21380256">
      <w:pPr>
        <w:keepNext w:val="0"/>
        <w:keepLines w:val="0"/>
        <w:pageBreakBefore w:val="0"/>
        <w:widowControl/>
        <w:kinsoku/>
        <w:wordWrap/>
        <w:overflowPunct/>
        <w:topLinePunct w:val="0"/>
        <w:autoSpaceDE/>
        <w:autoSpaceDN/>
        <w:bidi w:val="0"/>
        <w:adjustRightInd w:val="0"/>
        <w:snapToGrid w:val="0"/>
        <w:spacing w:after="166" w:afterLines="50" w:line="240" w:lineRule="auto"/>
        <w:jc w:val="center"/>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4116070" cy="2345690"/>
            <wp:effectExtent l="0" t="0" r="11430" b="3810"/>
            <wp:docPr id="16" name="图片 4"/>
            <wp:cNvGraphicFramePr/>
            <a:graphic xmlns:a="http://schemas.openxmlformats.org/drawingml/2006/main">
              <a:graphicData uri="http://schemas.openxmlformats.org/drawingml/2006/picture">
                <pic:pic xmlns:pic="http://schemas.openxmlformats.org/drawingml/2006/picture">
                  <pic:nvPicPr>
                    <pic:cNvPr id="16" name="图片 4"/>
                    <pic:cNvPicPr/>
                  </pic:nvPicPr>
                  <pic:blipFill>
                    <a:blip r:embed="rId41"/>
                    <a:srcRect l="2280" t="1852" r="2570" b="1036"/>
                    <a:stretch>
                      <a:fillRect/>
                    </a:stretch>
                  </pic:blipFill>
                  <pic:spPr>
                    <a:xfrm>
                      <a:off x="0" y="0"/>
                      <a:ext cx="4116070" cy="2345690"/>
                    </a:xfrm>
                    <a:prstGeom prst="rect">
                      <a:avLst/>
                    </a:prstGeom>
                    <a:noFill/>
                    <a:ln>
                      <a:noFill/>
                    </a:ln>
                  </pic:spPr>
                </pic:pic>
              </a:graphicData>
            </a:graphic>
          </wp:inline>
        </w:drawing>
      </w:r>
    </w:p>
    <w:p w14:paraId="65677318">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cs="Times New Roman"/>
          <w:sz w:val="28"/>
          <w:szCs w:val="28"/>
          <w:lang w:val="en-US" w:eastAsia="zh-CN"/>
        </w:rPr>
      </w:pPr>
      <w:r>
        <w:rPr>
          <w:rFonts w:hint="default" w:ascii="Times New Roman" w:hAnsi="Times New Roman" w:eastAsia="OPPOSans H" w:cs="Times New Roman"/>
          <w:b w:val="0"/>
          <w:bCs w:val="0"/>
          <w:sz w:val="24"/>
          <w:szCs w:val="24"/>
        </w:rPr>
        <w:t xml:space="preserve">When POT=ON, it starts </w:t>
      </w:r>
      <w:r>
        <w:rPr>
          <w:rFonts w:hint="default" w:ascii="Times New Roman" w:hAnsi="Times New Roman" w:cs="Times New Roman"/>
          <w:b w:val="0"/>
          <w:bCs w:val="0"/>
          <w:i w:val="0"/>
          <w:iCs w:val="0"/>
          <w:color w:val="000000"/>
          <w:sz w:val="24"/>
          <w:szCs w:val="24"/>
          <w:lang w:val="en-US" w:eastAsia="zh-CN"/>
        </w:rPr>
        <w:t>homing</w:t>
      </w:r>
      <w:r>
        <w:rPr>
          <w:rFonts w:hint="default" w:ascii="Times New Roman" w:hAnsi="Times New Roman" w:eastAsia="OPPOSans H" w:cs="Times New Roman"/>
          <w:b w:val="0"/>
          <w:bCs w:val="0"/>
          <w:sz w:val="24"/>
          <w:szCs w:val="24"/>
        </w:rPr>
        <w:t xml:space="preserve">, directly reverse </w:t>
      </w:r>
      <w:r>
        <w:rPr>
          <w:rFonts w:hint="default" w:ascii="Times New Roman" w:hAnsi="Times New Roman" w:cs="Times New Roman"/>
          <w:b w:val="0"/>
          <w:bCs w:val="0"/>
          <w:i w:val="0"/>
          <w:iCs w:val="0"/>
          <w:color w:val="000000"/>
          <w:sz w:val="24"/>
          <w:szCs w:val="24"/>
          <w:lang w:val="en-US" w:eastAsia="zh-CN"/>
        </w:rPr>
        <w:t>homing</w:t>
      </w:r>
      <w:r>
        <w:rPr>
          <w:rFonts w:hint="default" w:ascii="Times New Roman" w:hAnsi="Times New Roman" w:eastAsia="OPPOSans H" w:cs="Times New Roman"/>
          <w:b w:val="0"/>
          <w:bCs w:val="0"/>
          <w:sz w:val="24"/>
          <w:szCs w:val="24"/>
        </w:rPr>
        <w:t xml:space="preserve"> at low speed, and stops at the first Z signal after encountering the falling edge of POT.</w:t>
      </w:r>
    </w:p>
    <w:p w14:paraId="6E7906E4">
      <w:pPr>
        <w:pStyle w:val="4"/>
        <w:bidi w:val="0"/>
        <w:rPr>
          <w:rFonts w:hint="default"/>
        </w:rPr>
      </w:pPr>
      <w:r>
        <w:rPr>
          <w:rFonts w:hint="eastAsia"/>
          <w:lang w:val="en-US" w:eastAsia="zh-CN"/>
        </w:rPr>
        <w:t xml:space="preserve"> </w:t>
      </w:r>
      <w:bookmarkStart w:id="141" w:name="_Toc5948"/>
      <w:r>
        <w:rPr>
          <w:rFonts w:hint="default"/>
        </w:rPr>
        <w:t>Method 3 (6098=3)</w:t>
      </w:r>
      <w:bookmarkEnd w:id="141"/>
    </w:p>
    <w:p w14:paraId="4A36074F">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Origin: Z signal</w:t>
      </w:r>
    </w:p>
    <w:p w14:paraId="11BE698D">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Deceleration point: Origin signal (HOME)</w:t>
      </w:r>
    </w:p>
    <w:p w14:paraId="746ABAC1">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The origin switch signal is invalid when starting homing</w:t>
      </w:r>
    </w:p>
    <w:p w14:paraId="5D96AAF9">
      <w:pPr>
        <w:keepNext w:val="0"/>
        <w:keepLines w:val="0"/>
        <w:pageBreakBefore w:val="0"/>
        <w:widowControl/>
        <w:kinsoku/>
        <w:wordWrap/>
        <w:overflowPunct/>
        <w:topLinePunct w:val="0"/>
        <w:autoSpaceDE/>
        <w:autoSpaceDN/>
        <w:bidi w:val="0"/>
        <w:adjustRightInd w:val="0"/>
        <w:snapToGrid w:val="0"/>
        <w:spacing w:before="166" w:beforeLines="50" w:after="166" w:afterLines="50" w:line="240" w:lineRule="auto"/>
        <w:jc w:val="center"/>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4462780" cy="2601595"/>
            <wp:effectExtent l="0" t="0" r="7620" b="1905"/>
            <wp:docPr id="17" name="图片 5"/>
            <wp:cNvGraphicFramePr/>
            <a:graphic xmlns:a="http://schemas.openxmlformats.org/drawingml/2006/main">
              <a:graphicData uri="http://schemas.openxmlformats.org/drawingml/2006/picture">
                <pic:pic xmlns:pic="http://schemas.openxmlformats.org/drawingml/2006/picture">
                  <pic:nvPicPr>
                    <pic:cNvPr id="17" name="图片 5"/>
                    <pic:cNvPicPr/>
                  </pic:nvPicPr>
                  <pic:blipFill>
                    <a:blip r:embed="rId42"/>
                    <a:srcRect l="5619" t="3197" r="2192" b="1654"/>
                    <a:stretch>
                      <a:fillRect/>
                    </a:stretch>
                  </pic:blipFill>
                  <pic:spPr>
                    <a:xfrm>
                      <a:off x="0" y="0"/>
                      <a:ext cx="4462780" cy="2601595"/>
                    </a:xfrm>
                    <a:prstGeom prst="rect">
                      <a:avLst/>
                    </a:prstGeom>
                    <a:noFill/>
                    <a:ln>
                      <a:noFill/>
                    </a:ln>
                  </pic:spPr>
                </pic:pic>
              </a:graphicData>
            </a:graphic>
          </wp:inline>
        </w:drawing>
      </w:r>
    </w:p>
    <w:p w14:paraId="3FB614A0">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cs="Times New Roman"/>
          <w:sz w:val="28"/>
          <w:szCs w:val="28"/>
          <w:lang w:val="en-US" w:eastAsia="zh-CN"/>
        </w:rPr>
      </w:pPr>
      <w:r>
        <w:rPr>
          <w:rFonts w:hint="default" w:ascii="Times New Roman" w:hAnsi="Times New Roman" w:cs="Times New Roman"/>
          <w:sz w:val="24"/>
          <w:szCs w:val="24"/>
          <w:lang w:val="en-US" w:eastAsia="zh-CN"/>
        </w:rPr>
        <w:t xml:space="preserve">When HOME=OFF, it starts </w:t>
      </w:r>
      <w:r>
        <w:rPr>
          <w:rFonts w:hint="default" w:ascii="Times New Roman" w:hAnsi="Times New Roman" w:cs="Times New Roman"/>
          <w:b w:val="0"/>
          <w:bCs w:val="0"/>
          <w:i w:val="0"/>
          <w:iCs w:val="0"/>
          <w:color w:val="000000"/>
          <w:sz w:val="24"/>
          <w:szCs w:val="24"/>
          <w:lang w:val="en-US" w:eastAsia="zh-CN"/>
        </w:rPr>
        <w:t xml:space="preserve">homing </w:t>
      </w:r>
      <w:r>
        <w:rPr>
          <w:rFonts w:hint="default" w:ascii="Times New Roman" w:hAnsi="Times New Roman" w:cs="Times New Roman"/>
          <w:sz w:val="24"/>
          <w:szCs w:val="24"/>
          <w:lang w:val="en-US" w:eastAsia="zh-CN"/>
        </w:rPr>
        <w:t xml:space="preserve">at a high speed in the forward direction. When encountering the rising edge of HOME, it slows down in the reverse direction and runs at a low speed in the reverse direction. </w:t>
      </w:r>
      <w:r>
        <w:rPr>
          <w:rFonts w:hint="eastAsia" w:eastAsia="OPPOSans H" w:cs="Times New Roman"/>
          <w:b w:val="0"/>
          <w:bCs w:val="0"/>
          <w:sz w:val="24"/>
          <w:szCs w:val="24"/>
          <w:lang w:val="en-US" w:eastAsia="zh-CN"/>
        </w:rPr>
        <w:t>A</w:t>
      </w:r>
      <w:r>
        <w:rPr>
          <w:rFonts w:hint="default" w:ascii="Times New Roman" w:hAnsi="Times New Roman" w:eastAsia="OPPOSans H" w:cs="Times New Roman"/>
          <w:b w:val="0"/>
          <w:bCs w:val="0"/>
          <w:sz w:val="24"/>
          <w:szCs w:val="24"/>
        </w:rPr>
        <w:t xml:space="preserve">nd stops at the first Z signal after encountering the falling edge of </w:t>
      </w:r>
      <w:r>
        <w:rPr>
          <w:rFonts w:hint="eastAsia" w:eastAsia="OPPOSans H" w:cs="Times New Roman"/>
          <w:b w:val="0"/>
          <w:bCs w:val="0"/>
          <w:sz w:val="24"/>
          <w:szCs w:val="24"/>
          <w:lang w:val="en-US" w:eastAsia="zh-CN"/>
        </w:rPr>
        <w:t>HOME</w:t>
      </w:r>
      <w:r>
        <w:rPr>
          <w:rFonts w:hint="default" w:ascii="Times New Roman" w:hAnsi="Times New Roman" w:eastAsia="OPPOSans H" w:cs="Times New Roman"/>
          <w:b w:val="0"/>
          <w:bCs w:val="0"/>
          <w:sz w:val="24"/>
          <w:szCs w:val="24"/>
        </w:rPr>
        <w:t>.</w:t>
      </w:r>
    </w:p>
    <w:p w14:paraId="20B3D8EB">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br w:type="page"/>
      </w:r>
    </w:p>
    <w:p w14:paraId="07120239">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When starting homing, the origin switch signal is valid</w:t>
      </w:r>
    </w:p>
    <w:p w14:paraId="268DE60A">
      <w:pPr>
        <w:spacing w:line="240" w:lineRule="auto"/>
        <w:jc w:val="center"/>
        <w:outlineLvl w:val="9"/>
        <w:rPr>
          <w:rFonts w:hint="default" w:ascii="Times New Roman" w:hAnsi="Times New Roman" w:cs="Times New Roman"/>
          <w:sz w:val="28"/>
          <w:szCs w:val="28"/>
          <w:lang w:val="en-US" w:eastAsia="zh-CN"/>
        </w:rPr>
      </w:pPr>
      <w:r>
        <w:rPr>
          <w:rFonts w:hint="default" w:ascii="Times New Roman" w:hAnsi="Times New Roman" w:cs="Times New Roman"/>
          <w:sz w:val="28"/>
          <w:szCs w:val="28"/>
        </w:rPr>
        <w:drawing>
          <wp:inline distT="0" distB="0" distL="114300" distR="114300">
            <wp:extent cx="4255135" cy="2550160"/>
            <wp:effectExtent l="0" t="0" r="12065" b="2540"/>
            <wp:docPr id="20" name="图片 8"/>
            <wp:cNvGraphicFramePr/>
            <a:graphic xmlns:a="http://schemas.openxmlformats.org/drawingml/2006/main">
              <a:graphicData uri="http://schemas.openxmlformats.org/drawingml/2006/picture">
                <pic:pic xmlns:pic="http://schemas.openxmlformats.org/drawingml/2006/picture">
                  <pic:nvPicPr>
                    <pic:cNvPr id="20" name="图片 8"/>
                    <pic:cNvPicPr/>
                  </pic:nvPicPr>
                  <pic:blipFill>
                    <a:blip r:embed="rId43"/>
                    <a:srcRect l="5493" t="1918" r="1436" b="4212"/>
                    <a:stretch>
                      <a:fillRect/>
                    </a:stretch>
                  </pic:blipFill>
                  <pic:spPr>
                    <a:xfrm>
                      <a:off x="0" y="0"/>
                      <a:ext cx="4255135" cy="2550160"/>
                    </a:xfrm>
                    <a:prstGeom prst="rect">
                      <a:avLst/>
                    </a:prstGeom>
                    <a:noFill/>
                    <a:ln>
                      <a:noFill/>
                    </a:ln>
                  </pic:spPr>
                </pic:pic>
              </a:graphicData>
            </a:graphic>
          </wp:inline>
        </w:drawing>
      </w:r>
    </w:p>
    <w:p w14:paraId="5523800F">
      <w:pPr>
        <w:keepNext w:val="0"/>
        <w:keepLines w:val="0"/>
        <w:pageBreakBefore w:val="0"/>
        <w:widowControl/>
        <w:numPr>
          <w:ilvl w:val="0"/>
          <w:numId w:val="0"/>
        </w:numPr>
        <w:kinsoku/>
        <w:wordWrap/>
        <w:overflowPunct/>
        <w:topLinePunct w:val="0"/>
        <w:autoSpaceDE/>
        <w:autoSpaceDN/>
        <w:bidi w:val="0"/>
        <w:adjustRightInd w:val="0"/>
        <w:snapToGrid w:val="0"/>
        <w:spacing w:before="166" w:beforeLines="50" w:after="199" w:afterLines="60"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When HOME=ON, it starts</w:t>
      </w:r>
      <w:r>
        <w:rPr>
          <w:rFonts w:hint="default" w:ascii="Times New Roman" w:hAnsi="Times New Roman" w:eastAsia="OPPOSans H" w:cs="Times New Roman"/>
          <w:b w:val="0"/>
          <w:bCs w:val="0"/>
          <w:sz w:val="24"/>
          <w:szCs w:val="24"/>
        </w:rPr>
        <w:t xml:space="preserve"> </w:t>
      </w:r>
      <w:r>
        <w:rPr>
          <w:rFonts w:hint="default" w:ascii="Times New Roman" w:hAnsi="Times New Roman" w:cs="Times New Roman"/>
          <w:b w:val="0"/>
          <w:bCs w:val="0"/>
          <w:i w:val="0"/>
          <w:iCs w:val="0"/>
          <w:color w:val="000000"/>
          <w:sz w:val="24"/>
          <w:szCs w:val="24"/>
          <w:lang w:val="en-US" w:eastAsia="zh-CN"/>
        </w:rPr>
        <w:t>homing</w:t>
      </w:r>
      <w:r>
        <w:rPr>
          <w:rFonts w:hint="default" w:ascii="Times New Roman" w:hAnsi="Times New Roman" w:eastAsia="OPPOSans H" w:cs="Times New Roman"/>
          <w:b w:val="0"/>
          <w:bCs w:val="0"/>
          <w:sz w:val="24"/>
          <w:szCs w:val="24"/>
        </w:rPr>
        <w:t xml:space="preserve">, starting </w:t>
      </w:r>
      <w:r>
        <w:rPr>
          <w:rFonts w:hint="default" w:ascii="Times New Roman" w:hAnsi="Times New Roman" w:cs="Times New Roman"/>
          <w:b w:val="0"/>
          <w:bCs w:val="0"/>
          <w:i w:val="0"/>
          <w:iCs w:val="0"/>
          <w:color w:val="000000"/>
          <w:sz w:val="24"/>
          <w:szCs w:val="24"/>
          <w:lang w:val="en-US" w:eastAsia="zh-CN"/>
        </w:rPr>
        <w:t>homing</w:t>
      </w:r>
      <w:r>
        <w:rPr>
          <w:rFonts w:hint="default" w:ascii="Times New Roman" w:hAnsi="Times New Roman" w:eastAsia="OPPOSans H" w:cs="Times New Roman"/>
          <w:b w:val="0"/>
          <w:bCs w:val="0"/>
          <w:sz w:val="24"/>
          <w:szCs w:val="24"/>
        </w:rPr>
        <w:t xml:space="preserve"> at </w:t>
      </w:r>
      <w:r>
        <w:rPr>
          <w:rFonts w:hint="default" w:ascii="Times New Roman" w:hAnsi="Times New Roman" w:eastAsia="OPPOSans H" w:cs="Times New Roman"/>
          <w:sz w:val="24"/>
          <w:szCs w:val="24"/>
        </w:rPr>
        <w:t>low reverse speed, and stopping at the first Z signal after encountering the falling edge of HOME.</w:t>
      </w:r>
    </w:p>
    <w:p w14:paraId="615B2DCE">
      <w:pPr>
        <w:pStyle w:val="4"/>
        <w:bidi w:val="0"/>
        <w:rPr>
          <w:rFonts w:hint="default"/>
        </w:rPr>
      </w:pPr>
      <w:r>
        <w:rPr>
          <w:rFonts w:hint="eastAsia"/>
          <w:lang w:val="en-US" w:eastAsia="zh-CN"/>
        </w:rPr>
        <w:t xml:space="preserve"> </w:t>
      </w:r>
      <w:bookmarkStart w:id="142" w:name="_Toc15529"/>
      <w:r>
        <w:rPr>
          <w:rFonts w:hint="default"/>
        </w:rPr>
        <w:t>Method 4 (6098=4)</w:t>
      </w:r>
      <w:bookmarkEnd w:id="142"/>
    </w:p>
    <w:p w14:paraId="65EE67C5">
      <w:pPr>
        <w:keepNext w:val="0"/>
        <w:keepLines w:val="0"/>
        <w:pageBreakBefore w:val="0"/>
        <w:widowControl/>
        <w:numPr>
          <w:ilvl w:val="0"/>
          <w:numId w:val="0"/>
        </w:numPr>
        <w:kinsoku/>
        <w:wordWrap/>
        <w:overflowPunct/>
        <w:topLinePunct w:val="0"/>
        <w:autoSpaceDE/>
        <w:autoSpaceDN/>
        <w:bidi w:val="0"/>
        <w:adjustRightInd w:val="0"/>
        <w:snapToGrid w:val="0"/>
        <w:spacing w:before="166" w:beforeLines="50" w:after="199" w:afterLines="60"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Origin: Z signal</w:t>
      </w:r>
    </w:p>
    <w:p w14:paraId="32A8ABDD">
      <w:pPr>
        <w:keepNext w:val="0"/>
        <w:keepLines w:val="0"/>
        <w:pageBreakBefore w:val="0"/>
        <w:widowControl/>
        <w:numPr>
          <w:ilvl w:val="0"/>
          <w:numId w:val="0"/>
        </w:numPr>
        <w:kinsoku/>
        <w:wordWrap/>
        <w:overflowPunct/>
        <w:topLinePunct w:val="0"/>
        <w:autoSpaceDE/>
        <w:autoSpaceDN/>
        <w:bidi w:val="0"/>
        <w:adjustRightInd w:val="0"/>
        <w:snapToGrid w:val="0"/>
        <w:spacing w:before="166" w:beforeLines="50" w:after="199" w:afterLines="60"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Deceleration point: Origin signal (HOME)</w:t>
      </w:r>
    </w:p>
    <w:p w14:paraId="42B0E643">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199" w:afterLines="60"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The origin switch signal is invalid when starting homing</w:t>
      </w:r>
    </w:p>
    <w:p w14:paraId="1FE2F2ED">
      <w:pPr>
        <w:keepNext w:val="0"/>
        <w:keepLines w:val="0"/>
        <w:pageBreakBefore w:val="0"/>
        <w:widowControl/>
        <w:kinsoku/>
        <w:wordWrap/>
        <w:overflowPunct/>
        <w:topLinePunct w:val="0"/>
        <w:autoSpaceDE/>
        <w:autoSpaceDN/>
        <w:bidi w:val="0"/>
        <w:adjustRightInd w:val="0"/>
        <w:snapToGrid w:val="0"/>
        <w:spacing w:after="166" w:afterLines="50" w:line="240" w:lineRule="auto"/>
        <w:jc w:val="center"/>
        <w:textAlignment w:val="auto"/>
        <w:outlineLvl w:val="9"/>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4100195" cy="2800985"/>
            <wp:effectExtent l="0" t="0" r="1905" b="5715"/>
            <wp:docPr id="26" name="图片 14"/>
            <wp:cNvGraphicFramePr/>
            <a:graphic xmlns:a="http://schemas.openxmlformats.org/drawingml/2006/main">
              <a:graphicData uri="http://schemas.openxmlformats.org/drawingml/2006/picture">
                <pic:pic xmlns:pic="http://schemas.openxmlformats.org/drawingml/2006/picture">
                  <pic:nvPicPr>
                    <pic:cNvPr id="26" name="图片 14"/>
                    <pic:cNvPicPr/>
                  </pic:nvPicPr>
                  <pic:blipFill>
                    <a:blip r:embed="rId44"/>
                    <a:srcRect l="10785" t="1830" r="12020" b="4829"/>
                    <a:stretch>
                      <a:fillRect/>
                    </a:stretch>
                  </pic:blipFill>
                  <pic:spPr>
                    <a:xfrm>
                      <a:off x="0" y="0"/>
                      <a:ext cx="4100195" cy="2800985"/>
                    </a:xfrm>
                    <a:prstGeom prst="rect">
                      <a:avLst/>
                    </a:prstGeom>
                    <a:noFill/>
                    <a:ln>
                      <a:noFill/>
                    </a:ln>
                  </pic:spPr>
                </pic:pic>
              </a:graphicData>
            </a:graphic>
          </wp:inline>
        </w:drawing>
      </w:r>
    </w:p>
    <w:p w14:paraId="5DABA3BB">
      <w:pPr>
        <w:rPr>
          <w:rFonts w:hint="default" w:ascii="Times New Roman" w:hAnsi="Times New Roman" w:cs="Times New Roman"/>
          <w:sz w:val="28"/>
          <w:szCs w:val="28"/>
        </w:rPr>
      </w:pPr>
      <w:r>
        <w:rPr>
          <w:rFonts w:hint="default" w:ascii="Times New Roman" w:hAnsi="Times New Roman" w:cs="Times New Roman"/>
          <w:sz w:val="28"/>
          <w:szCs w:val="28"/>
        </w:rPr>
        <w:br w:type="page"/>
      </w:r>
    </w:p>
    <w:p w14:paraId="3C580D19">
      <w:pPr>
        <w:keepNext w:val="0"/>
        <w:keepLines w:val="0"/>
        <w:pageBreakBefore w:val="0"/>
        <w:widowControl/>
        <w:kinsoku/>
        <w:wordWrap/>
        <w:overflowPunct/>
        <w:topLinePunct w:val="0"/>
        <w:autoSpaceDE/>
        <w:autoSpaceDN/>
        <w:bidi w:val="0"/>
        <w:adjustRightInd w:val="0"/>
        <w:snapToGrid w:val="0"/>
        <w:spacing w:before="166" w:beforeLines="50" w:after="199" w:afterLines="60" w:line="400" w:lineRule="exact"/>
        <w:jc w:val="both"/>
        <w:textAlignment w:val="auto"/>
        <w:outlineLvl w:val="9"/>
        <w:rPr>
          <w:rFonts w:hint="default" w:ascii="Times New Roman" w:hAnsi="Times New Roman" w:cs="Times New Roman"/>
          <w:sz w:val="28"/>
          <w:szCs w:val="28"/>
          <w:lang w:val="en-US" w:eastAsia="zh-CN"/>
        </w:rPr>
      </w:pPr>
      <w:r>
        <w:rPr>
          <w:rFonts w:hint="default" w:ascii="Times New Roman" w:hAnsi="Times New Roman" w:cs="Times New Roman"/>
          <w:sz w:val="24"/>
          <w:szCs w:val="24"/>
          <w:lang w:val="en-US" w:eastAsia="zh-CN"/>
        </w:rPr>
        <w:t>When HOME=OFF, it starts homing at a high speed in the forward direction. When encountering the rising edge of HOME, it slows down in the reverse direction and runs at a low speed in the reverse direction. When encountering the falling edge of HOME, it slows down in the reverse direction and runs at a low speed in the forward direction. It stops at the first Z signal after encountering the rising edge of HOME.</w:t>
      </w:r>
    </w:p>
    <w:p w14:paraId="3401FC7D">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199" w:afterLines="60"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When starting homing, the origin switch signal is valid</w:t>
      </w:r>
    </w:p>
    <w:p w14:paraId="5677B773">
      <w:pPr>
        <w:spacing w:line="240" w:lineRule="auto"/>
        <w:jc w:val="center"/>
        <w:outlineLvl w:val="9"/>
        <w:rPr>
          <w:rFonts w:hint="default" w:ascii="Times New Roman" w:hAnsi="Times New Roman" w:cs="Times New Roman"/>
          <w:sz w:val="28"/>
          <w:szCs w:val="28"/>
          <w:lang w:val="en-US" w:eastAsia="zh-CN"/>
        </w:rPr>
      </w:pPr>
      <w:r>
        <w:rPr>
          <w:rFonts w:hint="default" w:ascii="Times New Roman" w:hAnsi="Times New Roman" w:cs="Times New Roman"/>
          <w:sz w:val="28"/>
          <w:szCs w:val="28"/>
        </w:rPr>
        <w:drawing>
          <wp:inline distT="0" distB="0" distL="114300" distR="114300">
            <wp:extent cx="4935220" cy="3040380"/>
            <wp:effectExtent l="0" t="0" r="5080" b="7620"/>
            <wp:docPr id="22" name="图片 10"/>
            <wp:cNvGraphicFramePr/>
            <a:graphic xmlns:a="http://schemas.openxmlformats.org/drawingml/2006/main">
              <a:graphicData uri="http://schemas.openxmlformats.org/drawingml/2006/picture">
                <pic:pic xmlns:pic="http://schemas.openxmlformats.org/drawingml/2006/picture">
                  <pic:nvPicPr>
                    <pic:cNvPr id="22" name="图片 10"/>
                    <pic:cNvPicPr/>
                  </pic:nvPicPr>
                  <pic:blipFill>
                    <a:blip r:embed="rId45"/>
                    <a:srcRect l="4800" t="2227" r="2822" b="2734"/>
                    <a:stretch>
                      <a:fillRect/>
                    </a:stretch>
                  </pic:blipFill>
                  <pic:spPr>
                    <a:xfrm>
                      <a:off x="0" y="0"/>
                      <a:ext cx="4935220" cy="3040380"/>
                    </a:xfrm>
                    <a:prstGeom prst="rect">
                      <a:avLst/>
                    </a:prstGeom>
                    <a:noFill/>
                    <a:ln>
                      <a:noFill/>
                    </a:ln>
                  </pic:spPr>
                </pic:pic>
              </a:graphicData>
            </a:graphic>
          </wp:inline>
        </w:drawing>
      </w:r>
    </w:p>
    <w:p w14:paraId="1AE2BB30">
      <w:pPr>
        <w:keepNext w:val="0"/>
        <w:keepLines w:val="0"/>
        <w:pageBreakBefore w:val="0"/>
        <w:widowControl/>
        <w:numPr>
          <w:ilvl w:val="0"/>
          <w:numId w:val="0"/>
        </w:numPr>
        <w:kinsoku/>
        <w:wordWrap/>
        <w:overflowPunct/>
        <w:topLinePunct w:val="0"/>
        <w:autoSpaceDE/>
        <w:autoSpaceDN/>
        <w:bidi w:val="0"/>
        <w:adjustRightInd w:val="0"/>
        <w:snapToGrid w:val="0"/>
        <w:spacing w:before="166" w:beforeLines="50" w:after="199" w:afterLines="60" w:line="400" w:lineRule="exact"/>
        <w:ind w:leftChars="0"/>
        <w:textAlignment w:val="auto"/>
        <w:outlineLvl w:val="9"/>
        <w:rPr>
          <w:rFonts w:hint="default" w:ascii="Times New Roman" w:hAnsi="Times New Roman" w:eastAsia="OPPOSans H" w:cs="Times New Roman"/>
          <w:sz w:val="24"/>
          <w:szCs w:val="24"/>
          <w:lang w:val="en-US" w:eastAsia="zh-CN"/>
        </w:rPr>
      </w:pPr>
      <w:r>
        <w:rPr>
          <w:rFonts w:hint="default" w:ascii="Times New Roman" w:hAnsi="Times New Roman" w:eastAsia="OPPOSans H" w:cs="Times New Roman"/>
          <w:sz w:val="24"/>
          <w:szCs w:val="24"/>
        </w:rPr>
        <w:t xml:space="preserve">When HOME=ON, it starts </w:t>
      </w:r>
      <w:r>
        <w:rPr>
          <w:rFonts w:hint="default" w:ascii="Times New Roman" w:hAnsi="Times New Roman" w:eastAsia="OPPOSans H" w:cs="Times New Roman"/>
          <w:sz w:val="24"/>
          <w:szCs w:val="24"/>
          <w:lang w:val="en-US" w:eastAsia="zh-CN"/>
        </w:rPr>
        <w:t>homing</w:t>
      </w:r>
      <w:r>
        <w:rPr>
          <w:rFonts w:hint="default" w:ascii="Times New Roman" w:hAnsi="Times New Roman" w:eastAsia="OPPOSans H" w:cs="Times New Roman"/>
          <w:sz w:val="24"/>
          <w:szCs w:val="24"/>
        </w:rPr>
        <w:t xml:space="preserve"> at low speed in reverse. When encountering the NOT falling edge, it slows down in reverse and runs at low speed in forward direction.</w:t>
      </w:r>
      <w:r>
        <w:rPr>
          <w:rFonts w:hint="eastAsia" w:eastAsia="OPPOSans H" w:cs="Times New Roman"/>
          <w:sz w:val="24"/>
          <w:szCs w:val="24"/>
          <w:lang w:val="en-US" w:eastAsia="zh-CN"/>
        </w:rPr>
        <w:t xml:space="preserve"> </w:t>
      </w:r>
      <w:r>
        <w:rPr>
          <w:rFonts w:hint="default" w:ascii="Times New Roman" w:hAnsi="Times New Roman" w:eastAsia="OPPOSans H" w:cs="Times New Roman"/>
          <w:sz w:val="24"/>
          <w:szCs w:val="24"/>
          <w:lang w:val="en-US" w:eastAsia="zh-CN"/>
        </w:rPr>
        <w:t>It stops at the first Z signal after encountering the rising edge of HOME.</w:t>
      </w:r>
    </w:p>
    <w:p w14:paraId="498F83F6">
      <w:pPr>
        <w:rPr>
          <w:rFonts w:hint="default" w:ascii="Times New Roman" w:hAnsi="Times New Roman" w:eastAsia="OPPOSans H" w:cs="Times New Roman"/>
          <w:sz w:val="24"/>
          <w:szCs w:val="24"/>
          <w:lang w:val="en-US" w:eastAsia="zh-CN"/>
        </w:rPr>
      </w:pPr>
      <w:r>
        <w:rPr>
          <w:rFonts w:hint="default" w:ascii="Times New Roman" w:hAnsi="Times New Roman" w:eastAsia="OPPOSans H" w:cs="Times New Roman"/>
          <w:sz w:val="24"/>
          <w:szCs w:val="24"/>
          <w:lang w:val="en-US" w:eastAsia="zh-CN"/>
        </w:rPr>
        <w:br w:type="page"/>
      </w:r>
    </w:p>
    <w:p w14:paraId="2A405DC9">
      <w:pPr>
        <w:pStyle w:val="4"/>
        <w:bidi w:val="0"/>
        <w:rPr>
          <w:rFonts w:hint="default"/>
        </w:rPr>
      </w:pPr>
      <w:r>
        <w:rPr>
          <w:rFonts w:hint="eastAsia"/>
          <w:lang w:val="en-US" w:eastAsia="zh-CN"/>
        </w:rPr>
        <w:t xml:space="preserve"> </w:t>
      </w:r>
      <w:bookmarkStart w:id="143" w:name="_Toc8869"/>
      <w:r>
        <w:rPr>
          <w:rFonts w:hint="default"/>
        </w:rPr>
        <w:t>Method 5 (6098=5)</w:t>
      </w:r>
      <w:bookmarkEnd w:id="143"/>
    </w:p>
    <w:p w14:paraId="57FC5B63">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Origin: Z signal</w:t>
      </w:r>
    </w:p>
    <w:p w14:paraId="26D05FD5">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Deceleration point: Origin signal (HOME)</w:t>
      </w:r>
    </w:p>
    <w:p w14:paraId="481E171B">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The origin switch signal is invalid when starting homing</w:t>
      </w:r>
    </w:p>
    <w:p w14:paraId="6579046F">
      <w:pPr>
        <w:spacing w:line="240" w:lineRule="auto"/>
        <w:jc w:val="center"/>
        <w:outlineLvl w:val="9"/>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4481830" cy="2509520"/>
            <wp:effectExtent l="0" t="0" r="1270" b="5080"/>
            <wp:docPr id="23" name="图片 11"/>
            <wp:cNvGraphicFramePr/>
            <a:graphic xmlns:a="http://schemas.openxmlformats.org/drawingml/2006/main">
              <a:graphicData uri="http://schemas.openxmlformats.org/drawingml/2006/picture">
                <pic:pic xmlns:pic="http://schemas.openxmlformats.org/drawingml/2006/picture">
                  <pic:nvPicPr>
                    <pic:cNvPr id="23" name="图片 11"/>
                    <pic:cNvPicPr/>
                  </pic:nvPicPr>
                  <pic:blipFill>
                    <a:blip r:embed="rId46"/>
                    <a:srcRect l="3603" t="1808" r="2192" b="2051"/>
                    <a:stretch>
                      <a:fillRect/>
                    </a:stretch>
                  </pic:blipFill>
                  <pic:spPr>
                    <a:xfrm>
                      <a:off x="0" y="0"/>
                      <a:ext cx="4481830" cy="2509520"/>
                    </a:xfrm>
                    <a:prstGeom prst="rect">
                      <a:avLst/>
                    </a:prstGeom>
                    <a:noFill/>
                    <a:ln>
                      <a:noFill/>
                    </a:ln>
                  </pic:spPr>
                </pic:pic>
              </a:graphicData>
            </a:graphic>
          </wp:inline>
        </w:drawing>
      </w:r>
    </w:p>
    <w:p w14:paraId="6D53582C">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 xml:space="preserve">When HOME=OFF, start </w:t>
      </w:r>
      <w:r>
        <w:rPr>
          <w:rFonts w:hint="default" w:ascii="Times New Roman" w:hAnsi="Times New Roman" w:eastAsia="OPPOSans H" w:cs="Times New Roman"/>
          <w:sz w:val="24"/>
          <w:szCs w:val="24"/>
          <w:lang w:val="en-US" w:eastAsia="zh-CN"/>
        </w:rPr>
        <w:t>homing</w:t>
      </w:r>
      <w:r>
        <w:rPr>
          <w:rFonts w:hint="default" w:ascii="Times New Roman" w:hAnsi="Times New Roman" w:eastAsia="OPPOSans H" w:cs="Times New Roman"/>
          <w:sz w:val="24"/>
          <w:szCs w:val="24"/>
        </w:rPr>
        <w:t xml:space="preserve"> at reverse high speed. When encountering the rising edge of HOME, slow down in reverse and run at low speed in forward direction. Stop at the first Z signal after encountering the falling edge of HOME.</w:t>
      </w:r>
    </w:p>
    <w:p w14:paraId="152023B4">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When starting homing, the origin switch signal is valid</w:t>
      </w:r>
    </w:p>
    <w:p w14:paraId="11A0510F">
      <w:pPr>
        <w:spacing w:line="240" w:lineRule="auto"/>
        <w:jc w:val="center"/>
        <w:outlineLvl w:val="9"/>
        <w:rPr>
          <w:rFonts w:hint="default" w:ascii="Times New Roman" w:hAnsi="Times New Roman" w:cs="Times New Roman"/>
          <w:sz w:val="28"/>
          <w:szCs w:val="28"/>
          <w:lang w:val="en-US" w:eastAsia="zh-CN"/>
        </w:rPr>
      </w:pPr>
      <w:r>
        <w:rPr>
          <w:rFonts w:hint="default" w:ascii="Times New Roman" w:hAnsi="Times New Roman" w:cs="Times New Roman"/>
          <w:sz w:val="28"/>
          <w:szCs w:val="28"/>
        </w:rPr>
        <w:drawing>
          <wp:inline distT="0" distB="0" distL="114300" distR="114300">
            <wp:extent cx="4336415" cy="2616200"/>
            <wp:effectExtent l="0" t="0" r="0" b="0"/>
            <wp:docPr id="24" name="图片 12"/>
            <wp:cNvGraphicFramePr/>
            <a:graphic xmlns:a="http://schemas.openxmlformats.org/drawingml/2006/main">
              <a:graphicData uri="http://schemas.openxmlformats.org/drawingml/2006/picture">
                <pic:pic xmlns:pic="http://schemas.openxmlformats.org/drawingml/2006/picture">
                  <pic:nvPicPr>
                    <pic:cNvPr id="24" name="图片 12"/>
                    <pic:cNvPicPr/>
                  </pic:nvPicPr>
                  <pic:blipFill>
                    <a:blip r:embed="rId47"/>
                    <a:srcRect l="6316" t="543" r="3449" b="2195"/>
                    <a:stretch>
                      <a:fillRect/>
                    </a:stretch>
                  </pic:blipFill>
                  <pic:spPr>
                    <a:xfrm>
                      <a:off x="0" y="0"/>
                      <a:ext cx="4336415" cy="2616200"/>
                    </a:xfrm>
                    <a:prstGeom prst="rect">
                      <a:avLst/>
                    </a:prstGeom>
                    <a:noFill/>
                    <a:ln>
                      <a:noFill/>
                    </a:ln>
                  </pic:spPr>
                </pic:pic>
              </a:graphicData>
            </a:graphic>
          </wp:inline>
        </w:drawing>
      </w:r>
    </w:p>
    <w:p w14:paraId="2FF09C44">
      <w:pPr>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both"/>
        <w:textAlignment w:val="auto"/>
        <w:outlineLvl w:val="9"/>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When HOME=ON, it starts homing at a low forward speed, and stops at the first Z signal after encountering the falling edge of HOME.</w:t>
      </w:r>
    </w:p>
    <w:p w14:paraId="7562708B">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cs="Times New Roman"/>
          <w:sz w:val="28"/>
          <w:szCs w:val="28"/>
        </w:rPr>
      </w:pPr>
      <w:r>
        <w:rPr>
          <w:rFonts w:hint="default" w:ascii="Times New Roman" w:hAnsi="Times New Roman" w:cs="Times New Roman"/>
          <w:sz w:val="28"/>
          <w:szCs w:val="28"/>
        </w:rPr>
        <w:br w:type="page"/>
      </w:r>
    </w:p>
    <w:p w14:paraId="33A89E65">
      <w:pPr>
        <w:pStyle w:val="4"/>
        <w:bidi w:val="0"/>
        <w:rPr>
          <w:rFonts w:hint="default"/>
        </w:rPr>
      </w:pPr>
      <w:r>
        <w:rPr>
          <w:rFonts w:hint="eastAsia"/>
          <w:lang w:val="en-US" w:eastAsia="zh-CN"/>
        </w:rPr>
        <w:t xml:space="preserve"> </w:t>
      </w:r>
      <w:bookmarkStart w:id="144" w:name="_Toc5464"/>
      <w:r>
        <w:rPr>
          <w:rFonts w:hint="default"/>
        </w:rPr>
        <w:t>Method 6 (6098=6)</w:t>
      </w:r>
      <w:bookmarkEnd w:id="144"/>
    </w:p>
    <w:p w14:paraId="743EADBA">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Origin: Z signal</w:t>
      </w:r>
    </w:p>
    <w:p w14:paraId="0822846E">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Deceleration point: Origin signal (HOME)</w:t>
      </w:r>
    </w:p>
    <w:p w14:paraId="09AF2128">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The origin switch signal is invalid when starting homing</w:t>
      </w:r>
    </w:p>
    <w:p w14:paraId="555FEA79">
      <w:pPr>
        <w:spacing w:line="240" w:lineRule="auto"/>
        <w:jc w:val="center"/>
        <w:outlineLvl w:val="9"/>
        <w:rPr>
          <w:rFonts w:hint="default" w:ascii="Times New Roman" w:hAnsi="Times New Roman" w:eastAsia="宋体" w:cs="Times New Roman"/>
          <w:sz w:val="28"/>
          <w:szCs w:val="28"/>
        </w:rPr>
      </w:pPr>
      <w:r>
        <w:rPr>
          <w:rFonts w:hint="default" w:ascii="Times New Roman" w:hAnsi="Times New Roman" w:cs="Times New Roman"/>
          <w:sz w:val="28"/>
          <w:szCs w:val="28"/>
        </w:rPr>
        <w:drawing>
          <wp:inline distT="0" distB="0" distL="114300" distR="114300">
            <wp:extent cx="3782695" cy="2622550"/>
            <wp:effectExtent l="0" t="0" r="0" b="0"/>
            <wp:docPr id="27" name="图片 15"/>
            <wp:cNvGraphicFramePr/>
            <a:graphic xmlns:a="http://schemas.openxmlformats.org/drawingml/2006/main">
              <a:graphicData uri="http://schemas.openxmlformats.org/drawingml/2006/picture">
                <pic:pic xmlns:pic="http://schemas.openxmlformats.org/drawingml/2006/picture">
                  <pic:nvPicPr>
                    <pic:cNvPr id="27" name="图片 15"/>
                    <pic:cNvPicPr/>
                  </pic:nvPicPr>
                  <pic:blipFill>
                    <a:blip r:embed="rId48"/>
                    <a:srcRect l="8842" t="1049" r="14372" b="4788"/>
                    <a:stretch>
                      <a:fillRect/>
                    </a:stretch>
                  </pic:blipFill>
                  <pic:spPr>
                    <a:xfrm>
                      <a:off x="0" y="0"/>
                      <a:ext cx="3782695" cy="2622550"/>
                    </a:xfrm>
                    <a:prstGeom prst="rect">
                      <a:avLst/>
                    </a:prstGeom>
                    <a:noFill/>
                    <a:ln>
                      <a:noFill/>
                    </a:ln>
                  </pic:spPr>
                </pic:pic>
              </a:graphicData>
            </a:graphic>
          </wp:inline>
        </w:drawing>
      </w:r>
    </w:p>
    <w:p w14:paraId="26441525">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When HOME=OFF, it starts</w:t>
      </w:r>
      <w:r>
        <w:rPr>
          <w:rFonts w:hint="default" w:ascii="Times New Roman" w:hAnsi="Times New Roman" w:eastAsia="OPPOSans H" w:cs="Times New Roman"/>
          <w:sz w:val="24"/>
          <w:szCs w:val="24"/>
          <w:lang w:val="en-US" w:eastAsia="zh-CN"/>
        </w:rPr>
        <w:t xml:space="preserve"> homing</w:t>
      </w:r>
      <w:r>
        <w:rPr>
          <w:rFonts w:hint="default" w:ascii="Times New Roman" w:hAnsi="Times New Roman" w:eastAsia="OPPOSans H" w:cs="Times New Roman"/>
          <w:sz w:val="24"/>
          <w:szCs w:val="24"/>
        </w:rPr>
        <w:t xml:space="preserve"> at high speed in reverse. When encountering the rising edge of HOME, it slows down in reverse and runs at low speed in forward direction. When encountering the falling edge of HOME, it slows down in reverse and runs at low speed in reverse direction. </w:t>
      </w:r>
      <w:r>
        <w:rPr>
          <w:rFonts w:hint="eastAsia" w:eastAsia="OPPOSans H" w:cs="Times New Roman"/>
          <w:sz w:val="24"/>
          <w:szCs w:val="24"/>
          <w:lang w:val="en-US" w:eastAsia="zh-CN"/>
        </w:rPr>
        <w:t>A</w:t>
      </w:r>
      <w:r>
        <w:rPr>
          <w:rFonts w:hint="default" w:ascii="Times New Roman" w:hAnsi="Times New Roman" w:eastAsia="OPPOSans H" w:cs="Times New Roman"/>
          <w:sz w:val="24"/>
          <w:szCs w:val="24"/>
          <w:lang w:val="en-US" w:eastAsia="zh-CN"/>
        </w:rPr>
        <w:t>nd stops at the first Z signal after encountering the falling edge of HOME.</w:t>
      </w:r>
    </w:p>
    <w:p w14:paraId="40C9D1B8">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When starting homing, the origin switch signal is valid</w:t>
      </w:r>
    </w:p>
    <w:p w14:paraId="6349A340">
      <w:pPr>
        <w:spacing w:line="240" w:lineRule="auto"/>
        <w:jc w:val="center"/>
        <w:outlineLvl w:val="9"/>
        <w:rPr>
          <w:rFonts w:hint="default" w:ascii="Times New Roman" w:hAnsi="Times New Roman" w:cs="Times New Roman"/>
          <w:sz w:val="28"/>
          <w:szCs w:val="28"/>
          <w:lang w:val="en-US" w:eastAsia="zh-CN"/>
        </w:rPr>
      </w:pPr>
      <w:r>
        <w:rPr>
          <w:rFonts w:hint="default" w:ascii="Times New Roman" w:hAnsi="Times New Roman" w:cs="Times New Roman"/>
          <w:sz w:val="28"/>
          <w:szCs w:val="28"/>
        </w:rPr>
        <w:drawing>
          <wp:inline distT="0" distB="0" distL="114300" distR="114300">
            <wp:extent cx="3949700" cy="2571750"/>
            <wp:effectExtent l="0" t="0" r="0" b="6350"/>
            <wp:docPr id="28" name="图片 16"/>
            <wp:cNvGraphicFramePr/>
            <a:graphic xmlns:a="http://schemas.openxmlformats.org/drawingml/2006/main">
              <a:graphicData uri="http://schemas.openxmlformats.org/drawingml/2006/picture">
                <pic:pic xmlns:pic="http://schemas.openxmlformats.org/drawingml/2006/picture">
                  <pic:nvPicPr>
                    <pic:cNvPr id="28" name="图片 16"/>
                    <pic:cNvPicPr/>
                  </pic:nvPicPr>
                  <pic:blipFill>
                    <a:blip r:embed="rId49"/>
                    <a:srcRect l="10192" t="4203" r="11949" b="5280"/>
                    <a:stretch>
                      <a:fillRect/>
                    </a:stretch>
                  </pic:blipFill>
                  <pic:spPr>
                    <a:xfrm>
                      <a:off x="0" y="0"/>
                      <a:ext cx="3949700" cy="2571750"/>
                    </a:xfrm>
                    <a:prstGeom prst="rect">
                      <a:avLst/>
                    </a:prstGeom>
                    <a:noFill/>
                    <a:ln>
                      <a:noFill/>
                    </a:ln>
                  </pic:spPr>
                </pic:pic>
              </a:graphicData>
            </a:graphic>
          </wp:inline>
        </w:drawing>
      </w:r>
    </w:p>
    <w:p w14:paraId="7DBD7C61">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 xml:space="preserve">When HOME=ON, it starts </w:t>
      </w:r>
      <w:r>
        <w:rPr>
          <w:rFonts w:hint="default" w:ascii="Times New Roman" w:hAnsi="Times New Roman" w:eastAsia="OPPOSans H" w:cs="Times New Roman"/>
          <w:sz w:val="24"/>
          <w:szCs w:val="24"/>
          <w:lang w:val="en-US" w:eastAsia="zh-CN"/>
        </w:rPr>
        <w:t>homing</w:t>
      </w:r>
      <w:r>
        <w:rPr>
          <w:rFonts w:hint="default" w:ascii="Times New Roman" w:hAnsi="Times New Roman" w:eastAsia="OPPOSans H" w:cs="Times New Roman"/>
          <w:sz w:val="24"/>
          <w:szCs w:val="24"/>
        </w:rPr>
        <w:t xml:space="preserve"> at a low speed in the forward direction. When encountering the </w:t>
      </w:r>
      <w:r>
        <w:rPr>
          <w:rFonts w:hint="eastAsia" w:eastAsia="OPPOSans H" w:cs="Times New Roman"/>
          <w:sz w:val="24"/>
          <w:szCs w:val="24"/>
          <w:lang w:val="en-US" w:eastAsia="zh-CN"/>
        </w:rPr>
        <w:t>falling</w:t>
      </w:r>
      <w:r>
        <w:rPr>
          <w:rFonts w:hint="default" w:ascii="Times New Roman" w:hAnsi="Times New Roman" w:eastAsia="OPPOSans H" w:cs="Times New Roman"/>
          <w:sz w:val="24"/>
          <w:szCs w:val="24"/>
        </w:rPr>
        <w:t xml:space="preserve"> edge of HOME, it slows down in the reverse direction and runs at a low speed in the reverse direction. </w:t>
      </w:r>
      <w:r>
        <w:rPr>
          <w:rFonts w:hint="default" w:ascii="Times New Roman" w:hAnsi="Times New Roman" w:eastAsia="OPPOSans H" w:cs="Times New Roman"/>
          <w:sz w:val="24"/>
          <w:szCs w:val="24"/>
          <w:lang w:val="en-US" w:eastAsia="zh-CN"/>
        </w:rPr>
        <w:t>And stops at the first Z signal after encountering the falling edge of HOME.</w:t>
      </w:r>
    </w:p>
    <w:p w14:paraId="1E50944C">
      <w:pPr>
        <w:pStyle w:val="4"/>
        <w:bidi w:val="0"/>
        <w:rPr>
          <w:rFonts w:hint="default"/>
        </w:rPr>
      </w:pPr>
      <w:r>
        <w:rPr>
          <w:rFonts w:hint="eastAsia"/>
          <w:lang w:val="en-US" w:eastAsia="zh-CN"/>
        </w:rPr>
        <w:t xml:space="preserve"> </w:t>
      </w:r>
      <w:bookmarkStart w:id="145" w:name="_Toc6394"/>
      <w:r>
        <w:rPr>
          <w:rFonts w:hint="default"/>
        </w:rPr>
        <w:t>Method 7 (6098=7)</w:t>
      </w:r>
      <w:bookmarkEnd w:id="145"/>
    </w:p>
    <w:p w14:paraId="00524DE2">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Origin: Z signal</w:t>
      </w:r>
    </w:p>
    <w:p w14:paraId="135DEB80">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OPPOSans H" w:cs="Times New Roman"/>
          <w:sz w:val="24"/>
          <w:szCs w:val="24"/>
        </w:rPr>
      </w:pPr>
      <w:r>
        <w:rPr>
          <w:rFonts w:hint="default" w:ascii="Times New Roman" w:hAnsi="Times New Roman" w:eastAsia="OPPOSans H" w:cs="Times New Roman"/>
          <w:sz w:val="24"/>
          <w:szCs w:val="24"/>
        </w:rPr>
        <w:t>Deceleration point: Origin signal (HOME)</w:t>
      </w:r>
    </w:p>
    <w:p w14:paraId="4AE83F7F">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 xml:space="preserve">When starting homing, the origin switch signal is invalid and no </w:t>
      </w:r>
      <w:r>
        <w:rPr>
          <w:rFonts w:hint="eastAsia" w:cs="Times New Roman"/>
          <w:b/>
          <w:bCs/>
          <w:sz w:val="24"/>
          <w:szCs w:val="24"/>
          <w:lang w:val="en-US" w:eastAsia="zh-CN"/>
        </w:rPr>
        <w:t>positive</w:t>
      </w:r>
      <w:r>
        <w:rPr>
          <w:rFonts w:hint="default" w:ascii="Times New Roman" w:hAnsi="Times New Roman" w:cs="Times New Roman"/>
          <w:b/>
          <w:bCs/>
          <w:sz w:val="24"/>
          <w:szCs w:val="24"/>
          <w:lang w:val="en-US" w:eastAsia="zh-CN"/>
        </w:rPr>
        <w:t xml:space="preserve"> limit switch has been encountered</w:t>
      </w:r>
    </w:p>
    <w:p w14:paraId="7C749024">
      <w:pPr>
        <w:numPr>
          <w:ilvl w:val="0"/>
          <w:numId w:val="0"/>
        </w:numPr>
        <w:bidi w:val="0"/>
        <w:ind w:leftChars="0"/>
        <w:jc w:val="center"/>
        <w:outlineLvl w:val="9"/>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5013960" cy="3143250"/>
            <wp:effectExtent l="0" t="0" r="2540" b="6350"/>
            <wp:docPr id="30" name="图片 18"/>
            <wp:cNvGraphicFramePr/>
            <a:graphic xmlns:a="http://schemas.openxmlformats.org/drawingml/2006/main">
              <a:graphicData uri="http://schemas.openxmlformats.org/drawingml/2006/picture">
                <pic:pic xmlns:pic="http://schemas.openxmlformats.org/drawingml/2006/picture">
                  <pic:nvPicPr>
                    <pic:cNvPr id="30" name="图片 18"/>
                    <pic:cNvPicPr/>
                  </pic:nvPicPr>
                  <pic:blipFill>
                    <a:blip r:embed="rId50"/>
                    <a:stretch>
                      <a:fillRect/>
                    </a:stretch>
                  </pic:blipFill>
                  <pic:spPr>
                    <a:xfrm>
                      <a:off x="0" y="0"/>
                      <a:ext cx="5013960" cy="3143250"/>
                    </a:xfrm>
                    <a:prstGeom prst="rect">
                      <a:avLst/>
                    </a:prstGeom>
                    <a:noFill/>
                    <a:ln>
                      <a:noFill/>
                    </a:ln>
                  </pic:spPr>
                </pic:pic>
              </a:graphicData>
            </a:graphic>
          </wp:inline>
        </w:drawing>
      </w:r>
    </w:p>
    <w:p w14:paraId="74F83335">
      <w:pPr>
        <w:pStyle w:val="33"/>
        <w:keepNext w:val="0"/>
        <w:keepLines w:val="0"/>
        <w:pageBreakBefore w:val="0"/>
        <w:widowControl/>
        <w:suppressLineNumbers w:val="0"/>
        <w:kinsoku/>
        <w:wordWrap/>
        <w:overflowPunct/>
        <w:topLinePunct w:val="0"/>
        <w:autoSpaceDE/>
        <w:autoSpaceDN/>
        <w:bidi w:val="0"/>
        <w:adjustRightInd w:val="0"/>
        <w:snapToGrid w:val="0"/>
        <w:spacing w:before="0" w:beforeAutospacing="0" w:line="400" w:lineRule="exact"/>
        <w:ind w:left="0" w:firstLine="0"/>
        <w:textAlignment w:val="auto"/>
        <w:rPr>
          <w:rFonts w:hint="default" w:ascii="Times New Roman" w:hAnsi="Times New Roman" w:eastAsia="Segoe UI" w:cs="Times New Roman"/>
          <w:i w:val="0"/>
          <w:iCs w:val="0"/>
          <w:caps w:val="0"/>
          <w:color w:val="404040"/>
          <w:spacing w:val="0"/>
          <w:sz w:val="24"/>
          <w:szCs w:val="24"/>
        </w:rPr>
      </w:pPr>
      <w:r>
        <w:rPr>
          <w:rFonts w:hint="default" w:ascii="Times New Roman" w:hAnsi="Times New Roman" w:eastAsia="Segoe UI" w:cs="Times New Roman"/>
          <w:i w:val="0"/>
          <w:iCs w:val="0"/>
          <w:caps w:val="0"/>
          <w:color w:val="404040"/>
          <w:spacing w:val="0"/>
          <w:sz w:val="24"/>
          <w:szCs w:val="24"/>
        </w:rPr>
        <w:t>When HOME=OFF and POT=OFF, the homing process starts. It begins moving at high speed in the positive direction. After encountering the rising edge of the HOME signal, it decelerates and reverses direction, then continues moving at low speed in the reverse direction. It stops at the first Z signal encountered after the falling edge of the HOME signal.</w:t>
      </w:r>
    </w:p>
    <w:p w14:paraId="7D5EE502">
      <w:pPr>
        <w:rPr>
          <w:rFonts w:hint="default" w:ascii="Times New Roman" w:hAnsi="Times New Roman" w:eastAsia="Segoe UI" w:cs="Times New Roman"/>
          <w:i w:val="0"/>
          <w:iCs w:val="0"/>
          <w:caps w:val="0"/>
          <w:color w:val="404040"/>
          <w:spacing w:val="0"/>
          <w:sz w:val="24"/>
          <w:szCs w:val="24"/>
        </w:rPr>
      </w:pPr>
      <w:r>
        <w:rPr>
          <w:rFonts w:hint="default" w:ascii="Times New Roman" w:hAnsi="Times New Roman" w:eastAsia="Segoe UI" w:cs="Times New Roman"/>
          <w:i w:val="0"/>
          <w:iCs w:val="0"/>
          <w:caps w:val="0"/>
          <w:color w:val="404040"/>
          <w:spacing w:val="0"/>
          <w:sz w:val="24"/>
          <w:szCs w:val="24"/>
        </w:rPr>
        <w:br w:type="page"/>
      </w:r>
    </w:p>
    <w:p w14:paraId="2D0C9EB6">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ascii="Times New Roman" w:hAnsi="Times New Roman" w:eastAsia="Segoe UI" w:cs="Times New Roman"/>
          <w:b w:val="0"/>
          <w:bCs w:val="0"/>
          <w:i w:val="0"/>
          <w:iCs w:val="0"/>
          <w:caps w:val="0"/>
          <w:color w:val="auto"/>
          <w:spacing w:val="0"/>
          <w:sz w:val="24"/>
          <w:szCs w:val="24"/>
        </w:rPr>
      </w:pPr>
      <w:r>
        <w:rPr>
          <w:rFonts w:hint="default" w:ascii="Times New Roman" w:hAnsi="Times New Roman" w:cs="Times New Roman"/>
          <w:b/>
          <w:bCs/>
          <w:sz w:val="24"/>
          <w:szCs w:val="24"/>
          <w:lang w:val="en-US" w:eastAsia="zh-CN"/>
        </w:rPr>
        <w:t xml:space="preserve">When starting homing, the origin switch signal is invalid and </w:t>
      </w:r>
      <w:r>
        <w:rPr>
          <w:rFonts w:hint="eastAsia" w:cs="Times New Roman"/>
          <w:b/>
          <w:bCs/>
          <w:sz w:val="24"/>
          <w:szCs w:val="24"/>
          <w:lang w:val="en-US" w:eastAsia="zh-CN"/>
        </w:rPr>
        <w:t>a</w:t>
      </w:r>
      <w:r>
        <w:rPr>
          <w:rFonts w:hint="default" w:ascii="Times New Roman" w:hAnsi="Times New Roman" w:cs="Times New Roman"/>
          <w:b/>
          <w:bCs/>
          <w:sz w:val="24"/>
          <w:szCs w:val="24"/>
          <w:lang w:val="en-US" w:eastAsia="zh-CN"/>
        </w:rPr>
        <w:t xml:space="preserve"> </w:t>
      </w:r>
      <w:r>
        <w:rPr>
          <w:rFonts w:hint="eastAsia" w:cs="Times New Roman"/>
          <w:b/>
          <w:bCs/>
          <w:sz w:val="24"/>
          <w:szCs w:val="24"/>
          <w:lang w:val="en-US" w:eastAsia="zh-CN"/>
        </w:rPr>
        <w:t>positive</w:t>
      </w:r>
      <w:r>
        <w:rPr>
          <w:rFonts w:hint="default" w:ascii="Times New Roman" w:hAnsi="Times New Roman" w:cs="Times New Roman"/>
          <w:b/>
          <w:bCs/>
          <w:sz w:val="24"/>
          <w:szCs w:val="24"/>
          <w:lang w:val="en-US" w:eastAsia="zh-CN"/>
        </w:rPr>
        <w:t xml:space="preserve"> limit switch </w:t>
      </w:r>
      <w:r>
        <w:rPr>
          <w:rFonts w:hint="eastAsia" w:cs="Times New Roman"/>
          <w:b/>
          <w:bCs/>
          <w:sz w:val="24"/>
          <w:szCs w:val="24"/>
          <w:lang w:val="en-US" w:eastAsia="zh-CN"/>
        </w:rPr>
        <w:t>is</w:t>
      </w:r>
      <w:r>
        <w:rPr>
          <w:rFonts w:hint="default" w:ascii="Times New Roman" w:hAnsi="Times New Roman" w:cs="Times New Roman"/>
          <w:b/>
          <w:bCs/>
          <w:sz w:val="24"/>
          <w:szCs w:val="24"/>
          <w:lang w:val="en-US" w:eastAsia="zh-CN"/>
        </w:rPr>
        <w:t xml:space="preserve"> encountered</w:t>
      </w:r>
    </w:p>
    <w:p w14:paraId="17811280">
      <w:pPr>
        <w:numPr>
          <w:ilvl w:val="0"/>
          <w:numId w:val="0"/>
        </w:numPr>
        <w:snapToGrid w:val="0"/>
        <w:spacing w:line="240" w:lineRule="auto"/>
        <w:ind w:leftChars="0"/>
        <w:jc w:val="center"/>
        <w:outlineLvl w:val="9"/>
        <w:rPr>
          <w:rFonts w:hint="default" w:ascii="Times New Roman" w:hAnsi="Times New Roman" w:cs="Times New Roman"/>
          <w:sz w:val="28"/>
          <w:szCs w:val="28"/>
        </w:rPr>
      </w:pPr>
      <w:r>
        <w:rPr>
          <w:rFonts w:hint="default" w:ascii="Times New Roman" w:hAnsi="Times New Roman" w:cs="Times New Roman"/>
          <w:sz w:val="28"/>
          <w:szCs w:val="28"/>
        </w:rPr>
        <w:drawing>
          <wp:inline distT="0" distB="0" distL="114300" distR="114300">
            <wp:extent cx="4386580" cy="3289300"/>
            <wp:effectExtent l="0" t="0" r="7620" b="0"/>
            <wp:docPr id="31" name="图片 19"/>
            <wp:cNvGraphicFramePr/>
            <a:graphic xmlns:a="http://schemas.openxmlformats.org/drawingml/2006/main">
              <a:graphicData uri="http://schemas.openxmlformats.org/drawingml/2006/picture">
                <pic:pic xmlns:pic="http://schemas.openxmlformats.org/drawingml/2006/picture">
                  <pic:nvPicPr>
                    <pic:cNvPr id="31" name="图片 19"/>
                    <pic:cNvPicPr/>
                  </pic:nvPicPr>
                  <pic:blipFill>
                    <a:blip r:embed="rId51"/>
                    <a:srcRect l="6098" t="4741" r="17047" b="4851"/>
                    <a:stretch>
                      <a:fillRect/>
                    </a:stretch>
                  </pic:blipFill>
                  <pic:spPr>
                    <a:xfrm>
                      <a:off x="0" y="0"/>
                      <a:ext cx="4386580" cy="3289300"/>
                    </a:xfrm>
                    <a:prstGeom prst="rect">
                      <a:avLst/>
                    </a:prstGeom>
                    <a:noFill/>
                    <a:ln>
                      <a:noFill/>
                    </a:ln>
                  </pic:spPr>
                </pic:pic>
              </a:graphicData>
            </a:graphic>
          </wp:inline>
        </w:drawing>
      </w:r>
    </w:p>
    <w:p w14:paraId="0763A01D">
      <w:pPr>
        <w:pStyle w:val="33"/>
        <w:keepNext w:val="0"/>
        <w:keepLines w:val="0"/>
        <w:pageBreakBefore w:val="0"/>
        <w:widowControl/>
        <w:suppressLineNumbers w:val="0"/>
        <w:kinsoku/>
        <w:wordWrap/>
        <w:overflowPunct/>
        <w:topLinePunct w:val="0"/>
        <w:autoSpaceDE/>
        <w:autoSpaceDN/>
        <w:bidi w:val="0"/>
        <w:adjustRightInd w:val="0"/>
        <w:snapToGrid w:val="0"/>
        <w:spacing w:beforeAutospacing="0" w:afterAutospacing="0" w:line="400" w:lineRule="exact"/>
        <w:ind w:left="0" w:firstLine="0"/>
        <w:textAlignment w:val="auto"/>
        <w:rPr>
          <w:rFonts w:hint="default" w:ascii="Times New Roman" w:hAnsi="Times New Roman" w:eastAsia="Segoe UI" w:cs="Times New Roman"/>
          <w:i w:val="0"/>
          <w:iCs w:val="0"/>
          <w:caps w:val="0"/>
          <w:color w:val="auto"/>
          <w:spacing w:val="0"/>
          <w:sz w:val="24"/>
          <w:szCs w:val="24"/>
        </w:rPr>
      </w:pPr>
      <w:r>
        <w:rPr>
          <w:rFonts w:hint="default" w:ascii="Times New Roman" w:hAnsi="Times New Roman" w:eastAsia="Segoe UI" w:cs="Times New Roman"/>
          <w:i w:val="0"/>
          <w:iCs w:val="0"/>
          <w:caps w:val="0"/>
          <w:color w:val="auto"/>
          <w:spacing w:val="0"/>
          <w:sz w:val="24"/>
          <w:szCs w:val="24"/>
        </w:rPr>
        <w:t>When</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HOME=OFF</w:t>
      </w:r>
      <w:r>
        <w:rPr>
          <w:rFonts w:hint="eastAsia" w:ascii="Times New Roman" w:hAnsi="Times New Roman" w:eastAsia="宋体" w:cs="Times New Roman"/>
          <w:i w:val="0"/>
          <w:iCs w:val="0"/>
          <w:caps w:val="0"/>
          <w:color w:val="auto"/>
          <w:spacing w:val="0"/>
          <w:sz w:val="24"/>
          <w:szCs w:val="24"/>
          <w:lang w:val="en-US" w:eastAsia="zh-CN"/>
        </w:rPr>
        <w:t xml:space="preserve"> </w:t>
      </w:r>
      <w:r>
        <w:rPr>
          <w:rFonts w:hint="default" w:ascii="Times New Roman" w:hAnsi="Times New Roman" w:eastAsia="Segoe UI" w:cs="Times New Roman"/>
          <w:i w:val="0"/>
          <w:iCs w:val="0"/>
          <w:caps w:val="0"/>
          <w:color w:val="auto"/>
          <w:spacing w:val="0"/>
          <w:sz w:val="24"/>
          <w:szCs w:val="24"/>
        </w:rPr>
        <w:t>and</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POT=OFF</w:t>
      </w:r>
      <w:r>
        <w:rPr>
          <w:rFonts w:hint="default" w:ascii="Times New Roman" w:hAnsi="Times New Roman" w:eastAsia="Segoe UI" w:cs="Times New Roman"/>
          <w:i w:val="0"/>
          <w:iCs w:val="0"/>
          <w:caps w:val="0"/>
          <w:color w:val="auto"/>
          <w:spacing w:val="0"/>
          <w:sz w:val="24"/>
          <w:szCs w:val="24"/>
        </w:rPr>
        <w:t>, the homing process begins. It starts moving at</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high speed in the positive direction</w:t>
      </w:r>
      <w:r>
        <w:rPr>
          <w:rFonts w:hint="default" w:ascii="Times New Roman" w:hAnsi="Times New Roman" w:eastAsia="Segoe UI" w:cs="Times New Roman"/>
          <w:i w:val="0"/>
          <w:iCs w:val="0"/>
          <w:caps w:val="0"/>
          <w:color w:val="auto"/>
          <w:spacing w:val="0"/>
          <w:sz w:val="24"/>
          <w:szCs w:val="24"/>
        </w:rPr>
        <w:t>. Upon detecting the</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rising edge of the POT signal</w:t>
      </w:r>
      <w:r>
        <w:rPr>
          <w:rFonts w:hint="default" w:ascii="Times New Roman" w:hAnsi="Times New Roman" w:eastAsia="Segoe UI" w:cs="Times New Roman"/>
          <w:i w:val="0"/>
          <w:iCs w:val="0"/>
          <w:caps w:val="0"/>
          <w:color w:val="auto"/>
          <w:spacing w:val="0"/>
          <w:sz w:val="24"/>
          <w:szCs w:val="24"/>
        </w:rPr>
        <w:t>, it automatically reverses direction and moves at</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high speed in the negative direction</w:t>
      </w:r>
      <w:r>
        <w:rPr>
          <w:rFonts w:hint="default" w:ascii="Times New Roman" w:hAnsi="Times New Roman" w:eastAsia="Segoe UI" w:cs="Times New Roman"/>
          <w:i w:val="0"/>
          <w:iCs w:val="0"/>
          <w:caps w:val="0"/>
          <w:color w:val="auto"/>
          <w:spacing w:val="0"/>
          <w:sz w:val="24"/>
          <w:szCs w:val="24"/>
        </w:rPr>
        <w:t>. After encountering the</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rising edge of the HOME signal</w:t>
      </w:r>
      <w:r>
        <w:rPr>
          <w:rFonts w:hint="default" w:ascii="Times New Roman" w:hAnsi="Times New Roman" w:eastAsia="Segoe UI" w:cs="Times New Roman"/>
          <w:i w:val="0"/>
          <w:iCs w:val="0"/>
          <w:caps w:val="0"/>
          <w:color w:val="auto"/>
          <w:spacing w:val="0"/>
          <w:sz w:val="24"/>
          <w:szCs w:val="24"/>
        </w:rPr>
        <w:t>, it switches to</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low-speed reverse movement</w:t>
      </w:r>
      <w:r>
        <w:rPr>
          <w:rFonts w:hint="default" w:ascii="Times New Roman" w:hAnsi="Times New Roman" w:eastAsia="Segoe UI" w:cs="Times New Roman"/>
          <w:i w:val="0"/>
          <w:iCs w:val="0"/>
          <w:caps w:val="0"/>
          <w:color w:val="auto"/>
          <w:spacing w:val="0"/>
          <w:sz w:val="24"/>
          <w:szCs w:val="24"/>
        </w:rPr>
        <w:t>.</w:t>
      </w:r>
      <w:r>
        <w:rPr>
          <w:rFonts w:hint="eastAsia" w:ascii="Times New Roman" w:hAnsi="Times New Roman" w:eastAsia="宋体" w:cs="Times New Roman"/>
          <w:i w:val="0"/>
          <w:iCs w:val="0"/>
          <w:caps w:val="0"/>
          <w:color w:val="auto"/>
          <w:spacing w:val="0"/>
          <w:sz w:val="24"/>
          <w:szCs w:val="24"/>
          <w:lang w:val="en-US" w:eastAsia="zh-CN"/>
        </w:rPr>
        <w:t xml:space="preserve"> </w:t>
      </w:r>
      <w:r>
        <w:rPr>
          <w:rFonts w:hint="default" w:ascii="Times New Roman" w:hAnsi="Times New Roman" w:eastAsia="Segoe UI" w:cs="Times New Roman"/>
          <w:i w:val="0"/>
          <w:iCs w:val="0"/>
          <w:caps w:val="0"/>
          <w:color w:val="auto"/>
          <w:spacing w:val="0"/>
          <w:sz w:val="24"/>
          <w:szCs w:val="24"/>
        </w:rPr>
        <w:t>Upon detecting the</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falling edge of the HOME signal</w:t>
      </w:r>
      <w:r>
        <w:rPr>
          <w:rFonts w:hint="default" w:ascii="Times New Roman" w:hAnsi="Times New Roman" w:eastAsia="Segoe UI" w:cs="Times New Roman"/>
          <w:i w:val="0"/>
          <w:iCs w:val="0"/>
          <w:caps w:val="0"/>
          <w:color w:val="auto"/>
          <w:spacing w:val="0"/>
          <w:sz w:val="24"/>
          <w:szCs w:val="24"/>
        </w:rPr>
        <w:t>, it decelerates, reverses direction again, and moves at</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low speed in the positive direction</w:t>
      </w:r>
      <w:r>
        <w:rPr>
          <w:rFonts w:hint="default" w:ascii="Times New Roman" w:hAnsi="Times New Roman" w:eastAsia="Segoe UI" w:cs="Times New Roman"/>
          <w:i w:val="0"/>
          <w:iCs w:val="0"/>
          <w:caps w:val="0"/>
          <w:color w:val="auto"/>
          <w:spacing w:val="0"/>
          <w:sz w:val="24"/>
          <w:szCs w:val="24"/>
        </w:rPr>
        <w:t>. When it encounters the</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next rising edge of the HOME signal</w:t>
      </w:r>
      <w:r>
        <w:rPr>
          <w:rFonts w:hint="default" w:ascii="Times New Roman" w:hAnsi="Times New Roman" w:eastAsia="Segoe UI" w:cs="Times New Roman"/>
          <w:i w:val="0"/>
          <w:iCs w:val="0"/>
          <w:caps w:val="0"/>
          <w:color w:val="auto"/>
          <w:spacing w:val="0"/>
          <w:sz w:val="24"/>
          <w:szCs w:val="24"/>
        </w:rPr>
        <w:t>, it decelerates once more, reverses direction, and continues at</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low speed in the negative direction</w:t>
      </w:r>
      <w:r>
        <w:rPr>
          <w:rFonts w:hint="default" w:ascii="Times New Roman" w:hAnsi="Times New Roman" w:eastAsia="Segoe UI" w:cs="Times New Roman"/>
          <w:i w:val="0"/>
          <w:iCs w:val="0"/>
          <w:caps w:val="0"/>
          <w:color w:val="auto"/>
          <w:spacing w:val="0"/>
          <w:sz w:val="24"/>
          <w:szCs w:val="24"/>
        </w:rPr>
        <w:t>, finally stopping at the</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first Z signal</w:t>
      </w:r>
      <w:r>
        <w:rPr>
          <w:rFonts w:hint="eastAsia" w:ascii="Times New Roman" w:hAnsi="Times New Roman" w:eastAsia="宋体" w:cs="Times New Roman"/>
          <w:i w:val="0"/>
          <w:iCs w:val="0"/>
          <w:caps w:val="0"/>
          <w:color w:val="auto"/>
          <w:spacing w:val="0"/>
          <w:sz w:val="24"/>
          <w:szCs w:val="24"/>
          <w:lang w:val="en-US" w:eastAsia="zh-CN"/>
        </w:rPr>
        <w:t xml:space="preserve"> </w:t>
      </w:r>
      <w:r>
        <w:rPr>
          <w:rFonts w:hint="default" w:ascii="Times New Roman" w:hAnsi="Times New Roman" w:eastAsia="Segoe UI" w:cs="Times New Roman"/>
          <w:i w:val="0"/>
          <w:iCs w:val="0"/>
          <w:caps w:val="0"/>
          <w:color w:val="auto"/>
          <w:spacing w:val="0"/>
          <w:sz w:val="24"/>
          <w:szCs w:val="24"/>
        </w:rPr>
        <w:t>after the</w:t>
      </w:r>
      <w:r>
        <w:rPr>
          <w:rFonts w:hint="eastAsia" w:ascii="Times New Roman" w:hAnsi="Times New Roman" w:eastAsia="宋体" w:cs="Times New Roman"/>
          <w:i w:val="0"/>
          <w:iCs w:val="0"/>
          <w:caps w:val="0"/>
          <w:color w:val="auto"/>
          <w:spacing w:val="0"/>
          <w:sz w:val="24"/>
          <w:szCs w:val="24"/>
          <w:lang w:val="en-US" w:eastAsia="zh-CN"/>
        </w:rPr>
        <w:t xml:space="preserve"> </w:t>
      </w:r>
      <w:r>
        <w:rPr>
          <w:rStyle w:val="38"/>
          <w:rFonts w:hint="default" w:ascii="Times New Roman" w:hAnsi="Times New Roman" w:eastAsia="Segoe UI" w:cs="Times New Roman"/>
          <w:i w:val="0"/>
          <w:iCs w:val="0"/>
          <w:caps w:val="0"/>
          <w:color w:val="auto"/>
          <w:spacing w:val="0"/>
          <w:sz w:val="24"/>
          <w:szCs w:val="24"/>
        </w:rPr>
        <w:t>falling edge of the HOME signal</w:t>
      </w:r>
      <w:r>
        <w:rPr>
          <w:rFonts w:hint="default" w:ascii="Times New Roman" w:hAnsi="Times New Roman" w:eastAsia="Segoe UI" w:cs="Times New Roman"/>
          <w:i w:val="0"/>
          <w:iCs w:val="0"/>
          <w:caps w:val="0"/>
          <w:color w:val="auto"/>
          <w:spacing w:val="0"/>
          <w:sz w:val="24"/>
          <w:szCs w:val="24"/>
        </w:rPr>
        <w:t>.</w:t>
      </w:r>
    </w:p>
    <w:p w14:paraId="003F5172">
      <w:pPr>
        <w:rPr>
          <w:rFonts w:hint="default" w:ascii="Times New Roman" w:hAnsi="Times New Roman" w:eastAsia="Segoe UI" w:cs="Times New Roman"/>
          <w:i w:val="0"/>
          <w:iCs w:val="0"/>
          <w:caps w:val="0"/>
          <w:color w:val="auto"/>
          <w:spacing w:val="0"/>
          <w:sz w:val="24"/>
          <w:szCs w:val="24"/>
        </w:rPr>
      </w:pPr>
      <w:r>
        <w:rPr>
          <w:rFonts w:hint="default" w:ascii="Times New Roman" w:hAnsi="Times New Roman" w:eastAsia="Segoe UI" w:cs="Times New Roman"/>
          <w:i w:val="0"/>
          <w:iCs w:val="0"/>
          <w:caps w:val="0"/>
          <w:color w:val="auto"/>
          <w:spacing w:val="0"/>
          <w:sz w:val="24"/>
          <w:szCs w:val="24"/>
        </w:rPr>
        <w:br w:type="page"/>
      </w:r>
    </w:p>
    <w:p w14:paraId="1558F550">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ascii="Times New Roman" w:hAnsi="Times New Roman" w:eastAsia="微软雅黑" w:cs="Times New Roman"/>
          <w:b/>
          <w:bCs/>
          <w:color w:val="000000"/>
          <w:sz w:val="24"/>
          <w:szCs w:val="24"/>
          <w:lang w:val="en-US" w:eastAsia="zh-CN" w:bidi="ar-SA"/>
        </w:rPr>
      </w:pPr>
      <w:r>
        <w:rPr>
          <w:rFonts w:hint="eastAsia" w:cs="Times New Roman"/>
          <w:b/>
          <w:bCs/>
          <w:color w:val="000000"/>
          <w:sz w:val="24"/>
          <w:szCs w:val="24"/>
          <w:lang w:val="en-US" w:eastAsia="zh-CN" w:bidi="ar-SA"/>
        </w:rPr>
        <w:t>W</w:t>
      </w:r>
      <w:r>
        <w:rPr>
          <w:rFonts w:hint="default" w:ascii="Times New Roman" w:hAnsi="Times New Roman" w:eastAsia="微软雅黑" w:cs="Times New Roman"/>
          <w:b/>
          <w:bCs/>
          <w:color w:val="000000"/>
          <w:sz w:val="24"/>
          <w:szCs w:val="24"/>
          <w:lang w:val="en-US" w:eastAsia="zh-CN" w:bidi="ar-SA"/>
        </w:rPr>
        <w:t>hen homing starts</w:t>
      </w:r>
      <w:r>
        <w:rPr>
          <w:rFonts w:hint="eastAsia" w:cs="Times New Roman"/>
          <w:b/>
          <w:bCs/>
          <w:color w:val="000000"/>
          <w:sz w:val="24"/>
          <w:szCs w:val="24"/>
          <w:lang w:val="en-US" w:eastAsia="zh-CN" w:bidi="ar-SA"/>
        </w:rPr>
        <w:t xml:space="preserve">, </w:t>
      </w:r>
      <w:r>
        <w:rPr>
          <w:rFonts w:hint="default" w:ascii="Times New Roman" w:hAnsi="Times New Roman" w:eastAsia="微软雅黑" w:cs="Times New Roman"/>
          <w:b/>
          <w:bCs/>
          <w:color w:val="000000"/>
          <w:sz w:val="24"/>
          <w:szCs w:val="24"/>
          <w:lang w:val="en-US" w:eastAsia="zh-CN" w:bidi="ar-SA"/>
        </w:rPr>
        <w:t>the origin switch signal is valid</w:t>
      </w:r>
    </w:p>
    <w:p w14:paraId="711EC67B">
      <w:pPr>
        <w:keepNext w:val="0"/>
        <w:keepLines w:val="0"/>
        <w:pageBreakBefore w:val="0"/>
        <w:widowControl/>
        <w:numPr>
          <w:ilvl w:val="0"/>
          <w:numId w:val="0"/>
        </w:numPr>
        <w:kinsoku/>
        <w:wordWrap/>
        <w:overflowPunct/>
        <w:topLinePunct w:val="0"/>
        <w:autoSpaceDE/>
        <w:autoSpaceDN/>
        <w:bidi w:val="0"/>
        <w:adjustRightInd w:val="0"/>
        <w:snapToGrid w:val="0"/>
        <w:spacing w:before="50" w:beforeLines="50" w:after="60" w:afterLines="60" w:line="240" w:lineRule="auto"/>
        <w:jc w:val="center"/>
        <w:textAlignment w:val="auto"/>
        <w:outlineLvl w:val="9"/>
        <w:rPr>
          <w:rFonts w:hint="default" w:ascii="Times New Roman" w:hAnsi="Times New Roman" w:eastAsia="微软雅黑" w:cs="Times New Roman"/>
          <w:b/>
          <w:bCs/>
          <w:color w:val="000000"/>
          <w:sz w:val="24"/>
          <w:szCs w:val="24"/>
          <w:lang w:val="en-US" w:eastAsia="zh-CN" w:bidi="ar-SA"/>
        </w:rPr>
      </w:pPr>
      <w:r>
        <w:drawing>
          <wp:inline distT="0" distB="0" distL="114300" distR="114300">
            <wp:extent cx="4192270" cy="2787015"/>
            <wp:effectExtent l="0" t="0" r="11430" b="6985"/>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52"/>
                    <a:stretch>
                      <a:fillRect/>
                    </a:stretch>
                  </pic:blipFill>
                  <pic:spPr>
                    <a:xfrm>
                      <a:off x="0" y="0"/>
                      <a:ext cx="4192270" cy="2787015"/>
                    </a:xfrm>
                    <a:prstGeom prst="rect">
                      <a:avLst/>
                    </a:prstGeom>
                    <a:noFill/>
                    <a:ln>
                      <a:noFill/>
                    </a:ln>
                  </pic:spPr>
                </pic:pic>
              </a:graphicData>
            </a:graphic>
          </wp:inline>
        </w:drawing>
      </w:r>
    </w:p>
    <w:p w14:paraId="42AD7A65">
      <w:pPr>
        <w:keepNext w:val="0"/>
        <w:keepLines w:val="0"/>
        <w:pageBreakBefore w:val="0"/>
        <w:widowControl/>
        <w:kinsoku/>
        <w:wordWrap/>
        <w:overflowPunct/>
        <w:topLinePunct w:val="0"/>
        <w:autoSpaceDE/>
        <w:autoSpaceDN/>
        <w:bidi w:val="0"/>
        <w:adjustRightInd w:val="0"/>
        <w:snapToGrid w:val="0"/>
        <w:spacing w:beforeAutospacing="0" w:afterAutospacing="0" w:line="400" w:lineRule="exact"/>
        <w:jc w:val="both"/>
        <w:textAlignment w:val="auto"/>
        <w:outlineLvl w:val="9"/>
        <w:rPr>
          <w:rFonts w:hint="default" w:ascii="Times New Roman" w:hAnsi="Times New Roman" w:eastAsia="方正小标宋简体" w:cs="Times New Roman"/>
          <w:sz w:val="24"/>
          <w:szCs w:val="24"/>
        </w:rPr>
      </w:pPr>
      <w:r>
        <w:rPr>
          <w:rFonts w:hint="default" w:ascii="Times New Roman" w:hAnsi="Times New Roman" w:eastAsia="方正小标宋简体" w:cs="Times New Roman"/>
          <w:sz w:val="24"/>
          <w:szCs w:val="24"/>
          <w:lang w:val="en-US" w:eastAsia="zh-CN"/>
        </w:rPr>
        <w:t>When HOME=ON, POT=OFF, it starts to homing at a low speed in the reverse direction, and stops when it encounters the first Z signal after the falling edge of HOME.</w:t>
      </w:r>
    </w:p>
    <w:p w14:paraId="1ECAACE4">
      <w:pPr>
        <w:pStyle w:val="4"/>
        <w:bidi w:val="0"/>
        <w:rPr>
          <w:rFonts w:hint="default"/>
        </w:rPr>
      </w:pPr>
      <w:r>
        <w:rPr>
          <w:rFonts w:hint="eastAsia"/>
          <w:lang w:val="en-US" w:eastAsia="zh-CN"/>
        </w:rPr>
        <w:t xml:space="preserve"> </w:t>
      </w:r>
      <w:bookmarkStart w:id="146" w:name="_Toc24017"/>
      <w:r>
        <w:rPr>
          <w:rFonts w:hint="default"/>
          <w:lang w:val="en-US" w:eastAsia="zh-CN"/>
        </w:rPr>
        <w:t>Method 8 (6098=8)</w:t>
      </w:r>
      <w:bookmarkEnd w:id="146"/>
    </w:p>
    <w:p w14:paraId="1A3D6714">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Z signal</w:t>
      </w:r>
    </w:p>
    <w:p w14:paraId="5E0D96D2">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signal（HOME）</w:t>
      </w:r>
    </w:p>
    <w:p w14:paraId="14381C77">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and the positive limit switch is not encountered.</w:t>
      </w:r>
    </w:p>
    <w:p w14:paraId="60576B63">
      <w:pPr>
        <w:keepNext w:val="0"/>
        <w:keepLines w:val="0"/>
        <w:pageBreakBefore w:val="0"/>
        <w:widowControl/>
        <w:kinsoku/>
        <w:wordWrap/>
        <w:overflowPunct/>
        <w:topLinePunct w:val="0"/>
        <w:autoSpaceDE/>
        <w:autoSpaceDN/>
        <w:bidi w:val="0"/>
        <w:adjustRightInd w:val="0"/>
        <w:snapToGrid w:val="0"/>
        <w:spacing w:after="0" w:afterLines="0" w:line="240" w:lineRule="auto"/>
        <w:jc w:val="center"/>
        <w:textAlignment w:val="auto"/>
        <w:outlineLvl w:val="9"/>
      </w:pPr>
      <w:r>
        <w:drawing>
          <wp:inline distT="0" distB="0" distL="114300" distR="114300">
            <wp:extent cx="4224020" cy="2696845"/>
            <wp:effectExtent l="0" t="0" r="5080" b="825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53"/>
                    <a:stretch>
                      <a:fillRect/>
                    </a:stretch>
                  </pic:blipFill>
                  <pic:spPr>
                    <a:xfrm>
                      <a:off x="0" y="0"/>
                      <a:ext cx="4224020" cy="2696845"/>
                    </a:xfrm>
                    <a:prstGeom prst="rect">
                      <a:avLst/>
                    </a:prstGeom>
                    <a:noFill/>
                    <a:ln>
                      <a:noFill/>
                    </a:ln>
                  </pic:spPr>
                </pic:pic>
              </a:graphicData>
            </a:graphic>
          </wp:inline>
        </w:drawing>
      </w:r>
    </w:p>
    <w:p w14:paraId="73B96659">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lang w:eastAsia="zh-CN"/>
        </w:rPr>
      </w:pPr>
      <w:r>
        <w:rPr>
          <w:rFonts w:hint="default"/>
          <w:lang w:eastAsia="zh-CN"/>
        </w:rPr>
        <w:br w:type="page"/>
      </w:r>
    </w:p>
    <w:p w14:paraId="09ED4694">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When HOME=OFF, POT=OFF, it starts to homing at high speed in the forward direction. After encountering the rising edge of HOME, it decelerates and reverses, and runs at low speed in the reverse direction. After encountering the falling edge of HOME, it decelerates and reverses, and runs at low speed in the forward direction. It stops at the first Z signal after the rising edge of HOME.</w:t>
      </w:r>
    </w:p>
    <w:p w14:paraId="0B5573FC">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the origin switch signal is invalid and encounters the positive limit switch</w:t>
      </w:r>
    </w:p>
    <w:p w14:paraId="5B1AE31F">
      <w:pPr>
        <w:snapToGrid w:val="0"/>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361940" cy="3625850"/>
            <wp:effectExtent l="0" t="0" r="10160" b="6350"/>
            <wp:docPr id="34" name="图片 22" descr="D:/翻译/EST60有道翻译的/图片和翻译结果/图片2.png图片2"/>
            <wp:cNvGraphicFramePr/>
            <a:graphic xmlns:a="http://schemas.openxmlformats.org/drawingml/2006/main">
              <a:graphicData uri="http://schemas.openxmlformats.org/drawingml/2006/picture">
                <pic:pic xmlns:pic="http://schemas.openxmlformats.org/drawingml/2006/picture">
                  <pic:nvPicPr>
                    <pic:cNvPr id="34" name="图片 22" descr="D:/翻译/EST60有道翻译的/图片和翻译结果/图片2.png图片2"/>
                    <pic:cNvPicPr/>
                  </pic:nvPicPr>
                  <pic:blipFill>
                    <a:blip r:embed="rId54"/>
                    <a:srcRect l="11694" t="3888" r="4812" b="4509"/>
                    <a:stretch>
                      <a:fillRect/>
                    </a:stretch>
                  </pic:blipFill>
                  <pic:spPr>
                    <a:xfrm>
                      <a:off x="0" y="0"/>
                      <a:ext cx="5361940" cy="3625850"/>
                    </a:xfrm>
                    <a:prstGeom prst="rect">
                      <a:avLst/>
                    </a:prstGeom>
                    <a:noFill/>
                    <a:ln>
                      <a:noFill/>
                    </a:ln>
                  </pic:spPr>
                </pic:pic>
              </a:graphicData>
            </a:graphic>
          </wp:inline>
        </w:drawing>
      </w:r>
    </w:p>
    <w:p w14:paraId="40472BE5">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When HOME=OFF, POT=OFF, it starts homing at high speed in the forward direction. After encountering the rising edge of POT, it automatically runs in the reverse direction at high speed. After encountering the rising edge of HOME, it runs in the reverse direction at low speed. After encountering the falling edge of HOME, it decelerates and reverses, runs in the forward direction at low speed, and stops at the first Z signal after the rising edge of HOME.</w:t>
      </w:r>
    </w:p>
    <w:p w14:paraId="1118520B">
      <w:pPr>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04BE15B1">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The origin switch signal is valid when starting homing</w:t>
      </w:r>
    </w:p>
    <w:p w14:paraId="52B568ED">
      <w:pPr>
        <w:snapToGrid w:val="0"/>
        <w:spacing w:line="240" w:lineRule="auto"/>
        <w:jc w:val="center"/>
        <w:outlineLvl w:val="9"/>
        <w:rPr>
          <w:rFonts w:hint="default" w:ascii="Times New Roman" w:hAnsi="Times New Roman" w:eastAsia="方正小标宋简体" w:cs="Times New Roman"/>
          <w:sz w:val="28"/>
          <w:szCs w:val="28"/>
          <w:lang w:val="en-US" w:eastAsia="zh-CN"/>
        </w:rPr>
      </w:pPr>
      <w:r>
        <w:rPr>
          <w:rFonts w:hint="default" w:ascii="Times New Roman" w:hAnsi="Times New Roman" w:eastAsia="方正小标宋简体" w:cs="Times New Roman"/>
          <w:sz w:val="28"/>
          <w:szCs w:val="28"/>
        </w:rPr>
        <w:drawing>
          <wp:inline distT="0" distB="0" distL="114300" distR="114300">
            <wp:extent cx="4695190" cy="2854325"/>
            <wp:effectExtent l="0" t="0" r="3810" b="3175"/>
            <wp:docPr id="35" name="图片 23" descr="D:/翻译/EST60有道翻译的/图片和翻译结果/图片3.png图片3"/>
            <wp:cNvGraphicFramePr/>
            <a:graphic xmlns:a="http://schemas.openxmlformats.org/drawingml/2006/main">
              <a:graphicData uri="http://schemas.openxmlformats.org/drawingml/2006/picture">
                <pic:pic xmlns:pic="http://schemas.openxmlformats.org/drawingml/2006/picture">
                  <pic:nvPicPr>
                    <pic:cNvPr id="35" name="图片 23" descr="D:/翻译/EST60有道翻译的/图片和翻译结果/图片3.png图片3"/>
                    <pic:cNvPicPr/>
                  </pic:nvPicPr>
                  <pic:blipFill>
                    <a:blip r:embed="rId55"/>
                    <a:srcRect l="12447" r="10771" b="5761"/>
                    <a:stretch>
                      <a:fillRect/>
                    </a:stretch>
                  </pic:blipFill>
                  <pic:spPr>
                    <a:xfrm>
                      <a:off x="0" y="0"/>
                      <a:ext cx="4695190" cy="2854325"/>
                    </a:xfrm>
                    <a:prstGeom prst="rect">
                      <a:avLst/>
                    </a:prstGeom>
                    <a:noFill/>
                    <a:ln>
                      <a:noFill/>
                    </a:ln>
                  </pic:spPr>
                </pic:pic>
              </a:graphicData>
            </a:graphic>
          </wp:inline>
        </w:drawing>
      </w:r>
    </w:p>
    <w:p w14:paraId="0ACF6BD4">
      <w:pPr>
        <w:keepNext w:val="0"/>
        <w:keepLines w:val="0"/>
        <w:pageBreakBefore w:val="0"/>
        <w:widowControl/>
        <w:kinsoku/>
        <w:wordWrap/>
        <w:overflowPunct/>
        <w:topLinePunct w:val="0"/>
        <w:autoSpaceDE/>
        <w:autoSpaceDN/>
        <w:bidi w:val="0"/>
        <w:adjustRightInd w:val="0"/>
        <w:snapToGrid w:val="0"/>
        <w:spacing w:line="360" w:lineRule="exact"/>
        <w:jc w:val="both"/>
        <w:textAlignment w:val="auto"/>
        <w:outlineLvl w:val="9"/>
        <w:rPr>
          <w:rFonts w:hint="default" w:ascii="Times New Roman" w:hAnsi="Times New Roman" w:eastAsia="方正小标宋简体" w:cs="Times New Roman"/>
          <w:sz w:val="24"/>
          <w:szCs w:val="24"/>
        </w:rPr>
      </w:pPr>
      <w:r>
        <w:rPr>
          <w:rFonts w:hint="default" w:ascii="Times New Roman" w:hAnsi="Times New Roman" w:eastAsia="方正小标宋简体" w:cs="Times New Roman"/>
          <w:sz w:val="24"/>
          <w:szCs w:val="24"/>
          <w:lang w:val="en-US" w:eastAsia="zh-CN"/>
        </w:rPr>
        <w:t xml:space="preserve">When HOME=ON and POT=OFF, the machine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reverse direction. After encountering the falling edge of HOME, it decelerates and reverses, and runs at a low speed in the forward direction. It stops at the first Z signal after the rising edge of HOME.</w:t>
      </w:r>
    </w:p>
    <w:p w14:paraId="14FE5931">
      <w:pPr>
        <w:pStyle w:val="4"/>
        <w:bidi w:val="0"/>
        <w:rPr>
          <w:rFonts w:hint="default"/>
        </w:rPr>
      </w:pPr>
      <w:bookmarkStart w:id="147" w:name="_Toc17905"/>
      <w:r>
        <w:rPr>
          <w:rFonts w:hint="eastAsia"/>
          <w:lang w:val="en-US" w:eastAsia="zh-CN"/>
        </w:rPr>
        <w:t xml:space="preserve"> </w:t>
      </w:r>
      <w:bookmarkStart w:id="148" w:name="_Toc14152"/>
      <w:r>
        <w:rPr>
          <w:rFonts w:hint="default"/>
          <w:lang w:val="en-US" w:eastAsia="zh-CN"/>
        </w:rPr>
        <w:t>Method 9（6098=9）</w:t>
      </w:r>
      <w:bookmarkEnd w:id="147"/>
      <w:bookmarkEnd w:id="148"/>
    </w:p>
    <w:p w14:paraId="5F855A25">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Z signal</w:t>
      </w:r>
    </w:p>
    <w:p w14:paraId="29195D5A">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signal（HOME）</w:t>
      </w:r>
    </w:p>
    <w:p w14:paraId="182C65D8">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The origin switch signal is invalid when starting the return to zero, and the positive limit switch is not encountered</w:t>
      </w:r>
    </w:p>
    <w:p w14:paraId="7BBAA7FE">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864100" cy="2835910"/>
            <wp:effectExtent l="0" t="0" r="0" b="8890"/>
            <wp:docPr id="36" name="图片 24" descr="D:/翻译/EST60有道翻译的/图片和翻译结果/图片4.png图片4"/>
            <wp:cNvGraphicFramePr/>
            <a:graphic xmlns:a="http://schemas.openxmlformats.org/drawingml/2006/main">
              <a:graphicData uri="http://schemas.openxmlformats.org/drawingml/2006/picture">
                <pic:pic xmlns:pic="http://schemas.openxmlformats.org/drawingml/2006/picture">
                  <pic:nvPicPr>
                    <pic:cNvPr id="36" name="图片 24" descr="D:/翻译/EST60有道翻译的/图片和翻译结果/图片4.png图片4"/>
                    <pic:cNvPicPr/>
                  </pic:nvPicPr>
                  <pic:blipFill>
                    <a:blip r:embed="rId56"/>
                    <a:srcRect l="7418" t="2526" r="6800" b="5166"/>
                    <a:stretch>
                      <a:fillRect/>
                    </a:stretch>
                  </pic:blipFill>
                  <pic:spPr>
                    <a:xfrm>
                      <a:off x="0" y="0"/>
                      <a:ext cx="4864100" cy="2835910"/>
                    </a:xfrm>
                    <a:prstGeom prst="rect">
                      <a:avLst/>
                    </a:prstGeom>
                    <a:noFill/>
                    <a:ln>
                      <a:noFill/>
                    </a:ln>
                  </pic:spPr>
                </pic:pic>
              </a:graphicData>
            </a:graphic>
          </wp:inline>
        </w:drawing>
      </w:r>
    </w:p>
    <w:p w14:paraId="35310562">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When HOME=OFF, POT=OFF, it starts to return to zero at high speed in the forward direction. After encountering the rising edge of HOME, it runs at low speed in the forward direction. After encountering the falling edge of HOME, it decelerates and reverses, runs at low speed in the reverse direction, and stops at the first Z signal after the rising edge of HOME.</w:t>
      </w:r>
    </w:p>
    <w:p w14:paraId="1FF78452">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the origin switch signal is invalid and encounters the positive limit switch</w:t>
      </w:r>
    </w:p>
    <w:p w14:paraId="22034F19">
      <w:pPr>
        <w:snapToGrid w:val="0"/>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781675" cy="4074795"/>
            <wp:effectExtent l="0" t="0" r="9525" b="1905"/>
            <wp:docPr id="37" name="图片 25" descr="D:/翻译/EST60有道翻译的/图片和翻译结果/图片5.png图片5"/>
            <wp:cNvGraphicFramePr/>
            <a:graphic xmlns:a="http://schemas.openxmlformats.org/drawingml/2006/main">
              <a:graphicData uri="http://schemas.openxmlformats.org/drawingml/2006/picture">
                <pic:pic xmlns:pic="http://schemas.openxmlformats.org/drawingml/2006/picture">
                  <pic:nvPicPr>
                    <pic:cNvPr id="37" name="图片 25" descr="D:/翻译/EST60有道翻译的/图片和翻译结果/图片5.png图片5"/>
                    <pic:cNvPicPr/>
                  </pic:nvPicPr>
                  <pic:blipFill>
                    <a:blip r:embed="rId57"/>
                    <a:srcRect l="13576" t="1544" r="10279" b="3638"/>
                    <a:stretch>
                      <a:fillRect/>
                    </a:stretch>
                  </pic:blipFill>
                  <pic:spPr>
                    <a:xfrm>
                      <a:off x="0" y="0"/>
                      <a:ext cx="5781675" cy="4074795"/>
                    </a:xfrm>
                    <a:prstGeom prst="rect">
                      <a:avLst/>
                    </a:prstGeom>
                    <a:noFill/>
                    <a:ln>
                      <a:noFill/>
                    </a:ln>
                  </pic:spPr>
                </pic:pic>
              </a:graphicData>
            </a:graphic>
          </wp:inline>
        </w:drawing>
      </w:r>
    </w:p>
    <w:p w14:paraId="48B62B05">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After encountering the rising edge of POT, it automatically runs in the reverse direction at high speed. After encountering the rising edge of HOME, it decelerates and reverses, and runs at low speed in the forward direction. After encountering the falling edge of HOME, it decelerates and reverses, and runs at low speed in the reverse direction. It stops at the first Z signal after the rising edge of HOME.</w:t>
      </w:r>
    </w:p>
    <w:p w14:paraId="176CB03E">
      <w:pPr>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3FE8705C">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w:t>
      </w:r>
      <w:r>
        <w:rPr>
          <w:rFonts w:hint="eastAsia" w:cs="Times New Roman"/>
          <w:b/>
          <w:bCs/>
          <w:color w:val="000000"/>
          <w:sz w:val="24"/>
          <w:szCs w:val="24"/>
          <w:lang w:val="en-US" w:eastAsia="zh-CN" w:bidi="ar-SA"/>
        </w:rPr>
        <w:t>homing</w:t>
      </w:r>
    </w:p>
    <w:p w14:paraId="78F3BA22">
      <w:pPr>
        <w:snapToGrid w:val="0"/>
        <w:spacing w:line="240" w:lineRule="auto"/>
        <w:jc w:val="center"/>
        <w:outlineLvl w:val="9"/>
        <w:rPr>
          <w:rFonts w:hint="default" w:ascii="Times New Roman" w:hAnsi="Times New Roman" w:eastAsia="方正小标宋简体" w:cs="Times New Roman"/>
          <w:sz w:val="28"/>
          <w:szCs w:val="28"/>
          <w:lang w:val="en-US" w:eastAsia="zh-CN"/>
        </w:rPr>
      </w:pPr>
      <w:r>
        <w:rPr>
          <w:rFonts w:hint="default" w:ascii="Times New Roman" w:hAnsi="Times New Roman" w:eastAsia="方正小标宋简体" w:cs="Times New Roman"/>
          <w:sz w:val="28"/>
          <w:szCs w:val="28"/>
        </w:rPr>
        <w:drawing>
          <wp:inline distT="0" distB="0" distL="114300" distR="114300">
            <wp:extent cx="4272915" cy="2729865"/>
            <wp:effectExtent l="0" t="0" r="6985" b="635"/>
            <wp:docPr id="38" name="图片 26" descr="D:/翻译/EST60有道翻译的/图片和翻译结果/图片和翻译结果2/图片6.png图片6"/>
            <wp:cNvGraphicFramePr/>
            <a:graphic xmlns:a="http://schemas.openxmlformats.org/drawingml/2006/main">
              <a:graphicData uri="http://schemas.openxmlformats.org/drawingml/2006/picture">
                <pic:pic xmlns:pic="http://schemas.openxmlformats.org/drawingml/2006/picture">
                  <pic:nvPicPr>
                    <pic:cNvPr id="38" name="图片 26" descr="D:/翻译/EST60有道翻译的/图片和翻译结果/图片和翻译结果2/图片6.png图片6"/>
                    <pic:cNvPicPr/>
                  </pic:nvPicPr>
                  <pic:blipFill>
                    <a:blip r:embed="rId58"/>
                    <a:srcRect l="13945" t="2056" r="8178" b="4041"/>
                    <a:stretch>
                      <a:fillRect/>
                    </a:stretch>
                  </pic:blipFill>
                  <pic:spPr>
                    <a:xfrm>
                      <a:off x="0" y="0"/>
                      <a:ext cx="4272915" cy="2729865"/>
                    </a:xfrm>
                    <a:prstGeom prst="rect">
                      <a:avLst/>
                    </a:prstGeom>
                    <a:noFill/>
                    <a:ln>
                      <a:noFill/>
                    </a:ln>
                  </pic:spPr>
                </pic:pic>
              </a:graphicData>
            </a:graphic>
          </wp:inline>
        </w:drawing>
      </w:r>
    </w:p>
    <w:p w14:paraId="19799D78">
      <w:pPr>
        <w:keepNext w:val="0"/>
        <w:keepLines w:val="0"/>
        <w:pageBreakBefore w:val="0"/>
        <w:widowControl/>
        <w:kinsoku/>
        <w:wordWrap/>
        <w:overflowPunct/>
        <w:topLinePunct w:val="0"/>
        <w:autoSpaceDE/>
        <w:autoSpaceDN/>
        <w:bidi w:val="0"/>
        <w:adjustRightInd w:val="0"/>
        <w:snapToGrid w:val="0"/>
        <w:spacing w:before="0" w:beforeLines="0" w:after="0" w:afterLines="0" w:line="360" w:lineRule="exact"/>
        <w:jc w:val="both"/>
        <w:textAlignment w:val="auto"/>
        <w:outlineLvl w:val="9"/>
        <w:rPr>
          <w:rFonts w:hint="default" w:ascii="Times New Roman" w:hAnsi="Times New Roman" w:eastAsia="方正小标宋简体" w:cs="Times New Roman"/>
          <w:b/>
          <w:bCs/>
          <w:sz w:val="24"/>
          <w:szCs w:val="24"/>
        </w:rPr>
      </w:pPr>
      <w:r>
        <w:rPr>
          <w:rFonts w:hint="default" w:ascii="Times New Roman" w:hAnsi="Times New Roman" w:eastAsia="方正小标宋简体" w:cs="Times New Roman"/>
          <w:sz w:val="24"/>
          <w:szCs w:val="24"/>
          <w:lang w:val="en-US" w:eastAsia="zh-CN"/>
        </w:rPr>
        <w:t xml:space="preserve">When HOME=ON,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forward direction. After encountering the falling edge of HOME, it decelerates and reverses, runs at a low speed in the reverse direction, and stops at the first Z signal after the rising edge of HOME.</w:t>
      </w:r>
    </w:p>
    <w:p w14:paraId="14FA3A83">
      <w:pPr>
        <w:pStyle w:val="4"/>
        <w:bidi w:val="0"/>
        <w:rPr>
          <w:rFonts w:hint="default" w:ascii="Times New Roman" w:hAnsi="Times New Roman" w:eastAsia="方正小标宋简体" w:cs="Times New Roman"/>
          <w:sz w:val="28"/>
          <w:szCs w:val="28"/>
          <w:lang w:val="en-US"/>
        </w:rPr>
      </w:pPr>
      <w:bookmarkStart w:id="149" w:name="_Toc8366"/>
      <w:r>
        <w:rPr>
          <w:rFonts w:hint="eastAsia" w:cs="Times New Roman"/>
          <w:sz w:val="28"/>
          <w:szCs w:val="28"/>
          <w:lang w:val="en-US" w:eastAsia="zh-CN"/>
        </w:rPr>
        <w:t xml:space="preserve"> </w:t>
      </w:r>
      <w:bookmarkStart w:id="150" w:name="_Toc11614"/>
      <w:r>
        <w:rPr>
          <w:rFonts w:hint="default" w:ascii="Times New Roman" w:hAnsi="Times New Roman" w:cs="Times New Roman"/>
          <w:sz w:val="28"/>
          <w:szCs w:val="28"/>
        </w:rPr>
        <w:t>Method 10</w:t>
      </w:r>
      <w:r>
        <w:rPr>
          <w:rFonts w:hint="eastAsia" w:cs="Times New Roman"/>
          <w:sz w:val="28"/>
          <w:szCs w:val="28"/>
          <w:lang w:val="en-US" w:eastAsia="zh-CN"/>
        </w:rPr>
        <w:t xml:space="preserve"> (</w:t>
      </w:r>
      <w:r>
        <w:rPr>
          <w:rFonts w:hint="default" w:ascii="Times New Roman" w:hAnsi="Times New Roman" w:cs="Times New Roman"/>
          <w:sz w:val="28"/>
          <w:szCs w:val="28"/>
          <w:lang w:val="en-US" w:eastAsia="zh-CN"/>
        </w:rPr>
        <w:t>6098=10</w:t>
      </w:r>
      <w:bookmarkEnd w:id="149"/>
      <w:r>
        <w:rPr>
          <w:rFonts w:hint="eastAsia" w:cs="Times New Roman"/>
          <w:b w:val="0"/>
          <w:bCs/>
          <w:sz w:val="28"/>
          <w:szCs w:val="28"/>
          <w:lang w:val="en-US" w:eastAsia="zh-CN"/>
        </w:rPr>
        <w:t>)</w:t>
      </w:r>
      <w:bookmarkEnd w:id="150"/>
    </w:p>
    <w:p w14:paraId="1D8CADB0">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Z signal</w:t>
      </w:r>
    </w:p>
    <w:p w14:paraId="37BDED26">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signal（HOME）</w:t>
      </w:r>
    </w:p>
    <w:p w14:paraId="5A7B68BC">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and the positive limit switch is not encountered.</w:t>
      </w:r>
    </w:p>
    <w:p w14:paraId="5EA36DF5">
      <w:pPr>
        <w:keepNext w:val="0"/>
        <w:keepLines w:val="0"/>
        <w:pageBreakBefore w:val="0"/>
        <w:widowControl/>
        <w:kinsoku/>
        <w:wordWrap/>
        <w:overflowPunct/>
        <w:topLinePunct w:val="0"/>
        <w:autoSpaceDE/>
        <w:autoSpaceDN/>
        <w:bidi w:val="0"/>
        <w:adjustRightInd w:val="0"/>
        <w:snapToGrid w:val="0"/>
        <w:spacing w:before="166" w:beforeLines="50" w:after="0" w:afterLines="0"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311015" cy="2705735"/>
            <wp:effectExtent l="0" t="0" r="0" b="0"/>
            <wp:docPr id="43" name="图片 30" descr="D:/翻译/EST60有道翻译的/图片和翻译结果/图片和翻译结果2/图片7.png图片7"/>
            <wp:cNvGraphicFramePr/>
            <a:graphic xmlns:a="http://schemas.openxmlformats.org/drawingml/2006/main">
              <a:graphicData uri="http://schemas.openxmlformats.org/drawingml/2006/picture">
                <pic:pic xmlns:pic="http://schemas.openxmlformats.org/drawingml/2006/picture">
                  <pic:nvPicPr>
                    <pic:cNvPr id="43" name="图片 30" descr="D:/翻译/EST60有道翻译的/图片和翻译结果/图片和翻译结果2/图片7.png图片7"/>
                    <pic:cNvPicPr/>
                  </pic:nvPicPr>
                  <pic:blipFill>
                    <a:blip r:embed="rId59"/>
                    <a:srcRect l="11701" t="2228" r="5611" b="3794"/>
                    <a:stretch>
                      <a:fillRect/>
                    </a:stretch>
                  </pic:blipFill>
                  <pic:spPr>
                    <a:xfrm>
                      <a:off x="0" y="0"/>
                      <a:ext cx="4311015" cy="2705735"/>
                    </a:xfrm>
                    <a:prstGeom prst="rect">
                      <a:avLst/>
                    </a:prstGeom>
                    <a:noFill/>
                    <a:ln>
                      <a:noFill/>
                    </a:ln>
                  </pic:spPr>
                </pic:pic>
              </a:graphicData>
            </a:graphic>
          </wp:inline>
        </w:drawing>
      </w:r>
    </w:p>
    <w:p w14:paraId="63DF0037">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br w:type="page"/>
      </w:r>
    </w:p>
    <w:p w14:paraId="4D2CB957">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After encountering the rising edge of HOME, it runs at low speed in the forward direction. After encountering the falling edge of HOME, it decelerates and reverses, and runs at low speed in the reverse direction. After encountering the rising edge of HOME, it decelerates and reverses, and runs at low speed in the forward direction. It stops at the first Z signal after the falling edge of HOME.</w:t>
      </w:r>
    </w:p>
    <w:p w14:paraId="0C7F8983">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the origin switch signal is invalid and encounters the positive limit switch.</w:t>
      </w:r>
    </w:p>
    <w:p w14:paraId="0EF0A54B">
      <w:pPr>
        <w:snapToGrid w:val="0"/>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356225" cy="4261485"/>
            <wp:effectExtent l="0" t="0" r="3175" b="5715"/>
            <wp:docPr id="44" name="图片 31" descr="D:/翻译/EST60有道翻译的/图片和翻译结果/图片和翻译结果2/图片8.png图片8"/>
            <wp:cNvGraphicFramePr/>
            <a:graphic xmlns:a="http://schemas.openxmlformats.org/drawingml/2006/main">
              <a:graphicData uri="http://schemas.openxmlformats.org/drawingml/2006/picture">
                <pic:pic xmlns:pic="http://schemas.openxmlformats.org/drawingml/2006/picture">
                  <pic:nvPicPr>
                    <pic:cNvPr id="44" name="图片 31" descr="D:/翻译/EST60有道翻译的/图片和翻译结果/图片和翻译结果2/图片8.png图片8"/>
                    <pic:cNvPicPr/>
                  </pic:nvPicPr>
                  <pic:blipFill>
                    <a:blip r:embed="rId60"/>
                    <a:srcRect l="6265" t="4882" r="9990" b="857"/>
                    <a:stretch>
                      <a:fillRect/>
                    </a:stretch>
                  </pic:blipFill>
                  <pic:spPr>
                    <a:xfrm>
                      <a:off x="0" y="0"/>
                      <a:ext cx="5356225" cy="4261485"/>
                    </a:xfrm>
                    <a:prstGeom prst="rect">
                      <a:avLst/>
                    </a:prstGeom>
                    <a:noFill/>
                    <a:ln>
                      <a:noFill/>
                    </a:ln>
                  </pic:spPr>
                </pic:pic>
              </a:graphicData>
            </a:graphic>
          </wp:inline>
        </w:drawing>
      </w:r>
    </w:p>
    <w:p w14:paraId="3B7C6459">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After encountering the rising edge of POT, it automatically runs in the reverse direction at high speed. After encountering the rising edge of HOME, it decelerates and reverses, runs in the forward direction at low speed, and stops at the first Z signal after the falling edge of HOME.</w:t>
      </w:r>
    </w:p>
    <w:p w14:paraId="48C88C6E">
      <w:pPr>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3344B769">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p>
    <w:p w14:paraId="4AD669B2">
      <w:pPr>
        <w:snapToGrid w:val="0"/>
        <w:spacing w:line="240" w:lineRule="auto"/>
        <w:jc w:val="center"/>
        <w:outlineLvl w:val="9"/>
        <w:rPr>
          <w:rFonts w:hint="default" w:ascii="Times New Roman" w:hAnsi="Times New Roman" w:eastAsia="方正小标宋简体" w:cs="Times New Roman"/>
          <w:sz w:val="28"/>
          <w:szCs w:val="28"/>
          <w:lang w:val="en-US" w:eastAsia="zh-CN"/>
        </w:rPr>
      </w:pPr>
      <w:r>
        <w:rPr>
          <w:rFonts w:hint="default" w:ascii="Times New Roman" w:hAnsi="Times New Roman" w:eastAsia="方正小标宋简体" w:cs="Times New Roman"/>
          <w:sz w:val="28"/>
          <w:szCs w:val="28"/>
        </w:rPr>
        <w:drawing>
          <wp:inline distT="0" distB="0" distL="114300" distR="114300">
            <wp:extent cx="4829810" cy="2971800"/>
            <wp:effectExtent l="0" t="0" r="8890" b="0"/>
            <wp:docPr id="45" name="图片 32" descr="D:/翻译/EST60有道翻译的/图片和翻译结果/图片和翻译结果2/图片9.png图片9"/>
            <wp:cNvGraphicFramePr/>
            <a:graphic xmlns:a="http://schemas.openxmlformats.org/drawingml/2006/main">
              <a:graphicData uri="http://schemas.openxmlformats.org/drawingml/2006/picture">
                <pic:pic xmlns:pic="http://schemas.openxmlformats.org/drawingml/2006/picture">
                  <pic:nvPicPr>
                    <pic:cNvPr id="45" name="图片 32" descr="D:/翻译/EST60有道翻译的/图片和翻译结果/图片和翻译结果2/图片9.png图片9"/>
                    <pic:cNvPicPr/>
                  </pic:nvPicPr>
                  <pic:blipFill>
                    <a:blip r:embed="rId61"/>
                    <a:srcRect l="10298" t="1677" r="10632" b="5081"/>
                    <a:stretch>
                      <a:fillRect/>
                    </a:stretch>
                  </pic:blipFill>
                  <pic:spPr>
                    <a:xfrm>
                      <a:off x="0" y="0"/>
                      <a:ext cx="4829810" cy="2971800"/>
                    </a:xfrm>
                    <a:prstGeom prst="rect">
                      <a:avLst/>
                    </a:prstGeom>
                    <a:noFill/>
                    <a:ln>
                      <a:noFill/>
                    </a:ln>
                  </pic:spPr>
                </pic:pic>
              </a:graphicData>
            </a:graphic>
          </wp:inline>
        </w:drawing>
      </w:r>
    </w:p>
    <w:p w14:paraId="44EC3754">
      <w:pPr>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and POT=OFF, the machine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forward speed and stops at the first Z signal after the falling edge of HOME.</w:t>
      </w:r>
      <w:bookmarkStart w:id="151" w:name="_Toc20528"/>
    </w:p>
    <w:p w14:paraId="260CA08D">
      <w:pPr>
        <w:pStyle w:val="4"/>
        <w:bidi w:val="0"/>
        <w:rPr>
          <w:rFonts w:hint="default"/>
        </w:rPr>
      </w:pPr>
      <w:r>
        <w:rPr>
          <w:rFonts w:hint="eastAsia"/>
          <w:lang w:val="en-US" w:eastAsia="zh-CN"/>
        </w:rPr>
        <w:t xml:space="preserve"> </w:t>
      </w:r>
      <w:bookmarkStart w:id="152" w:name="_Toc5209"/>
      <w:r>
        <w:rPr>
          <w:rFonts w:hint="default"/>
          <w:lang w:val="en-US" w:eastAsia="zh-CN"/>
        </w:rPr>
        <w:t>Method 11</w:t>
      </w:r>
      <w:r>
        <w:rPr>
          <w:rFonts w:hint="eastAsia"/>
          <w:lang w:val="en-US" w:eastAsia="zh-CN"/>
        </w:rPr>
        <w:t xml:space="preserve"> (</w:t>
      </w:r>
      <w:r>
        <w:rPr>
          <w:rFonts w:hint="default"/>
          <w:lang w:val="en-US" w:eastAsia="zh-CN"/>
        </w:rPr>
        <w:t>6098=11</w:t>
      </w:r>
      <w:bookmarkEnd w:id="151"/>
      <w:r>
        <w:rPr>
          <w:rFonts w:hint="eastAsia"/>
          <w:lang w:val="en-US" w:eastAsia="zh-CN"/>
        </w:rPr>
        <w:t>)</w:t>
      </w:r>
      <w:bookmarkEnd w:id="152"/>
    </w:p>
    <w:p w14:paraId="68DBEB7F">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Z signal</w:t>
      </w:r>
    </w:p>
    <w:p w14:paraId="1CAB0678">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signal (HOME)</w:t>
      </w:r>
    </w:p>
    <w:p w14:paraId="457C2701">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and no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 is encountered</w:t>
      </w:r>
    </w:p>
    <w:p w14:paraId="0881A45C">
      <w:pPr>
        <w:keepNext w:val="0"/>
        <w:keepLines w:val="0"/>
        <w:pageBreakBefore w:val="0"/>
        <w:widowControl/>
        <w:numPr>
          <w:ilvl w:val="0"/>
          <w:numId w:val="0"/>
        </w:numPr>
        <w:kinsoku/>
        <w:wordWrap/>
        <w:overflowPunct/>
        <w:topLinePunct w:val="0"/>
        <w:autoSpaceDE/>
        <w:autoSpaceDN/>
        <w:bidi w:val="0"/>
        <w:adjustRightInd w:val="0"/>
        <w:snapToGrid w:val="0"/>
        <w:spacing w:after="0" w:afterLines="0"/>
        <w:ind w:leftChars="0"/>
        <w:jc w:val="center"/>
        <w:textAlignment w:val="auto"/>
        <w:outlineLvl w:val="9"/>
        <w:rPr>
          <w:rFonts w:hint="default" w:ascii="Times New Roman" w:hAnsi="Times New Roman" w:eastAsia="方正小标宋简体" w:cs="Times New Roman"/>
          <w:sz w:val="28"/>
          <w:szCs w:val="28"/>
        </w:rPr>
      </w:pPr>
      <w:r>
        <w:drawing>
          <wp:inline distT="0" distB="0" distL="114300" distR="114300">
            <wp:extent cx="4391660" cy="2610485"/>
            <wp:effectExtent l="0" t="0" r="2540" b="571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62"/>
                    <a:stretch>
                      <a:fillRect/>
                    </a:stretch>
                  </pic:blipFill>
                  <pic:spPr>
                    <a:xfrm>
                      <a:off x="0" y="0"/>
                      <a:ext cx="4391660" cy="2610485"/>
                    </a:xfrm>
                    <a:prstGeom prst="rect">
                      <a:avLst/>
                    </a:prstGeom>
                    <a:noFill/>
                    <a:ln>
                      <a:noFill/>
                    </a:ln>
                  </pic:spPr>
                </pic:pic>
              </a:graphicData>
            </a:graphic>
          </wp:inline>
        </w:drawing>
      </w:r>
    </w:p>
    <w:p w14:paraId="6EA08E34">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br w:type="page"/>
      </w:r>
    </w:p>
    <w:p w14:paraId="110DFFEE">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HOME, it decelerates and reverses, runs at low speed in the forward direction, and</w:t>
      </w:r>
      <w:r>
        <w:rPr>
          <w:rFonts w:hint="eastAsia" w:eastAsia="方正小标宋简体" w:cs="Times New Roman"/>
          <w:sz w:val="24"/>
          <w:szCs w:val="24"/>
          <w:lang w:val="en-US" w:eastAsia="zh-CN"/>
        </w:rPr>
        <w:t xml:space="preserve"> stops at the first Z signal after the falling edge of HOME.</w:t>
      </w:r>
    </w:p>
    <w:p w14:paraId="1DA85F40">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and the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 is encountered.</w:t>
      </w:r>
    </w:p>
    <w:p w14:paraId="1E01C6CE">
      <w:pPr>
        <w:snapToGrid w:val="0"/>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315585" cy="3983990"/>
            <wp:effectExtent l="0" t="0" r="5715" b="3810"/>
            <wp:docPr id="47" name="图片 34" descr="D:/翻译/EST60有道翻译的/图片和翻译结果/图片和翻译结果4/图片11.png图片11"/>
            <wp:cNvGraphicFramePr/>
            <a:graphic xmlns:a="http://schemas.openxmlformats.org/drawingml/2006/main">
              <a:graphicData uri="http://schemas.openxmlformats.org/drawingml/2006/picture">
                <pic:pic xmlns:pic="http://schemas.openxmlformats.org/drawingml/2006/picture">
                  <pic:nvPicPr>
                    <pic:cNvPr id="47" name="图片 34" descr="D:/翻译/EST60有道翻译的/图片和翻译结果/图片和翻译结果4/图片11.png图片11"/>
                    <pic:cNvPicPr/>
                  </pic:nvPicPr>
                  <pic:blipFill>
                    <a:blip r:embed="rId63"/>
                    <a:srcRect l="14954" r="14121" b="3103"/>
                    <a:stretch>
                      <a:fillRect/>
                    </a:stretch>
                  </pic:blipFill>
                  <pic:spPr>
                    <a:xfrm>
                      <a:off x="0" y="0"/>
                      <a:ext cx="5315585" cy="3983990"/>
                    </a:xfrm>
                    <a:prstGeom prst="rect">
                      <a:avLst/>
                    </a:prstGeom>
                    <a:noFill/>
                    <a:ln>
                      <a:noFill/>
                    </a:ln>
                  </pic:spPr>
                </pic:pic>
              </a:graphicData>
            </a:graphic>
          </wp:inline>
        </w:drawing>
      </w:r>
    </w:p>
    <w:p w14:paraId="6155A03A">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NOT, it immediately runs in the forward high speed. After encountering the rising edge of HOME, it runs in the forward low speed. After encountering the falling edge of HOME, it decelerates and reverses, and runs in the reverse low speed. After encountering the rising edge of HOME, it decelerates and reverses, and runs in the forward low speed. It stops at the first Z signal after the falling edge of HOME.</w:t>
      </w:r>
    </w:p>
    <w:p w14:paraId="3E674569">
      <w:pPr>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272DF1B1">
      <w:pPr>
        <w:keepNext w:val="0"/>
        <w:keepLines w:val="0"/>
        <w:pageBreakBefore w:val="0"/>
        <w:widowControl/>
        <w:numPr>
          <w:ilvl w:val="0"/>
          <w:numId w:val="27"/>
        </w:numPr>
        <w:kinsoku/>
        <w:wordWrap/>
        <w:overflowPunct/>
        <w:topLinePunct w:val="0"/>
        <w:autoSpaceDE/>
        <w:autoSpaceDN/>
        <w:bidi w:val="0"/>
        <w:adjustRightInd w:val="0"/>
        <w:snapToGrid w:val="0"/>
        <w:spacing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p>
    <w:p w14:paraId="763273E8">
      <w:pPr>
        <w:snapToGrid w:val="0"/>
        <w:spacing w:line="240" w:lineRule="auto"/>
        <w:jc w:val="center"/>
        <w:outlineLvl w:val="9"/>
        <w:rPr>
          <w:rFonts w:hint="default" w:ascii="Times New Roman" w:hAnsi="Times New Roman" w:eastAsia="方正小标宋简体" w:cs="Times New Roman"/>
          <w:sz w:val="28"/>
          <w:szCs w:val="28"/>
          <w:lang w:val="en-US" w:eastAsia="zh-CN"/>
        </w:rPr>
      </w:pPr>
      <w:r>
        <w:rPr>
          <w:rFonts w:hint="default" w:ascii="Times New Roman" w:hAnsi="Times New Roman" w:eastAsia="方正小标宋简体" w:cs="Times New Roman"/>
          <w:sz w:val="28"/>
          <w:szCs w:val="28"/>
        </w:rPr>
        <w:drawing>
          <wp:inline distT="0" distB="0" distL="114300" distR="114300">
            <wp:extent cx="3883025" cy="2673350"/>
            <wp:effectExtent l="0" t="0" r="0" b="0"/>
            <wp:docPr id="50" name="图片 35" descr="D:/翻译/EST60有道翻译的/图片和翻译结果/图片和翻译结果3/图片12.png图片12"/>
            <wp:cNvGraphicFramePr/>
            <a:graphic xmlns:a="http://schemas.openxmlformats.org/drawingml/2006/main">
              <a:graphicData uri="http://schemas.openxmlformats.org/drawingml/2006/picture">
                <pic:pic xmlns:pic="http://schemas.openxmlformats.org/drawingml/2006/picture">
                  <pic:nvPicPr>
                    <pic:cNvPr id="50" name="图片 35" descr="D:/翻译/EST60有道翻译的/图片和翻译结果/图片和翻译结果3/图片12.png图片12"/>
                    <pic:cNvPicPr/>
                  </pic:nvPicPr>
                  <pic:blipFill>
                    <a:blip r:embed="rId64"/>
                    <a:srcRect l="14914" t="1900" r="11773" b="4306"/>
                    <a:stretch>
                      <a:fillRect/>
                    </a:stretch>
                  </pic:blipFill>
                  <pic:spPr>
                    <a:xfrm>
                      <a:off x="0" y="0"/>
                      <a:ext cx="3883025" cy="2673350"/>
                    </a:xfrm>
                    <a:prstGeom prst="rect">
                      <a:avLst/>
                    </a:prstGeom>
                    <a:noFill/>
                    <a:ln>
                      <a:noFill/>
                    </a:ln>
                  </pic:spPr>
                </pic:pic>
              </a:graphicData>
            </a:graphic>
          </wp:inline>
        </w:drawing>
      </w:r>
    </w:p>
    <w:p w14:paraId="2F767CCC">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cs="Times New Roman"/>
          <w:sz w:val="24"/>
          <w:szCs w:val="24"/>
        </w:rPr>
      </w:pPr>
      <w:r>
        <w:rPr>
          <w:rFonts w:hint="default" w:ascii="Times New Roman" w:hAnsi="Times New Roman" w:eastAsia="方正小标宋简体" w:cs="Times New Roman"/>
          <w:sz w:val="24"/>
          <w:szCs w:val="24"/>
          <w:lang w:val="en-US" w:eastAsia="zh-CN"/>
        </w:rPr>
        <w:t xml:space="preserve">When HOME=ON, NOT=OFF, the machine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forward speed and stops at the first Z signal after the falling edge of HOME.</w:t>
      </w:r>
      <w:bookmarkStart w:id="153" w:name="_Toc494"/>
    </w:p>
    <w:p w14:paraId="06A0B087">
      <w:pPr>
        <w:pStyle w:val="4"/>
        <w:bidi w:val="0"/>
        <w:rPr>
          <w:rFonts w:hint="default"/>
        </w:rPr>
      </w:pPr>
      <w:r>
        <w:rPr>
          <w:rFonts w:hint="eastAsia"/>
          <w:lang w:val="en-US" w:eastAsia="zh-CN"/>
        </w:rPr>
        <w:t xml:space="preserve"> </w:t>
      </w:r>
      <w:bookmarkStart w:id="154" w:name="_Toc20903"/>
      <w:r>
        <w:rPr>
          <w:rFonts w:hint="default"/>
          <w:lang w:val="en-US" w:eastAsia="zh-CN"/>
        </w:rPr>
        <w:t>Method 12</w:t>
      </w:r>
      <w:r>
        <w:rPr>
          <w:rFonts w:hint="eastAsia"/>
          <w:lang w:val="en-US" w:eastAsia="zh-CN"/>
        </w:rPr>
        <w:t xml:space="preserve"> (</w:t>
      </w:r>
      <w:r>
        <w:rPr>
          <w:rFonts w:hint="default"/>
          <w:lang w:val="en-US" w:eastAsia="zh-CN"/>
        </w:rPr>
        <w:t>6098=12</w:t>
      </w:r>
      <w:bookmarkEnd w:id="153"/>
      <w:r>
        <w:rPr>
          <w:rFonts w:hint="eastAsia"/>
          <w:lang w:val="en-US" w:eastAsia="zh-CN"/>
        </w:rPr>
        <w:t>)</w:t>
      </w:r>
      <w:bookmarkEnd w:id="154"/>
    </w:p>
    <w:p w14:paraId="62951528">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Z signal</w:t>
      </w:r>
    </w:p>
    <w:p w14:paraId="5E9C0FD3">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signal (HOME)</w:t>
      </w:r>
    </w:p>
    <w:p w14:paraId="669F4395">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and no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 is encountered</w:t>
      </w:r>
    </w:p>
    <w:p w14:paraId="34CC9DA2">
      <w:pPr>
        <w:keepNext w:val="0"/>
        <w:keepLines w:val="0"/>
        <w:pageBreakBefore w:val="0"/>
        <w:widowControl/>
        <w:kinsoku/>
        <w:wordWrap/>
        <w:overflowPunct/>
        <w:topLinePunct w:val="0"/>
        <w:autoSpaceDE/>
        <w:autoSpaceDN/>
        <w:bidi w:val="0"/>
        <w:adjustRightInd w:val="0"/>
        <w:snapToGrid w:val="0"/>
        <w:spacing w:after="0" w:afterLines="0"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223510" cy="2994025"/>
            <wp:effectExtent l="0" t="0" r="8890" b="3175"/>
            <wp:docPr id="54" name="图片 39" descr="D:/翻译/EST60有道翻译的/图片和翻译结果/图片和翻译结果3/图片13.png图片13"/>
            <wp:cNvGraphicFramePr/>
            <a:graphic xmlns:a="http://schemas.openxmlformats.org/drawingml/2006/main">
              <a:graphicData uri="http://schemas.openxmlformats.org/drawingml/2006/picture">
                <pic:pic xmlns:pic="http://schemas.openxmlformats.org/drawingml/2006/picture">
                  <pic:nvPicPr>
                    <pic:cNvPr id="54" name="图片 39" descr="D:/翻译/EST60有道翻译的/图片和翻译结果/图片和翻译结果3/图片13.png图片13"/>
                    <pic:cNvPicPr/>
                  </pic:nvPicPr>
                  <pic:blipFill>
                    <a:blip r:embed="rId65"/>
                    <a:srcRect l="5667" r="5667"/>
                    <a:stretch>
                      <a:fillRect/>
                    </a:stretch>
                  </pic:blipFill>
                  <pic:spPr>
                    <a:xfrm>
                      <a:off x="0" y="0"/>
                      <a:ext cx="5223510" cy="2994025"/>
                    </a:xfrm>
                    <a:prstGeom prst="rect">
                      <a:avLst/>
                    </a:prstGeom>
                    <a:noFill/>
                    <a:ln>
                      <a:noFill/>
                    </a:ln>
                  </pic:spPr>
                </pic:pic>
              </a:graphicData>
            </a:graphic>
          </wp:inline>
        </w:drawing>
      </w:r>
    </w:p>
    <w:p w14:paraId="4767FED1">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br w:type="page"/>
      </w:r>
    </w:p>
    <w:p w14:paraId="30F19D25">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HOME, it decelerates and reverses, and runs at low speed in the forward direction. After encountering the falling edge of HOME, it decelerates and reverses, and runs at low speed in the reverse direction. It stops at the first Z signal after the rising edge of HOME.</w:t>
      </w:r>
    </w:p>
    <w:p w14:paraId="6C20CC7C">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the origin switch signal is invalid and encounters a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w:t>
      </w:r>
    </w:p>
    <w:p w14:paraId="34C72324">
      <w:pPr>
        <w:snapToGrid w:val="0"/>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255260" cy="3903345"/>
            <wp:effectExtent l="0" t="0" r="2540" b="8255"/>
            <wp:docPr id="55" name="图片 40" descr="D:/翻译/EST60有道翻译的/图片和翻译结果/图片和翻译结果3/图片14.png图片14"/>
            <wp:cNvGraphicFramePr/>
            <a:graphic xmlns:a="http://schemas.openxmlformats.org/drawingml/2006/main">
              <a:graphicData uri="http://schemas.openxmlformats.org/drawingml/2006/picture">
                <pic:pic xmlns:pic="http://schemas.openxmlformats.org/drawingml/2006/picture">
                  <pic:nvPicPr>
                    <pic:cNvPr id="55" name="图片 40" descr="D:/翻译/EST60有道翻译的/图片和翻译结果/图片和翻译结果3/图片14.png图片14"/>
                    <pic:cNvPicPr/>
                  </pic:nvPicPr>
                  <pic:blipFill>
                    <a:blip r:embed="rId66"/>
                    <a:srcRect l="15472" t="2536" r="10702" b="4851"/>
                    <a:stretch>
                      <a:fillRect/>
                    </a:stretch>
                  </pic:blipFill>
                  <pic:spPr>
                    <a:xfrm>
                      <a:off x="0" y="0"/>
                      <a:ext cx="5255260" cy="3903345"/>
                    </a:xfrm>
                    <a:prstGeom prst="rect">
                      <a:avLst/>
                    </a:prstGeom>
                    <a:noFill/>
                    <a:ln>
                      <a:noFill/>
                    </a:ln>
                  </pic:spPr>
                </pic:pic>
              </a:graphicData>
            </a:graphic>
          </wp:inline>
        </w:drawing>
      </w:r>
    </w:p>
    <w:p w14:paraId="5768AE85">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When HOME=OFF, NOT=OFF, it starts to return to zero at high speed in the reverse direction. After encountering the rising edge of NOT, it immediately runs in the forward direction at high speed. After encountering the rising edge of HOME, it runs in the forward direction at low speed. After encountering the falling edge of HOME, it decelerates and reverses, runs in the reverse direction at low speed, and stops at the first Z signal after the rising edge of HOME.</w:t>
      </w:r>
    </w:p>
    <w:p w14:paraId="5EFB9F22">
      <w:pPr>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4BA135D5">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p>
    <w:p w14:paraId="7AB41EF4">
      <w:pPr>
        <w:snapToGrid w:val="0"/>
        <w:spacing w:line="240" w:lineRule="auto"/>
        <w:jc w:val="center"/>
        <w:outlineLvl w:val="9"/>
        <w:rPr>
          <w:rFonts w:hint="default" w:ascii="Times New Roman" w:hAnsi="Times New Roman" w:eastAsia="方正小标宋简体" w:cs="Times New Roman"/>
          <w:sz w:val="28"/>
          <w:szCs w:val="28"/>
          <w:lang w:val="en-US" w:eastAsia="zh-CN"/>
        </w:rPr>
      </w:pPr>
      <w:r>
        <w:rPr>
          <w:rFonts w:hint="default" w:ascii="Times New Roman" w:hAnsi="Times New Roman" w:eastAsia="方正小标宋简体" w:cs="Times New Roman"/>
          <w:sz w:val="28"/>
          <w:szCs w:val="28"/>
        </w:rPr>
        <w:drawing>
          <wp:inline distT="0" distB="0" distL="114300" distR="114300">
            <wp:extent cx="4351020" cy="2769870"/>
            <wp:effectExtent l="0" t="0" r="5080" b="11430"/>
            <wp:docPr id="56" name="图片 41" descr="D:/翻译/EST60有道翻译的/图片和翻译结果/图片和翻译结果3/图片15.png图片15"/>
            <wp:cNvGraphicFramePr/>
            <a:graphic xmlns:a="http://schemas.openxmlformats.org/drawingml/2006/main">
              <a:graphicData uri="http://schemas.openxmlformats.org/drawingml/2006/picture">
                <pic:pic xmlns:pic="http://schemas.openxmlformats.org/drawingml/2006/picture">
                  <pic:nvPicPr>
                    <pic:cNvPr id="56" name="图片 41" descr="D:/翻译/EST60有道翻译的/图片和翻译结果/图片和翻译结果3/图片15.png图片15"/>
                    <pic:cNvPicPr/>
                  </pic:nvPicPr>
                  <pic:blipFill>
                    <a:blip r:embed="rId67"/>
                    <a:srcRect l="12533" r="12430" b="4719"/>
                    <a:stretch>
                      <a:fillRect/>
                    </a:stretch>
                  </pic:blipFill>
                  <pic:spPr>
                    <a:xfrm>
                      <a:off x="0" y="0"/>
                      <a:ext cx="4351020" cy="2769870"/>
                    </a:xfrm>
                    <a:prstGeom prst="rect">
                      <a:avLst/>
                    </a:prstGeom>
                    <a:noFill/>
                    <a:ln>
                      <a:noFill/>
                    </a:ln>
                  </pic:spPr>
                </pic:pic>
              </a:graphicData>
            </a:graphic>
          </wp:inline>
        </w:drawing>
      </w:r>
    </w:p>
    <w:p w14:paraId="153ED24B">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rPr>
      </w:pPr>
      <w:r>
        <w:rPr>
          <w:rFonts w:hint="default" w:ascii="Times New Roman" w:hAnsi="Times New Roman" w:eastAsia="方正小标宋简体" w:cs="Times New Roman"/>
          <w:sz w:val="24"/>
          <w:szCs w:val="24"/>
          <w:lang w:val="en-US" w:eastAsia="zh-CN"/>
        </w:rPr>
        <w:t xml:space="preserve">When HOME=ON,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forward direction. After encountering the falling edge of HOME, it decelerates and reverses, running at a low speed in the reverse direction. It stops at the first Z signal after the rising edge of HOME.</w:t>
      </w:r>
    </w:p>
    <w:p w14:paraId="454805BA">
      <w:pPr>
        <w:pStyle w:val="4"/>
        <w:bidi w:val="0"/>
        <w:rPr>
          <w:rFonts w:hint="default"/>
        </w:rPr>
      </w:pPr>
      <w:bookmarkStart w:id="155" w:name="_Toc28053"/>
      <w:r>
        <w:rPr>
          <w:rFonts w:hint="eastAsia"/>
          <w:lang w:val="en-US" w:eastAsia="zh-CN"/>
        </w:rPr>
        <w:t xml:space="preserve"> </w:t>
      </w:r>
      <w:bookmarkStart w:id="156" w:name="_Toc6444"/>
      <w:r>
        <w:rPr>
          <w:rFonts w:hint="default"/>
          <w:lang w:val="en-US" w:eastAsia="zh-CN"/>
        </w:rPr>
        <w:t>Method 13</w:t>
      </w:r>
      <w:r>
        <w:rPr>
          <w:rFonts w:hint="eastAsia"/>
          <w:lang w:val="en-US" w:eastAsia="zh-CN"/>
        </w:rPr>
        <w:t xml:space="preserve"> (</w:t>
      </w:r>
      <w:r>
        <w:rPr>
          <w:rFonts w:hint="default"/>
          <w:lang w:val="en-US" w:eastAsia="zh-CN"/>
        </w:rPr>
        <w:t>6098=13</w:t>
      </w:r>
      <w:bookmarkEnd w:id="155"/>
      <w:r>
        <w:rPr>
          <w:rFonts w:hint="eastAsia"/>
          <w:lang w:val="en-US" w:eastAsia="zh-CN"/>
        </w:rPr>
        <w:t>)</w:t>
      </w:r>
      <w:bookmarkEnd w:id="156"/>
    </w:p>
    <w:p w14:paraId="62527EA9">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Z signal</w:t>
      </w:r>
    </w:p>
    <w:p w14:paraId="0FF723E4">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signal (HOME)</w:t>
      </w:r>
    </w:p>
    <w:p w14:paraId="6CEFDC63">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and no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 is encountered</w:t>
      </w:r>
    </w:p>
    <w:p w14:paraId="20511D0B">
      <w:pPr>
        <w:snapToGrid w:val="0"/>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239895" cy="2774950"/>
            <wp:effectExtent l="0" t="0" r="1905" b="6350"/>
            <wp:docPr id="57" name="图片 42" descr="D:/翻译/EST60有道翻译的/图片和翻译结果/图片和翻译结果3/图片16.png图片16"/>
            <wp:cNvGraphicFramePr/>
            <a:graphic xmlns:a="http://schemas.openxmlformats.org/drawingml/2006/main">
              <a:graphicData uri="http://schemas.openxmlformats.org/drawingml/2006/picture">
                <pic:pic xmlns:pic="http://schemas.openxmlformats.org/drawingml/2006/picture">
                  <pic:nvPicPr>
                    <pic:cNvPr id="57" name="图片 42" descr="D:/翻译/EST60有道翻译的/图片和翻译结果/图片和翻译结果3/图片16.png图片16"/>
                    <pic:cNvPicPr/>
                  </pic:nvPicPr>
                  <pic:blipFill>
                    <a:blip r:embed="rId68"/>
                    <a:srcRect l="15081" t="945" r="9487" b="4603"/>
                    <a:stretch>
                      <a:fillRect/>
                    </a:stretch>
                  </pic:blipFill>
                  <pic:spPr>
                    <a:xfrm>
                      <a:off x="0" y="0"/>
                      <a:ext cx="4239895" cy="2774950"/>
                    </a:xfrm>
                    <a:prstGeom prst="rect">
                      <a:avLst/>
                    </a:prstGeom>
                    <a:noFill/>
                    <a:ln>
                      <a:noFill/>
                    </a:ln>
                  </pic:spPr>
                </pic:pic>
              </a:graphicData>
            </a:graphic>
          </wp:inline>
        </w:drawing>
      </w:r>
    </w:p>
    <w:p w14:paraId="4F74E2F8">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HOME, it runs in the reverse direction at low speed. After encountering the falling edge of HOME, it decelerates and reverses, runs in the forward direction at low speed, and stops at the first Z signal after the rising edge of HOME.</w:t>
      </w:r>
    </w:p>
    <w:p w14:paraId="6FCA1E40">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the origin switch signal is invalid and encounters a</w:t>
      </w:r>
      <w:r>
        <w:rPr>
          <w:rFonts w:hint="eastAsia" w:cs="Times New Roman"/>
          <w:b/>
          <w:bCs/>
          <w:color w:val="000000"/>
          <w:sz w:val="24"/>
          <w:szCs w:val="24"/>
          <w:lang w:val="en-US" w:eastAsia="zh-CN" w:bidi="ar-SA"/>
        </w:rPr>
        <w:t xml:space="preserve"> negative</w:t>
      </w:r>
      <w:r>
        <w:rPr>
          <w:rFonts w:hint="default" w:cs="Times New Roman"/>
          <w:b/>
          <w:bCs/>
          <w:color w:val="000000"/>
          <w:sz w:val="24"/>
          <w:szCs w:val="24"/>
          <w:lang w:val="en-US" w:eastAsia="zh-CN" w:bidi="ar-SA"/>
        </w:rPr>
        <w:t xml:space="preserve"> limit switch.</w:t>
      </w:r>
    </w:p>
    <w:p w14:paraId="5076A28F">
      <w:pPr>
        <w:snapToGrid w:val="0"/>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858385" cy="3625850"/>
            <wp:effectExtent l="0" t="0" r="5715" b="6350"/>
            <wp:docPr id="59" name="图片 43" descr="D:/翻译/EST60有道翻译的/图片和翻译结果/图片和翻译结果4/图片17.png图片17"/>
            <wp:cNvGraphicFramePr/>
            <a:graphic xmlns:a="http://schemas.openxmlformats.org/drawingml/2006/main">
              <a:graphicData uri="http://schemas.openxmlformats.org/drawingml/2006/picture">
                <pic:pic xmlns:pic="http://schemas.openxmlformats.org/drawingml/2006/picture">
                  <pic:nvPicPr>
                    <pic:cNvPr id="59" name="图片 43" descr="D:/翻译/EST60有道翻译的/图片和翻译结果/图片和翻译结果4/图片17.png图片17"/>
                    <pic:cNvPicPr/>
                  </pic:nvPicPr>
                  <pic:blipFill>
                    <a:blip r:embed="rId69"/>
                    <a:srcRect l="17015" t="1698" r="11232" b="3484"/>
                    <a:stretch>
                      <a:fillRect/>
                    </a:stretch>
                  </pic:blipFill>
                  <pic:spPr>
                    <a:xfrm>
                      <a:off x="0" y="0"/>
                      <a:ext cx="4858385" cy="3625850"/>
                    </a:xfrm>
                    <a:prstGeom prst="rect">
                      <a:avLst/>
                    </a:prstGeom>
                    <a:noFill/>
                    <a:ln>
                      <a:noFill/>
                    </a:ln>
                  </pic:spPr>
                </pic:pic>
              </a:graphicData>
            </a:graphic>
          </wp:inline>
        </w:drawing>
      </w:r>
    </w:p>
    <w:p w14:paraId="4982EC7A">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NOT, it immediately runs in the forward direction at high speed. After encountering the rising edge of HOME, it decelerates and reverses, and runs in the reverse direction at low speed. After encountering the falling edge of HOME, it decelerates and reverses, and runs in the forward direction at low speed. It stops at the first Z signal after the rising edge of HOME.</w:t>
      </w:r>
    </w:p>
    <w:p w14:paraId="3E8B3B68">
      <w:pPr>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129E6F7B">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p>
    <w:p w14:paraId="08D22FFF">
      <w:pPr>
        <w:snapToGrid w:val="0"/>
        <w:spacing w:line="240" w:lineRule="auto"/>
        <w:ind w:firstLine="420" w:firstLineChars="0"/>
        <w:jc w:val="center"/>
        <w:outlineLvl w:val="9"/>
        <w:rPr>
          <w:rFonts w:hint="default" w:ascii="Times New Roman" w:hAnsi="Times New Roman" w:eastAsia="方正小标宋简体" w:cs="Times New Roman"/>
          <w:sz w:val="28"/>
          <w:szCs w:val="28"/>
          <w:lang w:val="en-US" w:eastAsia="zh-CN"/>
        </w:rPr>
      </w:pPr>
      <w:r>
        <w:rPr>
          <w:rFonts w:hint="default" w:ascii="Times New Roman" w:hAnsi="Times New Roman" w:eastAsia="方正小标宋简体" w:cs="Times New Roman"/>
          <w:sz w:val="28"/>
          <w:szCs w:val="28"/>
        </w:rPr>
        <w:drawing>
          <wp:inline distT="0" distB="0" distL="114300" distR="114300">
            <wp:extent cx="4262120" cy="2553335"/>
            <wp:effectExtent l="0" t="0" r="5080" b="12065"/>
            <wp:docPr id="61" name="图片 45" descr="D:/翻译/EST60有道翻译的/图片和翻译结果/图片和翻译结果4/图片18.png图片18"/>
            <wp:cNvGraphicFramePr/>
            <a:graphic xmlns:a="http://schemas.openxmlformats.org/drawingml/2006/main">
              <a:graphicData uri="http://schemas.openxmlformats.org/drawingml/2006/picture">
                <pic:pic xmlns:pic="http://schemas.openxmlformats.org/drawingml/2006/picture">
                  <pic:nvPicPr>
                    <pic:cNvPr id="61" name="图片 45" descr="D:/翻译/EST60有道翻译的/图片和翻译结果/图片和翻译结果4/图片18.png图片18"/>
                    <pic:cNvPicPr/>
                  </pic:nvPicPr>
                  <pic:blipFill>
                    <a:blip r:embed="rId70"/>
                    <a:srcRect l="10082" t="1433" r="11697" b="7497"/>
                    <a:stretch>
                      <a:fillRect/>
                    </a:stretch>
                  </pic:blipFill>
                  <pic:spPr>
                    <a:xfrm>
                      <a:off x="0" y="0"/>
                      <a:ext cx="4262120" cy="2553335"/>
                    </a:xfrm>
                    <a:prstGeom prst="rect">
                      <a:avLst/>
                    </a:prstGeom>
                    <a:noFill/>
                    <a:ln>
                      <a:noFill/>
                    </a:ln>
                  </pic:spPr>
                </pic:pic>
              </a:graphicData>
            </a:graphic>
          </wp:inline>
        </w:drawing>
      </w:r>
    </w:p>
    <w:p w14:paraId="77108384">
      <w:pPr>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both"/>
        <w:textAlignment w:val="auto"/>
        <w:outlineLvl w:val="9"/>
        <w:rPr>
          <w:rFonts w:hint="default" w:ascii="Times New Roman" w:hAnsi="Times New Roman" w:eastAsia="方正小标宋简体" w:cs="Times New Roman"/>
          <w:sz w:val="24"/>
          <w:szCs w:val="24"/>
        </w:rPr>
      </w:pPr>
      <w:r>
        <w:rPr>
          <w:rFonts w:hint="default" w:ascii="Times New Roman" w:hAnsi="Times New Roman" w:eastAsia="方正小标宋简体" w:cs="Times New Roman"/>
          <w:sz w:val="24"/>
          <w:szCs w:val="24"/>
          <w:lang w:val="en-US" w:eastAsia="zh-CN"/>
        </w:rPr>
        <w:t>When HOME=ON, NOT=OFF, it starts</w:t>
      </w:r>
      <w:r>
        <w:rPr>
          <w:rFonts w:hint="eastAsia" w:eastAsia="方正小标宋简体" w:cs="Times New Roman"/>
          <w:sz w:val="24"/>
          <w:szCs w:val="24"/>
          <w:lang w:val="en-US" w:eastAsia="zh-CN"/>
        </w:rPr>
        <w:t xml:space="preserve"> homing</w:t>
      </w:r>
      <w:r>
        <w:rPr>
          <w:rFonts w:hint="default" w:ascii="Times New Roman" w:hAnsi="Times New Roman" w:eastAsia="方正小标宋简体" w:cs="Times New Roman"/>
          <w:sz w:val="24"/>
          <w:szCs w:val="24"/>
          <w:lang w:val="en-US" w:eastAsia="zh-CN"/>
        </w:rPr>
        <w:t xml:space="preserve"> at a low speed in the forward direction. After encountering the falling edge of HOME, it decelerates and reverses, running at a low speed in the forward direction. It stops at the first Z signal after the rising edge of HOME.</w:t>
      </w:r>
    </w:p>
    <w:p w14:paraId="4F92472E">
      <w:pPr>
        <w:pStyle w:val="4"/>
        <w:bidi w:val="0"/>
        <w:rPr>
          <w:rFonts w:hint="default"/>
        </w:rPr>
      </w:pPr>
      <w:bookmarkStart w:id="157" w:name="_Toc8939"/>
      <w:r>
        <w:rPr>
          <w:rFonts w:hint="eastAsia"/>
          <w:lang w:val="en-US" w:eastAsia="zh-CN"/>
        </w:rPr>
        <w:t xml:space="preserve"> </w:t>
      </w:r>
      <w:bookmarkStart w:id="158" w:name="_Toc444"/>
      <w:r>
        <w:rPr>
          <w:rFonts w:hint="default"/>
          <w:lang w:val="en-US" w:eastAsia="zh-CN"/>
        </w:rPr>
        <w:t>Method 14</w:t>
      </w:r>
      <w:r>
        <w:rPr>
          <w:rFonts w:hint="eastAsia"/>
          <w:lang w:val="en-US" w:eastAsia="zh-CN"/>
        </w:rPr>
        <w:t xml:space="preserve"> (</w:t>
      </w:r>
      <w:r>
        <w:rPr>
          <w:rFonts w:hint="default"/>
          <w:lang w:val="en-US" w:eastAsia="zh-CN"/>
        </w:rPr>
        <w:t>6098=14</w:t>
      </w:r>
      <w:bookmarkEnd w:id="157"/>
      <w:r>
        <w:rPr>
          <w:rFonts w:hint="eastAsia"/>
          <w:lang w:val="en-US" w:eastAsia="zh-CN"/>
        </w:rPr>
        <w:t>)</w:t>
      </w:r>
      <w:bookmarkEnd w:id="158"/>
    </w:p>
    <w:p w14:paraId="0D47B290">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Z signal</w:t>
      </w:r>
    </w:p>
    <w:p w14:paraId="587203A6">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signal (HOME)</w:t>
      </w:r>
    </w:p>
    <w:p w14:paraId="473EB3E2">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and no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 is encountered.</w:t>
      </w:r>
    </w:p>
    <w:p w14:paraId="39C17CAA">
      <w:pPr>
        <w:keepNext w:val="0"/>
        <w:keepLines w:val="0"/>
        <w:pageBreakBefore w:val="0"/>
        <w:widowControl/>
        <w:kinsoku/>
        <w:wordWrap/>
        <w:overflowPunct/>
        <w:topLinePunct w:val="0"/>
        <w:autoSpaceDE/>
        <w:autoSpaceDN/>
        <w:bidi w:val="0"/>
        <w:adjustRightInd w:val="0"/>
        <w:snapToGrid w:val="0"/>
        <w:spacing w:after="0" w:afterLines="0"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116070" cy="2875915"/>
            <wp:effectExtent l="0" t="0" r="11430" b="6985"/>
            <wp:docPr id="64" name="图片 46" descr="D:/翻译/EST60有道翻译的/图片和翻译结果/图片和翻译结果4/图片19.png图片19"/>
            <wp:cNvGraphicFramePr/>
            <a:graphic xmlns:a="http://schemas.openxmlformats.org/drawingml/2006/main">
              <a:graphicData uri="http://schemas.openxmlformats.org/drawingml/2006/picture">
                <pic:pic xmlns:pic="http://schemas.openxmlformats.org/drawingml/2006/picture">
                  <pic:nvPicPr>
                    <pic:cNvPr id="64" name="图片 46" descr="D:/翻译/EST60有道翻译的/图片和翻译结果/图片和翻译结果4/图片19.png图片19"/>
                    <pic:cNvPicPr/>
                  </pic:nvPicPr>
                  <pic:blipFill>
                    <a:blip r:embed="rId71"/>
                    <a:srcRect l="10861" t="2429" r="10369" b="3149"/>
                    <a:stretch>
                      <a:fillRect/>
                    </a:stretch>
                  </pic:blipFill>
                  <pic:spPr>
                    <a:xfrm>
                      <a:off x="0" y="0"/>
                      <a:ext cx="4116070" cy="2875915"/>
                    </a:xfrm>
                    <a:prstGeom prst="rect">
                      <a:avLst/>
                    </a:prstGeom>
                    <a:noFill/>
                    <a:ln>
                      <a:noFill/>
                    </a:ln>
                  </pic:spPr>
                </pic:pic>
              </a:graphicData>
            </a:graphic>
          </wp:inline>
        </w:drawing>
      </w:r>
    </w:p>
    <w:p w14:paraId="1F4BDDC9">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br w:type="page"/>
      </w:r>
    </w:p>
    <w:p w14:paraId="133BC383">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HOME, it runs in the reverse direction at low speed. After encountering the falling edge of HOME, it decelerates and reverses, runs in the forward direction at low speed, and stops at the first Z signal after the rising edge of HOME.</w:t>
      </w:r>
    </w:p>
    <w:p w14:paraId="4A6CC4C2">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the origin switch signal is invalid and encounters a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w:t>
      </w:r>
    </w:p>
    <w:p w14:paraId="4F915D10">
      <w:pPr>
        <w:snapToGrid w:val="0"/>
        <w:spacing w:line="240" w:lineRule="auto"/>
        <w:jc w:val="center"/>
        <w:outlineLvl w:val="9"/>
        <w:rPr>
          <w:rFonts w:hint="default" w:ascii="Times New Roman" w:hAnsi="Times New Roman" w:eastAsia="方正小标宋简体" w:cs="Times New Roman"/>
          <w:sz w:val="28"/>
          <w:szCs w:val="28"/>
          <w:lang w:val="en-US" w:eastAsia="zh-CN"/>
        </w:rPr>
      </w:pPr>
      <w:r>
        <w:rPr>
          <w:rFonts w:hint="default" w:ascii="Times New Roman" w:hAnsi="Times New Roman" w:eastAsia="方正小标宋简体" w:cs="Times New Roman"/>
          <w:sz w:val="28"/>
          <w:szCs w:val="28"/>
        </w:rPr>
        <w:drawing>
          <wp:inline distT="0" distB="0" distL="114300" distR="114300">
            <wp:extent cx="4105910" cy="2700020"/>
            <wp:effectExtent l="0" t="0" r="8890" b="5080"/>
            <wp:docPr id="66" name="图片 48" descr="D:/翻译/EST60有道翻译的/图片和翻译结果/图片和翻译结果4/图片20.png图片20"/>
            <wp:cNvGraphicFramePr/>
            <a:graphic xmlns:a="http://schemas.openxmlformats.org/drawingml/2006/main">
              <a:graphicData uri="http://schemas.openxmlformats.org/drawingml/2006/picture">
                <pic:pic xmlns:pic="http://schemas.openxmlformats.org/drawingml/2006/picture">
                  <pic:nvPicPr>
                    <pic:cNvPr id="66" name="图片 48" descr="D:/翻译/EST60有道翻译的/图片和翻译结果/图片和翻译结果4/图片20.png图片20"/>
                    <pic:cNvPicPr/>
                  </pic:nvPicPr>
                  <pic:blipFill>
                    <a:blip r:embed="rId72"/>
                    <a:srcRect l="11169" t="2690" r="9726" b="5094"/>
                    <a:stretch>
                      <a:fillRect/>
                    </a:stretch>
                  </pic:blipFill>
                  <pic:spPr>
                    <a:xfrm>
                      <a:off x="0" y="0"/>
                      <a:ext cx="4105910" cy="2700020"/>
                    </a:xfrm>
                    <a:prstGeom prst="rect">
                      <a:avLst/>
                    </a:prstGeom>
                    <a:noFill/>
                    <a:ln>
                      <a:noFill/>
                    </a:ln>
                  </pic:spPr>
                </pic:pic>
              </a:graphicData>
            </a:graphic>
          </wp:inline>
        </w:drawing>
      </w:r>
    </w:p>
    <w:p w14:paraId="37B18DD3">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When HOME=O</w:t>
      </w:r>
      <w:r>
        <w:rPr>
          <w:rFonts w:hint="eastAsia" w:eastAsia="方正小标宋简体" w:cs="Times New Roman"/>
          <w:sz w:val="24"/>
          <w:szCs w:val="24"/>
          <w:lang w:val="en-US" w:eastAsia="zh-CN"/>
        </w:rPr>
        <w:t>FF</w:t>
      </w:r>
      <w:r>
        <w:rPr>
          <w:rFonts w:hint="default" w:ascii="Times New Roman" w:hAnsi="Times New Roman" w:eastAsia="方正小标宋简体" w:cs="Times New Roman"/>
          <w:sz w:val="24"/>
          <w:szCs w:val="24"/>
          <w:lang w:val="en-US" w:eastAsia="zh-CN"/>
        </w:rPr>
        <w:t xml:space="preserve">, </w:t>
      </w:r>
      <w:r>
        <w:rPr>
          <w:rFonts w:hint="default" w:ascii="Times New Roman" w:hAnsi="Times New Roman" w:eastAsia="方正小标宋简体" w:cs="Times New Roman"/>
          <w:sz w:val="24"/>
          <w:szCs w:val="24"/>
          <w:highlight w:val="yellow"/>
          <w:lang w:val="en-US" w:eastAsia="zh-CN"/>
        </w:rPr>
        <w:t>NOT=</w:t>
      </w:r>
      <w:r>
        <w:rPr>
          <w:rFonts w:hint="eastAsia" w:eastAsia="方正小标宋简体" w:cs="Times New Roman"/>
          <w:sz w:val="24"/>
          <w:szCs w:val="24"/>
          <w:highlight w:val="yellow"/>
          <w:lang w:val="en-US" w:eastAsia="zh-CN"/>
        </w:rPr>
        <w:t>OFF</w:t>
      </w:r>
      <w:r>
        <w:rPr>
          <w:rFonts w:hint="default" w:ascii="Times New Roman" w:hAnsi="Times New Roman" w:eastAsia="方正小标宋简体" w:cs="Times New Roman"/>
          <w:sz w:val="24"/>
          <w:szCs w:val="24"/>
          <w:lang w:val="en-US" w:eastAsia="zh-CN"/>
        </w:rPr>
        <w:t>, it starts</w:t>
      </w:r>
      <w:r>
        <w:rPr>
          <w:rFonts w:hint="eastAsia" w:eastAsia="方正小标宋简体" w:cs="Times New Roman"/>
          <w:sz w:val="24"/>
          <w:szCs w:val="24"/>
          <w:lang w:val="en-US" w:eastAsia="zh-CN"/>
        </w:rPr>
        <w:t xml:space="preserve"> 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NOT, it immediately runs in the forward direction at high speed. After encountering the rising edge of HOME, it decelerates and reverses, and runs in the reverse direction at low speed. After encountering the falling edge of HOME, </w:t>
      </w:r>
      <w:r>
        <w:rPr>
          <w:rFonts w:hint="eastAsia" w:eastAsia="方正小标宋简体" w:cs="Times New Roman"/>
          <w:sz w:val="24"/>
          <w:szCs w:val="24"/>
          <w:lang w:val="en-US" w:eastAsia="zh-CN"/>
        </w:rPr>
        <w:t>i</w:t>
      </w:r>
      <w:r>
        <w:rPr>
          <w:rFonts w:hint="default" w:ascii="Times New Roman" w:hAnsi="Times New Roman" w:eastAsia="方正小标宋简体" w:cs="Times New Roman"/>
          <w:sz w:val="24"/>
          <w:szCs w:val="24"/>
          <w:lang w:val="en-US" w:eastAsia="zh-CN"/>
        </w:rPr>
        <w:t>t stops at the first Z signal</w:t>
      </w:r>
      <w:r>
        <w:rPr>
          <w:rFonts w:hint="eastAsia" w:eastAsia="方正小标宋简体" w:cs="Times New Roman"/>
          <w:sz w:val="24"/>
          <w:szCs w:val="24"/>
          <w:lang w:val="en-US" w:eastAsia="zh-CN"/>
        </w:rPr>
        <w:t>.</w:t>
      </w:r>
    </w:p>
    <w:p w14:paraId="1DB35285">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The origin switch signal is valid when starting to return to zero.</w:t>
      </w:r>
    </w:p>
    <w:p w14:paraId="30FD657B">
      <w:pPr>
        <w:keepNext w:val="0"/>
        <w:keepLines w:val="0"/>
        <w:pageBreakBefore w:val="0"/>
        <w:widowControl/>
        <w:kinsoku/>
        <w:wordWrap/>
        <w:overflowPunct/>
        <w:topLinePunct w:val="0"/>
        <w:autoSpaceDE/>
        <w:autoSpaceDN/>
        <w:bidi w:val="0"/>
        <w:adjustRightInd w:val="0"/>
        <w:snapToGrid w:val="0"/>
        <w:spacing w:after="0" w:afterLines="0" w:line="240" w:lineRule="auto"/>
        <w:jc w:val="center"/>
        <w:textAlignment w:val="auto"/>
        <w:outlineLvl w:val="9"/>
      </w:pPr>
      <w:r>
        <w:drawing>
          <wp:inline distT="0" distB="0" distL="114300" distR="114300">
            <wp:extent cx="3721100" cy="2501900"/>
            <wp:effectExtent l="0" t="0" r="0" b="0"/>
            <wp:docPr id="4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
                    <pic:cNvPicPr>
                      <a:picLocks noChangeAspect="1"/>
                    </pic:cNvPicPr>
                  </pic:nvPicPr>
                  <pic:blipFill>
                    <a:blip r:embed="rId73"/>
                    <a:stretch>
                      <a:fillRect/>
                    </a:stretch>
                  </pic:blipFill>
                  <pic:spPr>
                    <a:xfrm>
                      <a:off x="0" y="0"/>
                      <a:ext cx="3721100" cy="2501900"/>
                    </a:xfrm>
                    <a:prstGeom prst="rect">
                      <a:avLst/>
                    </a:prstGeom>
                    <a:noFill/>
                    <a:ln>
                      <a:noFill/>
                    </a:ln>
                  </pic:spPr>
                </pic:pic>
              </a:graphicData>
            </a:graphic>
          </wp:inline>
        </w:drawing>
      </w:r>
    </w:p>
    <w:p w14:paraId="2B3DCD52">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pPr>
      <w:r>
        <w:br w:type="page"/>
      </w:r>
    </w:p>
    <w:p w14:paraId="5E58F650">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w:t>
      </w:r>
      <w:r>
        <w:rPr>
          <w:rFonts w:hint="eastAsia" w:eastAsia="方正小标宋简体" w:cs="Times New Roman"/>
          <w:sz w:val="24"/>
          <w:szCs w:val="24"/>
          <w:lang w:val="en-US" w:eastAsia="zh-CN"/>
        </w:rPr>
        <w:t xml:space="preserve">NOT=OFF, </w:t>
      </w:r>
      <w:r>
        <w:rPr>
          <w:rFonts w:hint="default" w:ascii="Times New Roman" w:hAnsi="Times New Roman" w:eastAsia="方正小标宋简体" w:cs="Times New Roman"/>
          <w:sz w:val="24"/>
          <w:szCs w:val="24"/>
          <w:lang w:val="en-US" w:eastAsia="zh-CN"/>
        </w:rPr>
        <w:t xml:space="preserve">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reverse direction. After encountering the falling edge of HOME, </w:t>
      </w:r>
      <w:r>
        <w:rPr>
          <w:rFonts w:hint="eastAsia" w:eastAsia="方正小标宋简体" w:cs="Times New Roman"/>
          <w:sz w:val="24"/>
          <w:szCs w:val="24"/>
          <w:lang w:val="en-US" w:eastAsia="zh-CN"/>
        </w:rPr>
        <w:t>i</w:t>
      </w:r>
      <w:r>
        <w:rPr>
          <w:rFonts w:hint="default" w:ascii="Times New Roman" w:hAnsi="Times New Roman" w:eastAsia="方正小标宋简体" w:cs="Times New Roman"/>
          <w:sz w:val="24"/>
          <w:szCs w:val="24"/>
          <w:lang w:val="en-US" w:eastAsia="zh-CN"/>
        </w:rPr>
        <w:t>t stops at the first Z signal</w:t>
      </w:r>
      <w:r>
        <w:rPr>
          <w:rFonts w:hint="eastAsia" w:eastAsia="方正小标宋简体" w:cs="Times New Roman"/>
          <w:sz w:val="24"/>
          <w:szCs w:val="24"/>
          <w:lang w:val="en-US" w:eastAsia="zh-CN"/>
        </w:rPr>
        <w:t>.</w:t>
      </w:r>
    </w:p>
    <w:p w14:paraId="4ED84E23">
      <w:pPr>
        <w:pStyle w:val="4"/>
        <w:bidi w:val="0"/>
        <w:rPr>
          <w:rFonts w:hint="default"/>
        </w:rPr>
      </w:pPr>
      <w:bookmarkStart w:id="159" w:name="_Toc26938"/>
      <w:r>
        <w:rPr>
          <w:rFonts w:hint="eastAsia"/>
          <w:lang w:val="en-US" w:eastAsia="zh-CN"/>
        </w:rPr>
        <w:t xml:space="preserve"> </w:t>
      </w:r>
      <w:bookmarkStart w:id="160" w:name="_Toc4707"/>
      <w:r>
        <w:rPr>
          <w:rFonts w:hint="default"/>
          <w:lang w:val="en-US" w:eastAsia="zh-CN"/>
        </w:rPr>
        <w:t>Method 17</w:t>
      </w:r>
      <w:r>
        <w:rPr>
          <w:rFonts w:hint="eastAsia"/>
          <w:lang w:val="en-US" w:eastAsia="zh-CN"/>
        </w:rPr>
        <w:t xml:space="preserve"> (</w:t>
      </w:r>
      <w:r>
        <w:rPr>
          <w:rFonts w:hint="default"/>
          <w:lang w:val="en-US" w:eastAsia="zh-CN"/>
        </w:rPr>
        <w:t>6098=17</w:t>
      </w:r>
      <w:bookmarkEnd w:id="159"/>
      <w:r>
        <w:rPr>
          <w:rFonts w:hint="eastAsia"/>
          <w:lang w:val="en-US" w:eastAsia="zh-CN"/>
        </w:rPr>
        <w:t>)</w:t>
      </w:r>
      <w:bookmarkEnd w:id="160"/>
    </w:p>
    <w:p w14:paraId="6958F5BA">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Origin: </w:t>
      </w:r>
      <w:r>
        <w:rPr>
          <w:rFonts w:hint="eastAsia" w:eastAsia="方正小标宋简体" w:cs="Times New Roman"/>
          <w:sz w:val="24"/>
          <w:szCs w:val="24"/>
          <w:lang w:val="en-US" w:eastAsia="zh-CN"/>
        </w:rPr>
        <w:t>Negative</w:t>
      </w:r>
      <w:r>
        <w:rPr>
          <w:rFonts w:hint="default" w:ascii="Times New Roman" w:hAnsi="Times New Roman" w:eastAsia="方正小标宋简体" w:cs="Times New Roman"/>
          <w:sz w:val="24"/>
          <w:szCs w:val="24"/>
          <w:lang w:val="en-US" w:eastAsia="zh-CN"/>
        </w:rPr>
        <w:t xml:space="preserve"> limit signal (NOT)</w:t>
      </w:r>
    </w:p>
    <w:p w14:paraId="6F617EDE">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Deceleration point: </w:t>
      </w:r>
      <w:r>
        <w:rPr>
          <w:rFonts w:hint="eastAsia" w:eastAsia="方正小标宋简体" w:cs="Times New Roman"/>
          <w:sz w:val="24"/>
          <w:szCs w:val="24"/>
          <w:lang w:val="en-US" w:eastAsia="zh-CN"/>
        </w:rPr>
        <w:t>Negative</w:t>
      </w:r>
      <w:r>
        <w:rPr>
          <w:rFonts w:hint="default" w:ascii="Times New Roman" w:hAnsi="Times New Roman" w:eastAsia="方正小标宋简体" w:cs="Times New Roman"/>
          <w:sz w:val="24"/>
          <w:szCs w:val="24"/>
          <w:lang w:val="en-US" w:eastAsia="zh-CN"/>
        </w:rPr>
        <w:t xml:space="preserve"> limit signal (NOT)</w:t>
      </w:r>
    </w:p>
    <w:p w14:paraId="43888DB7">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signal is invalid when starting </w:t>
      </w:r>
      <w:r>
        <w:rPr>
          <w:rFonts w:hint="eastAsia" w:cs="Times New Roman"/>
          <w:b/>
          <w:bCs/>
          <w:color w:val="000000"/>
          <w:sz w:val="24"/>
          <w:szCs w:val="24"/>
          <w:lang w:val="en-US" w:eastAsia="zh-CN" w:bidi="ar-SA"/>
        </w:rPr>
        <w:t>homing</w:t>
      </w:r>
    </w:p>
    <w:p w14:paraId="5B3A8063">
      <w:pPr>
        <w:spacing w:line="240" w:lineRule="auto"/>
        <w:jc w:val="center"/>
        <w:outlineLvl w:val="9"/>
        <w:rPr>
          <w:rFonts w:hint="default" w:ascii="Times New Roman" w:hAnsi="Times New Roman" w:eastAsia="方正小标宋简体" w:cs="Times New Roman"/>
          <w:sz w:val="28"/>
          <w:szCs w:val="28"/>
          <w:lang w:eastAsia="zh-CN"/>
        </w:rPr>
      </w:pPr>
      <w:r>
        <w:rPr>
          <w:rFonts w:hint="default" w:ascii="Times New Roman" w:hAnsi="Times New Roman" w:eastAsia="方正小标宋简体" w:cs="Times New Roman"/>
          <w:sz w:val="28"/>
          <w:szCs w:val="28"/>
          <w:lang w:eastAsia="zh-CN"/>
        </w:rPr>
        <w:drawing>
          <wp:inline distT="0" distB="0" distL="114300" distR="114300">
            <wp:extent cx="4752975" cy="2362835"/>
            <wp:effectExtent l="0" t="0" r="9525" b="12065"/>
            <wp:docPr id="18" name="图片 18" descr="D:/翻译/EST60有道翻译的/图片和翻译结果/图片和翻译结果5/图片22.png图片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翻译/EST60有道翻译的/图片和翻译结果/图片和翻译结果5/图片22.png图片22"/>
                    <pic:cNvPicPr>
                      <a:picLocks noChangeAspect="1"/>
                    </pic:cNvPicPr>
                  </pic:nvPicPr>
                  <pic:blipFill>
                    <a:blip r:embed="rId74"/>
                    <a:srcRect l="11974" t="2157" r="6039" b="5775"/>
                    <a:stretch>
                      <a:fillRect/>
                    </a:stretch>
                  </pic:blipFill>
                  <pic:spPr>
                    <a:xfrm>
                      <a:off x="0" y="0"/>
                      <a:ext cx="4752975" cy="2362835"/>
                    </a:xfrm>
                    <a:prstGeom prst="rect">
                      <a:avLst/>
                    </a:prstGeom>
                  </pic:spPr>
                </pic:pic>
              </a:graphicData>
            </a:graphic>
          </wp:inline>
        </w:drawing>
      </w:r>
    </w:p>
    <w:p w14:paraId="346A4A77">
      <w:pPr>
        <w:keepNext w:val="0"/>
        <w:keepLines w:val="0"/>
        <w:pageBreakBefore w:val="0"/>
        <w:widowControl/>
        <w:kinsoku/>
        <w:wordWrap/>
        <w:overflowPunct/>
        <w:topLinePunct w:val="0"/>
        <w:autoSpaceDE/>
        <w:autoSpaceDN/>
        <w:bidi w:val="0"/>
        <w:adjustRightInd w:val="0"/>
        <w:snapToGrid w:val="0"/>
        <w:spacing w:before="0" w:beforeLines="0" w:after="0" w:afterLines="0"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high speed in the reverse direction. After encountering the rising edge of NOT, it decelerates and reverses, runs at a low speed in the forward direction, and stops after encountering the falling edge of NOT.</w:t>
      </w:r>
    </w:p>
    <w:p w14:paraId="6709C480">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eastAsia" w:cs="Times New Roman"/>
          <w:b/>
          <w:bCs/>
          <w:color w:val="000000"/>
          <w:sz w:val="24"/>
          <w:szCs w:val="24"/>
          <w:lang w:val="en-US" w:eastAsia="zh-CN" w:bidi="ar-SA"/>
        </w:rPr>
        <w:t>The negative</w:t>
      </w:r>
      <w:r>
        <w:rPr>
          <w:rFonts w:hint="default" w:cs="Times New Roman"/>
          <w:b/>
          <w:bCs/>
          <w:color w:val="000000"/>
          <w:sz w:val="24"/>
          <w:szCs w:val="24"/>
          <w:lang w:val="en-US" w:eastAsia="zh-CN" w:bidi="ar-SA"/>
        </w:rPr>
        <w:t xml:space="preserve"> limit signal is valid when starting </w:t>
      </w:r>
      <w:r>
        <w:rPr>
          <w:rFonts w:hint="eastAsia" w:cs="Times New Roman"/>
          <w:b/>
          <w:bCs/>
          <w:color w:val="000000"/>
          <w:sz w:val="24"/>
          <w:szCs w:val="24"/>
          <w:lang w:val="en-US" w:eastAsia="zh-CN" w:bidi="ar-SA"/>
        </w:rPr>
        <w:t>homing</w:t>
      </w:r>
    </w:p>
    <w:p w14:paraId="32801E14">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970780" cy="2120265"/>
            <wp:effectExtent l="0" t="0" r="7620" b="635"/>
            <wp:docPr id="77" name="图片 55" descr="D:/翻译/EST60有道翻译的/图片和翻译结果/图片和翻译结果5/图片23.png图片23"/>
            <wp:cNvGraphicFramePr/>
            <a:graphic xmlns:a="http://schemas.openxmlformats.org/drawingml/2006/main">
              <a:graphicData uri="http://schemas.openxmlformats.org/drawingml/2006/picture">
                <pic:pic xmlns:pic="http://schemas.openxmlformats.org/drawingml/2006/picture">
                  <pic:nvPicPr>
                    <pic:cNvPr id="77" name="图片 55" descr="D:/翻译/EST60有道翻译的/图片和翻译结果/图片和翻译结果5/图片23.png图片23"/>
                    <pic:cNvPicPr/>
                  </pic:nvPicPr>
                  <pic:blipFill>
                    <a:blip r:embed="rId75"/>
                    <a:srcRect l="9970" t="19383" r="7982" b="4344"/>
                    <a:stretch>
                      <a:fillRect/>
                    </a:stretch>
                  </pic:blipFill>
                  <pic:spPr>
                    <a:xfrm>
                      <a:off x="0" y="0"/>
                      <a:ext cx="4970780" cy="2120265"/>
                    </a:xfrm>
                    <a:prstGeom prst="rect">
                      <a:avLst/>
                    </a:prstGeom>
                    <a:noFill/>
                    <a:ln>
                      <a:noFill/>
                    </a:ln>
                  </pic:spPr>
                </pic:pic>
              </a:graphicData>
            </a:graphic>
          </wp:inline>
        </w:drawing>
      </w:r>
    </w:p>
    <w:p w14:paraId="27676B3D">
      <w:pPr>
        <w:keepNext w:val="0"/>
        <w:keepLines w:val="0"/>
        <w:pageBreakBefore w:val="0"/>
        <w:widowControl/>
        <w:kinsoku/>
        <w:wordWrap/>
        <w:overflowPunct/>
        <w:topLinePunct w:val="0"/>
        <w:autoSpaceDE/>
        <w:autoSpaceDN/>
        <w:bidi w:val="0"/>
        <w:adjustRightInd w:val="0"/>
        <w:snapToGrid w:val="0"/>
        <w:spacing w:before="0" w:beforeLines="0" w:after="0" w:afterLines="0" w:line="360" w:lineRule="exact"/>
        <w:jc w:val="both"/>
        <w:textAlignment w:val="auto"/>
        <w:outlineLvl w:val="9"/>
        <w:rPr>
          <w:rFonts w:hint="eastAsia" w:eastAsia="方正小标宋简体" w:cs="Times New Roman"/>
          <w:sz w:val="24"/>
          <w:szCs w:val="24"/>
          <w:lang w:val="en-US" w:eastAsia="zh-CN"/>
        </w:rPr>
      </w:pPr>
      <w:r>
        <w:rPr>
          <w:rFonts w:hint="eastAsia" w:ascii="Times New Roman" w:hAnsi="Times New Roman" w:eastAsia="方正小标宋简体" w:cs="Times New Roman"/>
          <w:sz w:val="24"/>
          <w:szCs w:val="24"/>
          <w:lang w:val="en-US" w:eastAsia="zh-CN"/>
        </w:rPr>
        <w:t>When</w:t>
      </w:r>
      <w:r>
        <w:rPr>
          <w:rFonts w:hint="eastAsia" w:eastAsia="方正小标宋简体" w:cs="Times New Roman"/>
          <w:sz w:val="24"/>
          <w:szCs w:val="24"/>
          <w:lang w:val="en-US" w:eastAsia="zh-CN"/>
        </w:rPr>
        <w:t xml:space="preserve"> NOT=ON, is starts homing at a low speed in the forward direction. And stops after encountering the falling edge of NOT.</w:t>
      </w:r>
    </w:p>
    <w:p w14:paraId="159958CE">
      <w:pPr>
        <w:rPr>
          <w:rFonts w:hint="default" w:eastAsia="方正小标宋简体" w:cs="Times New Roman"/>
          <w:sz w:val="24"/>
          <w:szCs w:val="24"/>
          <w:lang w:val="en-US" w:eastAsia="zh-CN"/>
        </w:rPr>
      </w:pPr>
      <w:r>
        <w:rPr>
          <w:rFonts w:hint="default" w:eastAsia="方正小标宋简体" w:cs="Times New Roman"/>
          <w:sz w:val="24"/>
          <w:szCs w:val="24"/>
          <w:lang w:val="en-US" w:eastAsia="zh-CN"/>
        </w:rPr>
        <w:br w:type="page"/>
      </w:r>
    </w:p>
    <w:p w14:paraId="7CE2B262">
      <w:pPr>
        <w:pStyle w:val="4"/>
        <w:bidi w:val="0"/>
        <w:rPr>
          <w:rFonts w:hint="default"/>
          <w:lang w:val="en-US" w:eastAsia="zh-CN"/>
        </w:rPr>
      </w:pPr>
      <w:bookmarkStart w:id="161" w:name="_Toc13768"/>
      <w:r>
        <w:rPr>
          <w:rFonts w:hint="eastAsia"/>
          <w:lang w:val="en-US" w:eastAsia="zh-CN"/>
        </w:rPr>
        <w:t xml:space="preserve"> </w:t>
      </w:r>
      <w:bookmarkStart w:id="162" w:name="_Toc10844"/>
      <w:r>
        <w:rPr>
          <w:rFonts w:hint="default"/>
          <w:lang w:val="en-US" w:eastAsia="zh-CN"/>
        </w:rPr>
        <w:t>Method 18</w:t>
      </w:r>
      <w:r>
        <w:rPr>
          <w:rFonts w:hint="eastAsia"/>
          <w:lang w:val="en-US" w:eastAsia="zh-CN"/>
        </w:rPr>
        <w:t xml:space="preserve"> </w:t>
      </w:r>
      <w:r>
        <w:rPr>
          <w:rFonts w:hint="default"/>
          <w:lang w:val="en-US" w:eastAsia="zh-CN"/>
        </w:rPr>
        <w:t>(6098=18)</w:t>
      </w:r>
      <w:bookmarkEnd w:id="161"/>
      <w:bookmarkEnd w:id="162"/>
    </w:p>
    <w:p w14:paraId="542D2FBF">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Positive limit signal (POT)</w:t>
      </w:r>
    </w:p>
    <w:p w14:paraId="5180607C">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Positive limit signal (POT)</w:t>
      </w:r>
    </w:p>
    <w:p w14:paraId="415119B8">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positive limit signal is invalid when starting </w:t>
      </w:r>
      <w:r>
        <w:rPr>
          <w:rFonts w:hint="eastAsia" w:cs="Times New Roman"/>
          <w:b/>
          <w:bCs/>
          <w:color w:val="000000"/>
          <w:sz w:val="24"/>
          <w:szCs w:val="24"/>
          <w:lang w:val="en-US" w:eastAsia="zh-CN" w:bidi="ar-SA"/>
        </w:rPr>
        <w:t>homing</w:t>
      </w:r>
    </w:p>
    <w:p w14:paraId="5B144BB1">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584825" cy="2336800"/>
            <wp:effectExtent l="0" t="0" r="0" b="0"/>
            <wp:docPr id="78" name="图片 56" descr="D:/翻译/EST60有道翻译的/图片和翻译结果/图片和翻译结果5/图片24.png图片24"/>
            <wp:cNvGraphicFramePr/>
            <a:graphic xmlns:a="http://schemas.openxmlformats.org/drawingml/2006/main">
              <a:graphicData uri="http://schemas.openxmlformats.org/drawingml/2006/picture">
                <pic:pic xmlns:pic="http://schemas.openxmlformats.org/drawingml/2006/picture">
                  <pic:nvPicPr>
                    <pic:cNvPr id="78" name="图片 56" descr="D:/翻译/EST60有道翻译的/图片和翻译结果/图片和翻译结果5/图片24.png图片24"/>
                    <pic:cNvPicPr/>
                  </pic:nvPicPr>
                  <pic:blipFill>
                    <a:blip r:embed="rId76"/>
                    <a:srcRect l="5610" t="7475" r="2734" b="11378"/>
                    <a:stretch>
                      <a:fillRect/>
                    </a:stretch>
                  </pic:blipFill>
                  <pic:spPr>
                    <a:xfrm>
                      <a:off x="0" y="0"/>
                      <a:ext cx="5584825" cy="2336800"/>
                    </a:xfrm>
                    <a:prstGeom prst="rect">
                      <a:avLst/>
                    </a:prstGeom>
                    <a:noFill/>
                    <a:ln>
                      <a:noFill/>
                    </a:ln>
                  </pic:spPr>
                </pic:pic>
              </a:graphicData>
            </a:graphic>
          </wp:inline>
        </w:drawing>
      </w:r>
    </w:p>
    <w:p w14:paraId="0613E865">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high forward speed. After encountering the rising edge of POT, it decelerates and reverses, runs at a low speed in the reverse direction, and stops after encountering the falling edge of POT.</w:t>
      </w:r>
    </w:p>
    <w:p w14:paraId="28138C3D">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positive limit signal is valid when starting </w:t>
      </w:r>
      <w:r>
        <w:rPr>
          <w:rFonts w:hint="eastAsia" w:cs="Times New Roman"/>
          <w:b/>
          <w:bCs/>
          <w:color w:val="000000"/>
          <w:sz w:val="24"/>
          <w:szCs w:val="24"/>
          <w:lang w:val="en-US" w:eastAsia="zh-CN" w:bidi="ar-SA"/>
        </w:rPr>
        <w:t>homing</w:t>
      </w:r>
    </w:p>
    <w:p w14:paraId="4A3A150D">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970780" cy="2091690"/>
            <wp:effectExtent l="0" t="0" r="0" b="0"/>
            <wp:docPr id="76" name="图片 54" descr="D:/翻译/EST60有道翻译的/图片和翻译结果/图片和翻译结果5/图片25.png图片25"/>
            <wp:cNvGraphicFramePr/>
            <a:graphic xmlns:a="http://schemas.openxmlformats.org/drawingml/2006/main">
              <a:graphicData uri="http://schemas.openxmlformats.org/drawingml/2006/picture">
                <pic:pic xmlns:pic="http://schemas.openxmlformats.org/drawingml/2006/picture">
                  <pic:nvPicPr>
                    <pic:cNvPr id="76" name="图片 54" descr="D:/翻译/EST60有道翻译的/图片和翻译结果/图片和翻译结果5/图片25.png图片25"/>
                    <pic:cNvPicPr/>
                  </pic:nvPicPr>
                  <pic:blipFill>
                    <a:blip r:embed="rId77"/>
                    <a:srcRect l="10143" t="17729" r="4131" b="9636"/>
                    <a:stretch>
                      <a:fillRect/>
                    </a:stretch>
                  </pic:blipFill>
                  <pic:spPr>
                    <a:xfrm>
                      <a:off x="0" y="0"/>
                      <a:ext cx="4970780" cy="2091690"/>
                    </a:xfrm>
                    <a:prstGeom prst="rect">
                      <a:avLst/>
                    </a:prstGeom>
                    <a:noFill/>
                    <a:ln>
                      <a:noFill/>
                    </a:ln>
                  </pic:spPr>
                </pic:pic>
              </a:graphicData>
            </a:graphic>
          </wp:inline>
        </w:drawing>
      </w:r>
    </w:p>
    <w:p w14:paraId="2E4A95F4">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POT=ON,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reverse direction and stops when it encounters the falling edge of POT.</w:t>
      </w:r>
    </w:p>
    <w:p w14:paraId="45254E78">
      <w:pPr>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377E7AE9">
      <w:pPr>
        <w:pStyle w:val="4"/>
        <w:bidi w:val="0"/>
        <w:rPr>
          <w:rFonts w:hint="default"/>
          <w:lang w:val="en-US" w:eastAsia="zh-CN"/>
        </w:rPr>
      </w:pPr>
      <w:bookmarkStart w:id="163" w:name="_Toc14943"/>
      <w:r>
        <w:rPr>
          <w:rFonts w:hint="eastAsia"/>
          <w:lang w:val="en-US" w:eastAsia="zh-CN"/>
        </w:rPr>
        <w:t xml:space="preserve"> </w:t>
      </w:r>
      <w:bookmarkStart w:id="164" w:name="_Toc18900"/>
      <w:r>
        <w:rPr>
          <w:rFonts w:hint="default"/>
          <w:lang w:val="en-US" w:eastAsia="zh-CN"/>
        </w:rPr>
        <w:t>Method 19</w:t>
      </w:r>
      <w:r>
        <w:rPr>
          <w:rFonts w:hint="eastAsia"/>
          <w:lang w:val="en-US" w:eastAsia="zh-CN"/>
        </w:rPr>
        <w:t xml:space="preserve"> </w:t>
      </w:r>
      <w:r>
        <w:rPr>
          <w:rFonts w:hint="default"/>
          <w:lang w:val="en-US" w:eastAsia="zh-CN"/>
        </w:rPr>
        <w:t>(6098=19)</w:t>
      </w:r>
      <w:bookmarkEnd w:id="163"/>
      <w:bookmarkEnd w:id="164"/>
    </w:p>
    <w:p w14:paraId="1F3608E3">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w:t>
      </w:r>
      <w:r>
        <w:rPr>
          <w:rFonts w:hint="eastAsia" w:eastAsia="方正小标宋简体" w:cs="Times New Roman"/>
          <w:sz w:val="24"/>
          <w:szCs w:val="24"/>
          <w:lang w:val="en-US" w:eastAsia="zh-CN"/>
        </w:rPr>
        <w:t xml:space="preserve"> (</w:t>
      </w:r>
      <w:r>
        <w:rPr>
          <w:rFonts w:hint="default" w:ascii="Times New Roman" w:hAnsi="Times New Roman" w:eastAsia="方正小标宋简体" w:cs="Times New Roman"/>
          <w:sz w:val="24"/>
          <w:szCs w:val="24"/>
          <w:lang w:val="en-US" w:eastAsia="zh-CN"/>
        </w:rPr>
        <w:t>HOME</w:t>
      </w:r>
      <w:r>
        <w:rPr>
          <w:rFonts w:hint="eastAsia" w:eastAsia="方正小标宋简体" w:cs="Times New Roman"/>
          <w:sz w:val="24"/>
          <w:szCs w:val="24"/>
          <w:lang w:val="en-US" w:eastAsia="zh-CN"/>
        </w:rPr>
        <w:t>)</w:t>
      </w:r>
    </w:p>
    <w:p w14:paraId="64662B22">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方正小标宋简体" w:cs="Times New Roman"/>
          <w:sz w:val="28"/>
          <w:szCs w:val="28"/>
          <w:lang w:val="en-US" w:eastAsia="zh-CN"/>
        </w:rPr>
      </w:pPr>
      <w:r>
        <w:rPr>
          <w:rFonts w:hint="default" w:ascii="Times New Roman" w:hAnsi="Times New Roman" w:eastAsia="方正小标宋简体" w:cs="Times New Roman"/>
          <w:sz w:val="24"/>
          <w:szCs w:val="24"/>
          <w:lang w:val="en-US" w:eastAsia="zh-CN"/>
        </w:rPr>
        <w:t>Deceleration point: origin switch signal</w:t>
      </w:r>
      <w:r>
        <w:rPr>
          <w:rFonts w:hint="eastAsia" w:eastAsia="方正小标宋简体" w:cs="Times New Roman"/>
          <w:sz w:val="24"/>
          <w:szCs w:val="24"/>
          <w:lang w:val="en-US" w:eastAsia="zh-CN"/>
        </w:rPr>
        <w:t xml:space="preserve"> (</w:t>
      </w:r>
      <w:r>
        <w:rPr>
          <w:rFonts w:hint="default" w:ascii="Times New Roman" w:hAnsi="Times New Roman" w:eastAsia="方正小标宋简体" w:cs="Times New Roman"/>
          <w:sz w:val="24"/>
          <w:szCs w:val="24"/>
          <w:lang w:val="en-US" w:eastAsia="zh-CN"/>
        </w:rPr>
        <w:t>HOME</w:t>
      </w:r>
      <w:r>
        <w:rPr>
          <w:rFonts w:hint="eastAsia" w:eastAsia="方正小标宋简体" w:cs="Times New Roman"/>
          <w:sz w:val="24"/>
          <w:szCs w:val="24"/>
          <w:lang w:val="en-US" w:eastAsia="zh-CN"/>
        </w:rPr>
        <w:t>)</w:t>
      </w:r>
    </w:p>
    <w:p w14:paraId="0FDF8B7A">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p>
    <w:p w14:paraId="7D739462">
      <w:pPr>
        <w:numPr>
          <w:ilvl w:val="0"/>
          <w:numId w:val="0"/>
        </w:numPr>
        <w:bidi w:val="0"/>
        <w:ind w:leftChars="0"/>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818380" cy="2334260"/>
            <wp:effectExtent l="0" t="0" r="7620" b="2540"/>
            <wp:docPr id="80" name="图片 58" descr="D:/翻译/EST60有道翻译的/图片和翻译结果/图片和翻译结果6/图片26.png图片26"/>
            <wp:cNvGraphicFramePr/>
            <a:graphic xmlns:a="http://schemas.openxmlformats.org/drawingml/2006/main">
              <a:graphicData uri="http://schemas.openxmlformats.org/drawingml/2006/picture">
                <pic:pic xmlns:pic="http://schemas.openxmlformats.org/drawingml/2006/picture">
                  <pic:nvPicPr>
                    <pic:cNvPr id="80" name="图片 58" descr="D:/翻译/EST60有道翻译的/图片和翻译结果/图片和翻译结果6/图片26.png图片26"/>
                    <pic:cNvPicPr/>
                  </pic:nvPicPr>
                  <pic:blipFill>
                    <a:blip r:embed="rId78"/>
                    <a:srcRect l="7452" t="3100" r="3715" b="9482"/>
                    <a:stretch>
                      <a:fillRect/>
                    </a:stretch>
                  </pic:blipFill>
                  <pic:spPr>
                    <a:xfrm>
                      <a:off x="0" y="0"/>
                      <a:ext cx="4818380" cy="2334260"/>
                    </a:xfrm>
                    <a:prstGeom prst="rect">
                      <a:avLst/>
                    </a:prstGeom>
                    <a:noFill/>
                    <a:ln>
                      <a:noFill/>
                    </a:ln>
                  </pic:spPr>
                </pic:pic>
              </a:graphicData>
            </a:graphic>
          </wp:inline>
        </w:drawing>
      </w:r>
    </w:p>
    <w:p w14:paraId="7FA53099">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After encountering the rising edge of HOME, it decelerates and reverses, runs at low speed in the reverse direction, and stops after encountering the falling edge of HOME.</w:t>
      </w:r>
    </w:p>
    <w:p w14:paraId="4669385B">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p>
    <w:p w14:paraId="6F29151C">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108575" cy="2361565"/>
            <wp:effectExtent l="0" t="0" r="9525" b="635"/>
            <wp:docPr id="81" name="图片 59" descr="D:/翻译/EST60有道翻译的/图片和翻译结果/图片和翻译结果6/图片27.png图片27"/>
            <wp:cNvGraphicFramePr/>
            <a:graphic xmlns:a="http://schemas.openxmlformats.org/drawingml/2006/main">
              <a:graphicData uri="http://schemas.openxmlformats.org/drawingml/2006/picture">
                <pic:pic xmlns:pic="http://schemas.openxmlformats.org/drawingml/2006/picture">
                  <pic:nvPicPr>
                    <pic:cNvPr id="81" name="图片 59" descr="D:/翻译/EST60有道翻译的/图片和翻译结果/图片和翻译结果6/图片27.png图片27"/>
                    <pic:cNvPicPr/>
                  </pic:nvPicPr>
                  <pic:blipFill>
                    <a:blip r:embed="rId79"/>
                    <a:srcRect l="9915" t="2778" r="5215" b="4829"/>
                    <a:stretch>
                      <a:fillRect/>
                    </a:stretch>
                  </pic:blipFill>
                  <pic:spPr>
                    <a:xfrm>
                      <a:off x="0" y="0"/>
                      <a:ext cx="5108575" cy="2361565"/>
                    </a:xfrm>
                    <a:prstGeom prst="rect">
                      <a:avLst/>
                    </a:prstGeom>
                    <a:noFill/>
                    <a:ln>
                      <a:noFill/>
                    </a:ln>
                  </pic:spPr>
                </pic:pic>
              </a:graphicData>
            </a:graphic>
          </wp:inline>
        </w:drawing>
      </w:r>
    </w:p>
    <w:p w14:paraId="034CA404">
      <w:pPr>
        <w:keepNext w:val="0"/>
        <w:keepLines w:val="0"/>
        <w:pageBreakBefore w:val="0"/>
        <w:widowControl/>
        <w:kinsoku/>
        <w:wordWrap/>
        <w:overflowPunct/>
        <w:topLinePunct w:val="0"/>
        <w:autoSpaceDE/>
        <w:autoSpaceDN/>
        <w:bidi w:val="0"/>
        <w:adjustRightInd w:val="0"/>
        <w:snapToGrid w:val="0"/>
        <w:spacing w:after="0" w:afterLines="0"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the machine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reverse direction and stops when it encounters the falling edge of HOME.</w:t>
      </w:r>
    </w:p>
    <w:p w14:paraId="2E3CAB31">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35D3B5F7">
      <w:pPr>
        <w:pStyle w:val="4"/>
        <w:bidi w:val="0"/>
        <w:rPr>
          <w:rFonts w:hint="default"/>
          <w:lang w:val="en-US" w:eastAsia="zh-CN"/>
        </w:rPr>
      </w:pPr>
      <w:bookmarkStart w:id="165" w:name="_Toc21447"/>
      <w:r>
        <w:rPr>
          <w:rFonts w:hint="eastAsia"/>
          <w:lang w:val="en-US" w:eastAsia="zh-CN"/>
        </w:rPr>
        <w:t xml:space="preserve"> </w:t>
      </w:r>
      <w:bookmarkStart w:id="166" w:name="_Toc9655"/>
      <w:r>
        <w:rPr>
          <w:rFonts w:hint="default"/>
          <w:lang w:val="en-US" w:eastAsia="zh-CN"/>
        </w:rPr>
        <w:t>Method 20</w:t>
      </w:r>
      <w:r>
        <w:rPr>
          <w:rFonts w:hint="eastAsia"/>
          <w:lang w:val="en-US" w:eastAsia="zh-CN"/>
        </w:rPr>
        <w:t xml:space="preserve"> </w:t>
      </w:r>
      <w:r>
        <w:rPr>
          <w:rFonts w:hint="default"/>
          <w:lang w:val="en-US" w:eastAsia="zh-CN"/>
        </w:rPr>
        <w:t>(6098=20)</w:t>
      </w:r>
      <w:bookmarkEnd w:id="165"/>
      <w:bookmarkEnd w:id="166"/>
    </w:p>
    <w:p w14:paraId="230C1956">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 (HOME)</w:t>
      </w:r>
    </w:p>
    <w:p w14:paraId="005B5A84">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switch signal (HOME)</w:t>
      </w:r>
    </w:p>
    <w:p w14:paraId="313C7BA6">
      <w:pPr>
        <w:keepNext w:val="0"/>
        <w:keepLines w:val="0"/>
        <w:pageBreakBefore w:val="0"/>
        <w:widowControl/>
        <w:numPr>
          <w:ilvl w:val="0"/>
          <w:numId w:val="27"/>
        </w:numPr>
        <w:kinsoku/>
        <w:wordWrap/>
        <w:overflowPunct/>
        <w:topLinePunct w:val="0"/>
        <w:autoSpaceDE/>
        <w:autoSpaceDN/>
        <w:bidi w:val="0"/>
        <w:adjustRightInd w:val="0"/>
        <w:snapToGrid w:val="0"/>
        <w:spacing w:before="0" w:beforeLines="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signal switch is invalid when starting </w:t>
      </w:r>
      <w:r>
        <w:rPr>
          <w:rFonts w:hint="eastAsia" w:cs="Times New Roman"/>
          <w:b/>
          <w:bCs/>
          <w:color w:val="000000"/>
          <w:sz w:val="24"/>
          <w:szCs w:val="24"/>
          <w:lang w:val="en-US" w:eastAsia="zh-CN" w:bidi="ar-SA"/>
        </w:rPr>
        <w:t>homing</w:t>
      </w:r>
    </w:p>
    <w:p w14:paraId="7A1C8360">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3764915" cy="2633345"/>
            <wp:effectExtent l="0" t="0" r="0" b="0"/>
            <wp:docPr id="82" name="图片 60" descr="D:/翻译/EST60有道翻译的/图片和翻译结果/图片和翻译结果6/图片28.png图片28"/>
            <wp:cNvGraphicFramePr/>
            <a:graphic xmlns:a="http://schemas.openxmlformats.org/drawingml/2006/main">
              <a:graphicData uri="http://schemas.openxmlformats.org/drawingml/2006/picture">
                <pic:pic xmlns:pic="http://schemas.openxmlformats.org/drawingml/2006/picture">
                  <pic:nvPicPr>
                    <pic:cNvPr id="82" name="图片 60" descr="D:/翻译/EST60有道翻译的/图片和翻译结果/图片和翻译结果6/图片28.png图片28"/>
                    <pic:cNvPicPr/>
                  </pic:nvPicPr>
                  <pic:blipFill>
                    <a:blip r:embed="rId80"/>
                    <a:srcRect l="11471" t="1588" r="14107" b="6968"/>
                    <a:stretch>
                      <a:fillRect/>
                    </a:stretch>
                  </pic:blipFill>
                  <pic:spPr>
                    <a:xfrm>
                      <a:off x="0" y="0"/>
                      <a:ext cx="3764915" cy="2633345"/>
                    </a:xfrm>
                    <a:prstGeom prst="rect">
                      <a:avLst/>
                    </a:prstGeom>
                    <a:noFill/>
                    <a:ln>
                      <a:noFill/>
                    </a:ln>
                  </pic:spPr>
                </pic:pic>
              </a:graphicData>
            </a:graphic>
          </wp:inline>
        </w:drawing>
      </w:r>
    </w:p>
    <w:p w14:paraId="3A4E32A5">
      <w:pPr>
        <w:keepNext w:val="0"/>
        <w:keepLines w:val="0"/>
        <w:pageBreakBefore w:val="0"/>
        <w:widowControl/>
        <w:kinsoku/>
        <w:wordWrap/>
        <w:overflowPunct/>
        <w:topLinePunct w:val="0"/>
        <w:autoSpaceDE/>
        <w:autoSpaceDN/>
        <w:bidi w:val="0"/>
        <w:adjustRightInd w:val="0"/>
        <w:snapToGrid w:val="0"/>
        <w:spacing w:before="0" w:beforeLines="0" w:after="0" w:afterLines="0"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high forward speed. After encountering the rising edge of HOME, it decelerates and reverses, and runs at a low speed in the reverse direction. After encountering the falling edge of HOME, it decelerates and reverses, and runs at a low forward speed. It stops after encountering the rising edge of HOME again.</w:t>
      </w:r>
    </w:p>
    <w:p w14:paraId="21113DBB">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signal switch is </w:t>
      </w:r>
      <w:r>
        <w:rPr>
          <w:rFonts w:hint="eastAsia" w:cs="Times New Roman"/>
          <w:b/>
          <w:bCs/>
          <w:color w:val="000000"/>
          <w:sz w:val="24"/>
          <w:szCs w:val="24"/>
          <w:lang w:val="en-US" w:eastAsia="zh-CN" w:bidi="ar-SA"/>
        </w:rPr>
        <w:t>valid</w:t>
      </w:r>
      <w:r>
        <w:rPr>
          <w:rFonts w:hint="default" w:cs="Times New Roman"/>
          <w:b/>
          <w:bCs/>
          <w:color w:val="000000"/>
          <w:sz w:val="24"/>
          <w:szCs w:val="24"/>
          <w:lang w:val="en-US" w:eastAsia="zh-CN" w:bidi="ar-SA"/>
        </w:rPr>
        <w:t xml:space="preserve"> when starting </w:t>
      </w:r>
      <w:r>
        <w:rPr>
          <w:rFonts w:hint="eastAsia" w:cs="Times New Roman"/>
          <w:b/>
          <w:bCs/>
          <w:color w:val="000000"/>
          <w:sz w:val="24"/>
          <w:szCs w:val="24"/>
          <w:lang w:val="en-US" w:eastAsia="zh-CN" w:bidi="ar-SA"/>
        </w:rPr>
        <w:t>homing</w:t>
      </w:r>
    </w:p>
    <w:p w14:paraId="53340BDD">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3898900" cy="2413000"/>
            <wp:effectExtent l="0" t="0" r="0" b="0"/>
            <wp:docPr id="84" name="图片 62" descr="D:/翻译/EST60有道翻译的/图片和翻译结果/图片和翻译结果6/图片29.png图片29"/>
            <wp:cNvGraphicFramePr/>
            <a:graphic xmlns:a="http://schemas.openxmlformats.org/drawingml/2006/main">
              <a:graphicData uri="http://schemas.openxmlformats.org/drawingml/2006/picture">
                <pic:pic xmlns:pic="http://schemas.openxmlformats.org/drawingml/2006/picture">
                  <pic:nvPicPr>
                    <pic:cNvPr id="84" name="图片 62" descr="D:/翻译/EST60有道翻译的/图片和翻译结果/图片和翻译结果6/图片29.png图片29"/>
                    <pic:cNvPicPr/>
                  </pic:nvPicPr>
                  <pic:blipFill>
                    <a:blip r:embed="rId81"/>
                    <a:srcRect l="11508" t="4894" r="9920" b="6975"/>
                    <a:stretch>
                      <a:fillRect/>
                    </a:stretch>
                  </pic:blipFill>
                  <pic:spPr>
                    <a:xfrm>
                      <a:off x="0" y="0"/>
                      <a:ext cx="3898900" cy="2413000"/>
                    </a:xfrm>
                    <a:prstGeom prst="rect">
                      <a:avLst/>
                    </a:prstGeom>
                    <a:noFill/>
                    <a:ln>
                      <a:noFill/>
                    </a:ln>
                  </pic:spPr>
                </pic:pic>
              </a:graphicData>
            </a:graphic>
          </wp:inline>
        </w:drawing>
      </w:r>
    </w:p>
    <w:p w14:paraId="34CF03A7">
      <w:pPr>
        <w:keepNext w:val="0"/>
        <w:keepLines w:val="0"/>
        <w:pageBreakBefore w:val="0"/>
        <w:widowControl/>
        <w:kinsoku/>
        <w:wordWrap/>
        <w:overflowPunct/>
        <w:topLinePunct w:val="0"/>
        <w:autoSpaceDE/>
        <w:autoSpaceDN/>
        <w:bidi w:val="0"/>
        <w:adjustRightInd w:val="0"/>
        <w:snapToGrid w:val="0"/>
        <w:spacing w:before="0" w:beforeLines="0" w:after="0" w:afterLines="0"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reverse direction. After encountering the falling edge of NOT, it decelerates and reverses, runs at a low speed in the forward direction, and stops after encountering the rising edge of HOME.</w:t>
      </w:r>
    </w:p>
    <w:p w14:paraId="4E2B9B9C">
      <w:pPr>
        <w:keepNext w:val="0"/>
        <w:keepLines w:val="0"/>
        <w:pageBreakBefore w:val="0"/>
        <w:widowControl/>
        <w:kinsoku/>
        <w:wordWrap/>
        <w:overflowPunct/>
        <w:topLinePunct w:val="0"/>
        <w:autoSpaceDE/>
        <w:autoSpaceDN/>
        <w:bidi w:val="0"/>
        <w:adjustRightInd w:val="0"/>
        <w:snapToGrid w:val="0"/>
        <w:spacing w:before="0" w:beforeLines="0" w:after="0" w:afterLines="0" w:line="240" w:lineRule="exact"/>
        <w:textAlignment w:val="auto"/>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65B52C5E">
      <w:pPr>
        <w:pStyle w:val="4"/>
        <w:bidi w:val="0"/>
        <w:rPr>
          <w:rFonts w:hint="default"/>
          <w:lang w:val="en-US" w:eastAsia="zh-CN"/>
        </w:rPr>
      </w:pPr>
      <w:bookmarkStart w:id="167" w:name="_Toc8247"/>
      <w:r>
        <w:rPr>
          <w:rFonts w:hint="eastAsia"/>
          <w:lang w:val="en-US" w:eastAsia="zh-CN"/>
        </w:rPr>
        <w:t xml:space="preserve"> </w:t>
      </w:r>
      <w:bookmarkStart w:id="168" w:name="_Toc20955"/>
      <w:r>
        <w:rPr>
          <w:rFonts w:hint="default"/>
          <w:lang w:val="en-US" w:eastAsia="zh-CN"/>
        </w:rPr>
        <w:t>Method 21</w:t>
      </w:r>
      <w:r>
        <w:rPr>
          <w:rFonts w:hint="eastAsia"/>
          <w:lang w:val="en-US" w:eastAsia="zh-CN"/>
        </w:rPr>
        <w:t xml:space="preserve"> </w:t>
      </w:r>
      <w:r>
        <w:rPr>
          <w:rFonts w:hint="default"/>
          <w:lang w:val="en-US" w:eastAsia="zh-CN"/>
        </w:rPr>
        <w:t>(6098=21)</w:t>
      </w:r>
      <w:bookmarkEnd w:id="167"/>
      <w:bookmarkEnd w:id="168"/>
    </w:p>
    <w:p w14:paraId="0741371A">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 (HOME)</w:t>
      </w:r>
    </w:p>
    <w:p w14:paraId="42E8477B">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switch signal (HOME)</w:t>
      </w:r>
    </w:p>
    <w:p w14:paraId="40708AC4">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signal switch is invalid when starting </w:t>
      </w:r>
      <w:r>
        <w:rPr>
          <w:rFonts w:hint="eastAsia" w:cs="Times New Roman"/>
          <w:b/>
          <w:bCs/>
          <w:color w:val="000000"/>
          <w:sz w:val="24"/>
          <w:szCs w:val="24"/>
          <w:lang w:val="en-US" w:eastAsia="zh-CN" w:bidi="ar-SA"/>
        </w:rPr>
        <w:t>homing</w:t>
      </w:r>
    </w:p>
    <w:p w14:paraId="6B94E45D">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714240" cy="2468245"/>
            <wp:effectExtent l="0" t="0" r="10160" b="8255"/>
            <wp:docPr id="85" name="图片 63" descr="D:/翻译/EST60有道翻译的/图片和翻译结果/图片和翻译结果6/图片30.png图片30"/>
            <wp:cNvGraphicFramePr/>
            <a:graphic xmlns:a="http://schemas.openxmlformats.org/drawingml/2006/main">
              <a:graphicData uri="http://schemas.openxmlformats.org/drawingml/2006/picture">
                <pic:pic xmlns:pic="http://schemas.openxmlformats.org/drawingml/2006/picture">
                  <pic:nvPicPr>
                    <pic:cNvPr id="85" name="图片 63" descr="D:/翻译/EST60有道翻译的/图片和翻译结果/图片和翻译结果6/图片30.png图片30"/>
                    <pic:cNvPicPr/>
                  </pic:nvPicPr>
                  <pic:blipFill>
                    <a:blip r:embed="rId82"/>
                    <a:srcRect l="9598" t="2923" r="6605" b="6878"/>
                    <a:stretch>
                      <a:fillRect/>
                    </a:stretch>
                  </pic:blipFill>
                  <pic:spPr>
                    <a:xfrm>
                      <a:off x="0" y="0"/>
                      <a:ext cx="4714240" cy="2468245"/>
                    </a:xfrm>
                    <a:prstGeom prst="rect">
                      <a:avLst/>
                    </a:prstGeom>
                    <a:noFill/>
                    <a:ln>
                      <a:noFill/>
                    </a:ln>
                  </pic:spPr>
                </pic:pic>
              </a:graphicData>
            </a:graphic>
          </wp:inline>
        </w:drawing>
      </w:r>
    </w:p>
    <w:p w14:paraId="03D044DE">
      <w:pPr>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high speed in the reverse direction. After encountering the rising edge of HOME, it decelerates and reverses, runs at a low speed in the forward direction, and stops after encountering the falling edge of HOME.</w:t>
      </w:r>
    </w:p>
    <w:p w14:paraId="77CA89E2">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p>
    <w:p w14:paraId="17E71D31">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796790" cy="2484120"/>
            <wp:effectExtent l="0" t="0" r="3810" b="5080"/>
            <wp:docPr id="86" name="图片 64" descr="D:/翻译/EST60有道翻译的/图片和翻译结果/图片和翻译结果7/图片31.png图片31"/>
            <wp:cNvGraphicFramePr/>
            <a:graphic xmlns:a="http://schemas.openxmlformats.org/drawingml/2006/main">
              <a:graphicData uri="http://schemas.openxmlformats.org/drawingml/2006/picture">
                <pic:pic xmlns:pic="http://schemas.openxmlformats.org/drawingml/2006/picture">
                  <pic:nvPicPr>
                    <pic:cNvPr id="86" name="图片 64" descr="D:/翻译/EST60有道翻译的/图片和翻译结果/图片和翻译结果7/图片31.png图片31"/>
                    <pic:cNvPicPr/>
                  </pic:nvPicPr>
                  <pic:blipFill>
                    <a:blip r:embed="rId83"/>
                    <a:srcRect l="16193" t="4057" r="6557" b="6196"/>
                    <a:stretch>
                      <a:fillRect/>
                    </a:stretch>
                  </pic:blipFill>
                  <pic:spPr>
                    <a:xfrm>
                      <a:off x="0" y="0"/>
                      <a:ext cx="4796790" cy="2484120"/>
                    </a:xfrm>
                    <a:prstGeom prst="rect">
                      <a:avLst/>
                    </a:prstGeom>
                    <a:noFill/>
                    <a:ln>
                      <a:noFill/>
                    </a:ln>
                  </pic:spPr>
                </pic:pic>
              </a:graphicData>
            </a:graphic>
          </wp:inline>
        </w:drawing>
      </w:r>
    </w:p>
    <w:p w14:paraId="1E72E94D">
      <w:pPr>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forward direction and stops when it encounters the falling edge of HOME.</w:t>
      </w:r>
    </w:p>
    <w:p w14:paraId="0E64BF75">
      <w:pPr>
        <w:rPr>
          <w:rFonts w:hint="default"/>
          <w:lang w:val="en-US" w:eastAsia="zh-CN"/>
        </w:rPr>
      </w:pPr>
      <w:bookmarkStart w:id="169" w:name="_Toc1634"/>
      <w:r>
        <w:rPr>
          <w:rFonts w:hint="default"/>
          <w:lang w:val="en-US" w:eastAsia="zh-CN"/>
        </w:rPr>
        <w:br w:type="page"/>
      </w:r>
    </w:p>
    <w:p w14:paraId="7A7677ED">
      <w:pPr>
        <w:pStyle w:val="4"/>
        <w:bidi w:val="0"/>
        <w:rPr>
          <w:rFonts w:hint="default"/>
          <w:lang w:val="en-US" w:eastAsia="zh-CN"/>
        </w:rPr>
      </w:pPr>
      <w:r>
        <w:rPr>
          <w:rFonts w:hint="eastAsia"/>
          <w:lang w:val="en-US" w:eastAsia="zh-CN"/>
        </w:rPr>
        <w:t xml:space="preserve"> </w:t>
      </w:r>
      <w:bookmarkStart w:id="170" w:name="_Toc506"/>
      <w:r>
        <w:rPr>
          <w:rFonts w:hint="default"/>
          <w:lang w:val="en-US" w:eastAsia="zh-CN"/>
        </w:rPr>
        <w:t>Method 22</w:t>
      </w:r>
      <w:r>
        <w:rPr>
          <w:rFonts w:hint="eastAsia"/>
          <w:lang w:val="en-US" w:eastAsia="zh-CN"/>
        </w:rPr>
        <w:t xml:space="preserve"> </w:t>
      </w:r>
      <w:r>
        <w:rPr>
          <w:rFonts w:hint="default"/>
          <w:lang w:val="en-US" w:eastAsia="zh-CN"/>
        </w:rPr>
        <w:t>(6098=22)</w:t>
      </w:r>
      <w:bookmarkEnd w:id="169"/>
      <w:bookmarkEnd w:id="170"/>
    </w:p>
    <w:p w14:paraId="76280E76">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 (HOME)</w:t>
      </w:r>
    </w:p>
    <w:p w14:paraId="7B90B9DA">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switch signal (HOME)</w:t>
      </w:r>
    </w:p>
    <w:p w14:paraId="7A817817">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p>
    <w:p w14:paraId="057C1BBA">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050790" cy="2439035"/>
            <wp:effectExtent l="0" t="0" r="3810" b="12065"/>
            <wp:docPr id="87" name="图片 65" descr="D:/翻译/EST60有道翻译的/图片和翻译结果/图片和翻译结果7/图片32.png图片32"/>
            <wp:cNvGraphicFramePr/>
            <a:graphic xmlns:a="http://schemas.openxmlformats.org/drawingml/2006/main">
              <a:graphicData uri="http://schemas.openxmlformats.org/drawingml/2006/picture">
                <pic:pic xmlns:pic="http://schemas.openxmlformats.org/drawingml/2006/picture">
                  <pic:nvPicPr>
                    <pic:cNvPr id="87" name="图片 65" descr="D:/翻译/EST60有道翻译的/图片和翻译结果/图片和翻译结果7/图片32.png图片32"/>
                    <pic:cNvPicPr/>
                  </pic:nvPicPr>
                  <pic:blipFill>
                    <a:blip r:embed="rId84"/>
                    <a:srcRect l="12358" t="4851" r="7797" b="7387"/>
                    <a:stretch>
                      <a:fillRect/>
                    </a:stretch>
                  </pic:blipFill>
                  <pic:spPr>
                    <a:xfrm>
                      <a:off x="0" y="0"/>
                      <a:ext cx="5050790" cy="2439035"/>
                    </a:xfrm>
                    <a:prstGeom prst="rect">
                      <a:avLst/>
                    </a:prstGeom>
                    <a:noFill/>
                    <a:ln>
                      <a:noFill/>
                    </a:ln>
                  </pic:spPr>
                </pic:pic>
              </a:graphicData>
            </a:graphic>
          </wp:inline>
        </w:drawing>
      </w:r>
    </w:p>
    <w:p w14:paraId="326CDC78">
      <w:pPr>
        <w:keepNext w:val="0"/>
        <w:keepLines w:val="0"/>
        <w:pageBreakBefore w:val="0"/>
        <w:widowControl/>
        <w:kinsoku/>
        <w:wordWrap/>
        <w:overflowPunct/>
        <w:topLinePunct w:val="0"/>
        <w:autoSpaceDE/>
        <w:autoSpaceDN/>
        <w:bidi w:val="0"/>
        <w:adjustRightInd w:val="0"/>
        <w:snapToGrid w:val="0"/>
        <w:spacing w:before="0" w:beforeLines="0" w:after="0" w:afterLines="0"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high speed in the reverse direction. After encountering the rising edge of HOME, it decelerates and reverses, and runs at a low speed in the forward direction. After encountering the falling edge of HOME, it decelerates and reverses, and runs at a low speed in the reverse direction. It stops after encountering the rising edge of HOME again.</w:t>
      </w:r>
    </w:p>
    <w:p w14:paraId="231ECD79">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p>
    <w:p w14:paraId="36199BE7">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384040" cy="2475230"/>
            <wp:effectExtent l="0" t="0" r="10160" b="1270"/>
            <wp:docPr id="88" name="图片 66" descr="D:/翻译/EST60有道翻译的/图片和翻译结果/图片和翻译结果7/图片33.png图片33"/>
            <wp:cNvGraphicFramePr/>
            <a:graphic xmlns:a="http://schemas.openxmlformats.org/drawingml/2006/main">
              <a:graphicData uri="http://schemas.openxmlformats.org/drawingml/2006/picture">
                <pic:pic xmlns:pic="http://schemas.openxmlformats.org/drawingml/2006/picture">
                  <pic:nvPicPr>
                    <pic:cNvPr id="88" name="图片 66" descr="D:/翻译/EST60有道翻译的/图片和翻译结果/图片和翻译结果7/图片33.png图片33"/>
                    <pic:cNvPicPr/>
                  </pic:nvPicPr>
                  <pic:blipFill>
                    <a:blip r:embed="rId85"/>
                    <a:srcRect l="12601" t="4733" r="6670" b="5169"/>
                    <a:stretch>
                      <a:fillRect/>
                    </a:stretch>
                  </pic:blipFill>
                  <pic:spPr>
                    <a:xfrm>
                      <a:off x="0" y="0"/>
                      <a:ext cx="4384040" cy="2475230"/>
                    </a:xfrm>
                    <a:prstGeom prst="rect">
                      <a:avLst/>
                    </a:prstGeom>
                    <a:noFill/>
                    <a:ln>
                      <a:noFill/>
                    </a:ln>
                  </pic:spPr>
                </pic:pic>
              </a:graphicData>
            </a:graphic>
          </wp:inline>
        </w:drawing>
      </w:r>
    </w:p>
    <w:p w14:paraId="4FF1AE7E">
      <w:pPr>
        <w:keepNext w:val="0"/>
        <w:keepLines w:val="0"/>
        <w:pageBreakBefore w:val="0"/>
        <w:widowControl/>
        <w:kinsoku/>
        <w:wordWrap/>
        <w:overflowPunct/>
        <w:topLinePunct w:val="0"/>
        <w:autoSpaceDE/>
        <w:autoSpaceDN/>
        <w:bidi w:val="0"/>
        <w:adjustRightInd w:val="0"/>
        <w:snapToGrid w:val="0"/>
        <w:spacing w:before="0" w:beforeLines="0" w:after="0" w:afterLines="0"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forward direction. After encountering the falling edge of HOME, it decelerates and reverses, runs at a low speed in the reverse direction, and stops after encountering the rising edge of HOME.</w:t>
      </w:r>
    </w:p>
    <w:p w14:paraId="57993A63">
      <w:pPr>
        <w:keepNext w:val="0"/>
        <w:keepLines w:val="0"/>
        <w:pageBreakBefore w:val="0"/>
        <w:widowControl/>
        <w:kinsoku/>
        <w:wordWrap/>
        <w:overflowPunct/>
        <w:topLinePunct w:val="0"/>
        <w:autoSpaceDE/>
        <w:autoSpaceDN/>
        <w:bidi w:val="0"/>
        <w:adjustRightInd w:val="0"/>
        <w:snapToGrid w:val="0"/>
        <w:spacing w:before="0" w:beforeLines="0" w:after="0" w:afterLines="0" w:line="240" w:lineRule="exact"/>
        <w:textAlignment w:val="auto"/>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1C0C4D48">
      <w:pPr>
        <w:pStyle w:val="4"/>
        <w:bidi w:val="0"/>
        <w:rPr>
          <w:rFonts w:hint="default"/>
          <w:lang w:val="en-US" w:eastAsia="zh-CN"/>
        </w:rPr>
      </w:pPr>
      <w:bookmarkStart w:id="171" w:name="_Toc28957"/>
      <w:r>
        <w:rPr>
          <w:rFonts w:hint="eastAsia"/>
          <w:lang w:val="en-US" w:eastAsia="zh-CN"/>
        </w:rPr>
        <w:t xml:space="preserve"> </w:t>
      </w:r>
      <w:bookmarkStart w:id="172" w:name="_Toc14380"/>
      <w:r>
        <w:rPr>
          <w:rFonts w:hint="default"/>
          <w:lang w:val="en-US" w:eastAsia="zh-CN"/>
        </w:rPr>
        <w:t>Method 23</w:t>
      </w:r>
      <w:r>
        <w:rPr>
          <w:rFonts w:hint="eastAsia"/>
          <w:lang w:val="en-US" w:eastAsia="zh-CN"/>
        </w:rPr>
        <w:t xml:space="preserve"> </w:t>
      </w:r>
      <w:r>
        <w:rPr>
          <w:rFonts w:hint="default"/>
          <w:lang w:val="en-US" w:eastAsia="zh-CN"/>
        </w:rPr>
        <w:t>(6098=23)</w:t>
      </w:r>
      <w:bookmarkEnd w:id="171"/>
      <w:bookmarkEnd w:id="172"/>
    </w:p>
    <w:p w14:paraId="292BBEFD">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 (HOME)</w:t>
      </w:r>
    </w:p>
    <w:p w14:paraId="5F3A1BC6">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switch signal (HOME)</w:t>
      </w:r>
    </w:p>
    <w:p w14:paraId="50B6B11E">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and the positive limit switch is not encountered.</w:t>
      </w:r>
    </w:p>
    <w:p w14:paraId="094E3920">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599305" cy="2716530"/>
            <wp:effectExtent l="0" t="0" r="10795" b="1270"/>
            <wp:docPr id="89" name="图片 67" descr="D:/翻译/EST60有道翻译的/图片和翻译结果/图片和翻译结果7/图片35.png图片35"/>
            <wp:cNvGraphicFramePr/>
            <a:graphic xmlns:a="http://schemas.openxmlformats.org/drawingml/2006/main">
              <a:graphicData uri="http://schemas.openxmlformats.org/drawingml/2006/picture">
                <pic:pic xmlns:pic="http://schemas.openxmlformats.org/drawingml/2006/picture">
                  <pic:nvPicPr>
                    <pic:cNvPr id="89" name="图片 67" descr="D:/翻译/EST60有道翻译的/图片和翻译结果/图片和翻译结果7/图片35.png图片35"/>
                    <pic:cNvPicPr/>
                  </pic:nvPicPr>
                  <pic:blipFill>
                    <a:blip r:embed="rId86"/>
                    <a:srcRect l="11380" t="3660" r="6526" b="5867"/>
                    <a:stretch>
                      <a:fillRect/>
                    </a:stretch>
                  </pic:blipFill>
                  <pic:spPr>
                    <a:xfrm>
                      <a:off x="0" y="0"/>
                      <a:ext cx="4599305" cy="2716530"/>
                    </a:xfrm>
                    <a:prstGeom prst="rect">
                      <a:avLst/>
                    </a:prstGeom>
                    <a:noFill/>
                    <a:ln>
                      <a:noFill/>
                    </a:ln>
                  </pic:spPr>
                </pic:pic>
              </a:graphicData>
            </a:graphic>
          </wp:inline>
        </w:drawing>
      </w:r>
    </w:p>
    <w:p w14:paraId="05E5E7B5">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After encountering the rising edge of HOME, it decelerates and reverses, runs at low speed in the reverse direction, and stops when encountering the falling edge of HOME.</w:t>
      </w:r>
    </w:p>
    <w:p w14:paraId="53E53262">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the origin switch signal is invalid and encounters a positive limit switch.</w:t>
      </w:r>
    </w:p>
    <w:p w14:paraId="7125964C">
      <w:pPr>
        <w:keepNext w:val="0"/>
        <w:keepLines w:val="0"/>
        <w:pageBreakBefore w:val="0"/>
        <w:widowControl/>
        <w:numPr>
          <w:ilvl w:val="0"/>
          <w:numId w:val="0"/>
        </w:numPr>
        <w:kinsoku/>
        <w:wordWrap/>
        <w:overflowPunct/>
        <w:topLinePunct w:val="0"/>
        <w:autoSpaceDE/>
        <w:autoSpaceDN/>
        <w:bidi w:val="0"/>
        <w:adjustRightInd w:val="0"/>
        <w:snapToGrid w:val="0"/>
        <w:spacing w:after="0" w:afterLines="0"/>
        <w:ind w:leftChars="0"/>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956175" cy="2692400"/>
            <wp:effectExtent l="0" t="0" r="9525" b="0"/>
            <wp:docPr id="90" name="图片 68" descr="D:/翻译/EST60有道翻译的/图片和翻译结果/图片和翻译结果8/图片36.png图片36"/>
            <wp:cNvGraphicFramePr/>
            <a:graphic xmlns:a="http://schemas.openxmlformats.org/drawingml/2006/main">
              <a:graphicData uri="http://schemas.openxmlformats.org/drawingml/2006/picture">
                <pic:pic xmlns:pic="http://schemas.openxmlformats.org/drawingml/2006/picture">
                  <pic:nvPicPr>
                    <pic:cNvPr id="90" name="图片 68" descr="D:/翻译/EST60有道翻译的/图片和翻译结果/图片和翻译结果8/图片36.png图片36"/>
                    <pic:cNvPicPr/>
                  </pic:nvPicPr>
                  <pic:blipFill>
                    <a:blip r:embed="rId87"/>
                    <a:srcRect l="8772" r="7354" b="6946"/>
                    <a:stretch>
                      <a:fillRect/>
                    </a:stretch>
                  </pic:blipFill>
                  <pic:spPr>
                    <a:xfrm>
                      <a:off x="0" y="0"/>
                      <a:ext cx="4956175" cy="2692400"/>
                    </a:xfrm>
                    <a:prstGeom prst="rect">
                      <a:avLst/>
                    </a:prstGeom>
                    <a:noFill/>
                    <a:ln>
                      <a:noFill/>
                    </a:ln>
                  </pic:spPr>
                </pic:pic>
              </a:graphicData>
            </a:graphic>
          </wp:inline>
        </w:drawing>
      </w:r>
    </w:p>
    <w:p w14:paraId="649ED2F3">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br w:type="page"/>
      </w:r>
    </w:p>
    <w:p w14:paraId="0DFB25E0">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jc w:val="both"/>
        <w:textAlignment w:val="auto"/>
        <w:outlineLvl w:val="9"/>
        <w:rPr>
          <w:rFonts w:hint="default" w:ascii="Times New Roman" w:hAnsi="Times New Roman" w:eastAsia="方正小标宋简体" w:cs="Times New Roman"/>
          <w:sz w:val="24"/>
          <w:szCs w:val="24"/>
        </w:rPr>
      </w:pPr>
      <w:r>
        <w:rPr>
          <w:rFonts w:hint="default" w:ascii="Times New Roman" w:hAnsi="Times New Roman" w:eastAsia="方正小标宋简体" w:cs="Times New Roman"/>
          <w:sz w:val="24"/>
          <w:szCs w:val="24"/>
          <w:lang w:val="en-US" w:eastAsia="zh-CN"/>
        </w:rPr>
        <w:t xml:space="preserve">When HOME=OFF,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After encountering the rising edge of POT, it immediately runs in the reverse direction at high speed. After encountering the rising edge of HOME, it runs in the reverse direction at low speed. After encountering the falling edge of HOME, it decelerates and reverses, and runs in the forward direction at low speed. After encountering the rising edge of HOME, it decelerates and reverses, and runs in the reverse direction at low speed. It stops after encountering the falling edge of HOME again.</w:t>
      </w:r>
    </w:p>
    <w:p w14:paraId="57FE24DD">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w:t>
      </w:r>
    </w:p>
    <w:p w14:paraId="0A15542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965190" cy="3596640"/>
            <wp:effectExtent l="0" t="0" r="3810" b="10160"/>
            <wp:docPr id="91" name="图片 69" descr="D:/翻译/EST60有道翻译的/图片和翻译结果/图片和翻译结果8/图片37.png图片37"/>
            <wp:cNvGraphicFramePr/>
            <a:graphic xmlns:a="http://schemas.openxmlformats.org/drawingml/2006/main">
              <a:graphicData uri="http://schemas.openxmlformats.org/drawingml/2006/picture">
                <pic:pic xmlns:pic="http://schemas.openxmlformats.org/drawingml/2006/picture">
                  <pic:nvPicPr>
                    <pic:cNvPr id="91" name="图片 69" descr="D:/翻译/EST60有道翻译的/图片和翻译结果/图片和翻译结果8/图片37.png图片37"/>
                    <pic:cNvPicPr/>
                  </pic:nvPicPr>
                  <pic:blipFill>
                    <a:blip r:embed="rId88"/>
                    <a:srcRect l="10003" t="2258" r="10787" b="7503"/>
                    <a:stretch>
                      <a:fillRect/>
                    </a:stretch>
                  </pic:blipFill>
                  <pic:spPr>
                    <a:xfrm>
                      <a:off x="0" y="0"/>
                      <a:ext cx="5965190" cy="3596640"/>
                    </a:xfrm>
                    <a:prstGeom prst="rect">
                      <a:avLst/>
                    </a:prstGeom>
                    <a:noFill/>
                    <a:ln>
                      <a:noFill/>
                    </a:ln>
                  </pic:spPr>
                </pic:pic>
              </a:graphicData>
            </a:graphic>
          </wp:inline>
        </w:drawing>
      </w:r>
    </w:p>
    <w:p w14:paraId="48148944">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and POT=OFF, the machine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reverse direction and stops when it encounters the falling edge of HOME.</w:t>
      </w:r>
    </w:p>
    <w:p w14:paraId="2363D476">
      <w:pPr>
        <w:outlineLvl w:val="9"/>
        <w:rPr>
          <w:rFonts w:hint="default" w:ascii="Times New Roman" w:hAnsi="Times New Roman" w:eastAsia="方正小标宋简体" w:cs="Times New Roman"/>
          <w:sz w:val="28"/>
          <w:szCs w:val="28"/>
          <w:lang w:val="en-US" w:eastAsia="zh-CN"/>
        </w:rPr>
      </w:pPr>
      <w:r>
        <w:rPr>
          <w:rFonts w:hint="default" w:ascii="Times New Roman" w:hAnsi="Times New Roman" w:eastAsia="方正小标宋简体" w:cs="Times New Roman"/>
          <w:sz w:val="28"/>
          <w:szCs w:val="28"/>
          <w:lang w:val="en-US" w:eastAsia="zh-CN"/>
        </w:rPr>
        <w:br w:type="page"/>
      </w:r>
    </w:p>
    <w:p w14:paraId="2082D2D4">
      <w:pPr>
        <w:pStyle w:val="4"/>
        <w:bidi w:val="0"/>
        <w:rPr>
          <w:rFonts w:hint="default"/>
          <w:lang w:val="en-US" w:eastAsia="zh-CN"/>
        </w:rPr>
      </w:pPr>
      <w:bookmarkStart w:id="173" w:name="_Toc6697"/>
      <w:r>
        <w:rPr>
          <w:rFonts w:hint="eastAsia"/>
          <w:lang w:val="en-US" w:eastAsia="zh-CN"/>
        </w:rPr>
        <w:t xml:space="preserve"> </w:t>
      </w:r>
      <w:bookmarkStart w:id="174" w:name="_Toc21851"/>
      <w:r>
        <w:rPr>
          <w:rFonts w:hint="default"/>
          <w:lang w:val="en-US" w:eastAsia="zh-CN"/>
        </w:rPr>
        <w:t>Method 24</w:t>
      </w:r>
      <w:r>
        <w:rPr>
          <w:rFonts w:hint="eastAsia"/>
          <w:lang w:val="en-US" w:eastAsia="zh-CN"/>
        </w:rPr>
        <w:t xml:space="preserve"> </w:t>
      </w:r>
      <w:r>
        <w:rPr>
          <w:rFonts w:hint="default"/>
          <w:lang w:val="en-US" w:eastAsia="zh-CN"/>
        </w:rPr>
        <w:t>(6098=24)</w:t>
      </w:r>
      <w:bookmarkEnd w:id="173"/>
      <w:bookmarkEnd w:id="174"/>
    </w:p>
    <w:p w14:paraId="3760CEC7">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 (HOME)</w:t>
      </w:r>
    </w:p>
    <w:p w14:paraId="5D584D2B">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switch signal (HOME)</w:t>
      </w:r>
    </w:p>
    <w:p w14:paraId="3281959D">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and the positive limit switch is not encountered.</w:t>
      </w:r>
    </w:p>
    <w:p w14:paraId="6381FA7C">
      <w:pPr>
        <w:numPr>
          <w:ilvl w:val="0"/>
          <w:numId w:val="0"/>
        </w:numPr>
        <w:bidi w:val="0"/>
        <w:ind w:leftChars="0"/>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583430" cy="2635250"/>
            <wp:effectExtent l="0" t="0" r="0" b="0"/>
            <wp:docPr id="92" name="图片 70" descr="D:/翻译/EST60有道翻译的/图片和翻译结果/图片和翻译结果8/图片38.png图片38"/>
            <wp:cNvGraphicFramePr/>
            <a:graphic xmlns:a="http://schemas.openxmlformats.org/drawingml/2006/main">
              <a:graphicData uri="http://schemas.openxmlformats.org/drawingml/2006/picture">
                <pic:pic xmlns:pic="http://schemas.openxmlformats.org/drawingml/2006/picture">
                  <pic:nvPicPr>
                    <pic:cNvPr id="92" name="图片 70" descr="D:/翻译/EST60有道翻译的/图片和翻译结果/图片和翻译结果8/图片38.png图片38"/>
                    <pic:cNvPicPr/>
                  </pic:nvPicPr>
                  <pic:blipFill>
                    <a:blip r:embed="rId89"/>
                    <a:srcRect l="9168" t="1257" r="7210" b="7233"/>
                    <a:stretch>
                      <a:fillRect/>
                    </a:stretch>
                  </pic:blipFill>
                  <pic:spPr>
                    <a:xfrm>
                      <a:off x="0" y="0"/>
                      <a:ext cx="4583430" cy="2635250"/>
                    </a:xfrm>
                    <a:prstGeom prst="rect">
                      <a:avLst/>
                    </a:prstGeom>
                    <a:noFill/>
                    <a:ln>
                      <a:noFill/>
                    </a:ln>
                  </pic:spPr>
                </pic:pic>
              </a:graphicData>
            </a:graphic>
          </wp:inline>
        </w:drawing>
      </w:r>
    </w:p>
    <w:p w14:paraId="1DE144BC">
      <w:pPr>
        <w:keepNext w:val="0"/>
        <w:keepLines w:val="0"/>
        <w:pageBreakBefore w:val="0"/>
        <w:widowControl/>
        <w:numPr>
          <w:ilvl w:val="0"/>
          <w:numId w:val="0"/>
        </w:numPr>
        <w:kinsoku/>
        <w:wordWrap/>
        <w:overflowPunct/>
        <w:topLinePunct w:val="0"/>
        <w:autoSpaceDE/>
        <w:autoSpaceDN/>
        <w:bidi w:val="0"/>
        <w:adjustRightInd w:val="0"/>
        <w:snapToGrid w:val="0"/>
        <w:spacing w:line="360" w:lineRule="exact"/>
        <w:ind w:leftChars="0"/>
        <w:jc w:val="both"/>
        <w:textAlignment w:val="auto"/>
        <w:outlineLvl w:val="9"/>
        <w:rPr>
          <w:rFonts w:hint="default" w:ascii="Times New Roman" w:hAnsi="Times New Roman" w:eastAsia="方正小标宋简体" w:cs="Times New Roman"/>
          <w:sz w:val="24"/>
          <w:szCs w:val="24"/>
        </w:rPr>
      </w:pPr>
      <w:r>
        <w:rPr>
          <w:rFonts w:hint="default" w:ascii="Times New Roman" w:hAnsi="Times New Roman" w:eastAsia="方正小标宋简体" w:cs="Times New Roman"/>
          <w:sz w:val="24"/>
          <w:szCs w:val="24"/>
          <w:lang w:val="en-US" w:eastAsia="zh-CN"/>
        </w:rPr>
        <w:t xml:space="preserve">When HOME=OFF,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After encountering the rising edge of HOME, it decelerates and reverses, and runs at low speed in the reverse direction. After encountering the falling edge of HOME, it decelerates and reverses, and runs at low speed in the forward direction. It stops after encountering the rising edge of HOME again.</w:t>
      </w:r>
    </w:p>
    <w:p w14:paraId="1B9B7E39">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the origin switch signal is invalid and encounters a positive limit switch.</w:t>
      </w:r>
    </w:p>
    <w:p w14:paraId="6FBF77BD">
      <w:pPr>
        <w:keepNext w:val="0"/>
        <w:keepLines w:val="0"/>
        <w:pageBreakBefore w:val="0"/>
        <w:widowControl/>
        <w:numPr>
          <w:ilvl w:val="0"/>
          <w:numId w:val="0"/>
        </w:numPr>
        <w:kinsoku/>
        <w:wordWrap/>
        <w:overflowPunct/>
        <w:topLinePunct w:val="0"/>
        <w:autoSpaceDE/>
        <w:autoSpaceDN/>
        <w:bidi w:val="0"/>
        <w:adjustRightInd w:val="0"/>
        <w:snapToGrid w:val="0"/>
        <w:spacing w:after="0" w:afterLines="0"/>
        <w:ind w:leftChars="0"/>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742180" cy="2780030"/>
            <wp:effectExtent l="0" t="0" r="7620" b="1270"/>
            <wp:docPr id="93" name="图片 71" descr="D:/翻译/EST60有道翻译的/图片和翻译结果/图片和翻译结果8/图片39.png图片39"/>
            <wp:cNvGraphicFramePr/>
            <a:graphic xmlns:a="http://schemas.openxmlformats.org/drawingml/2006/main">
              <a:graphicData uri="http://schemas.openxmlformats.org/drawingml/2006/picture">
                <pic:pic xmlns:pic="http://schemas.openxmlformats.org/drawingml/2006/picture">
                  <pic:nvPicPr>
                    <pic:cNvPr id="93" name="图片 71" descr="D:/翻译/EST60有道翻译的/图片和翻译结果/图片和翻译结果8/图片39.png图片39"/>
                    <pic:cNvPicPr/>
                  </pic:nvPicPr>
                  <pic:blipFill>
                    <a:blip r:embed="rId90"/>
                    <a:srcRect l="11504" r="11832" b="6748"/>
                    <a:stretch>
                      <a:fillRect/>
                    </a:stretch>
                  </pic:blipFill>
                  <pic:spPr>
                    <a:xfrm>
                      <a:off x="0" y="0"/>
                      <a:ext cx="4742180" cy="2780030"/>
                    </a:xfrm>
                    <a:prstGeom prst="rect">
                      <a:avLst/>
                    </a:prstGeom>
                    <a:noFill/>
                    <a:ln>
                      <a:noFill/>
                    </a:ln>
                  </pic:spPr>
                </pic:pic>
              </a:graphicData>
            </a:graphic>
          </wp:inline>
        </w:drawing>
      </w:r>
    </w:p>
    <w:p w14:paraId="5B1FB048">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br w:type="page"/>
      </w:r>
    </w:p>
    <w:p w14:paraId="3F7287B3">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jc w:val="both"/>
        <w:textAlignment w:val="auto"/>
        <w:outlineLvl w:val="9"/>
        <w:rPr>
          <w:rFonts w:hint="default" w:ascii="Times New Roman" w:hAnsi="Times New Roman" w:eastAsia="方正小标宋简体" w:cs="Times New Roman"/>
          <w:sz w:val="24"/>
          <w:szCs w:val="24"/>
        </w:rPr>
      </w:pPr>
      <w:r>
        <w:rPr>
          <w:rFonts w:hint="default" w:ascii="Times New Roman" w:hAnsi="Times New Roman" w:eastAsia="方正小标宋简体" w:cs="Times New Roman"/>
          <w:sz w:val="24"/>
          <w:szCs w:val="24"/>
          <w:lang w:val="en-US" w:eastAsia="zh-CN"/>
        </w:rPr>
        <w:t xml:space="preserve">When HOME=OFF,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When it encounters the rising edge of POT, it automatically runs in the reverse direction at high speed. When it encounters the rising edge of HOME, it runs in the reverse direction at low speed. When it encounters the falling edge of HOME, it decelerates and reverses, runs in the forward direction at low speed, and stops when it encounters the rising edge of HOME.</w:t>
      </w:r>
    </w:p>
    <w:p w14:paraId="4965FB0F">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w:t>
      </w:r>
    </w:p>
    <w:p w14:paraId="0A7917E4">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368290" cy="3300095"/>
            <wp:effectExtent l="0" t="0" r="3810" b="1905"/>
            <wp:docPr id="94" name="图片 72" descr="D:/翻译/EST60有道翻译的/图片和翻译结果/图片和翻译结果8/图片40.png图片40"/>
            <wp:cNvGraphicFramePr/>
            <a:graphic xmlns:a="http://schemas.openxmlformats.org/drawingml/2006/main">
              <a:graphicData uri="http://schemas.openxmlformats.org/drawingml/2006/picture">
                <pic:pic xmlns:pic="http://schemas.openxmlformats.org/drawingml/2006/picture">
                  <pic:nvPicPr>
                    <pic:cNvPr id="94" name="图片 72" descr="D:/翻译/EST60有道翻译的/图片和翻译结果/图片和翻译结果8/图片40.png图片40"/>
                    <pic:cNvPicPr/>
                  </pic:nvPicPr>
                  <pic:blipFill>
                    <a:blip r:embed="rId91"/>
                    <a:srcRect l="9397" r="9474" b="6571"/>
                    <a:stretch>
                      <a:fillRect/>
                    </a:stretch>
                  </pic:blipFill>
                  <pic:spPr>
                    <a:xfrm>
                      <a:off x="0" y="0"/>
                      <a:ext cx="5368290" cy="3300095"/>
                    </a:xfrm>
                    <a:prstGeom prst="rect">
                      <a:avLst/>
                    </a:prstGeom>
                    <a:noFill/>
                    <a:ln>
                      <a:noFill/>
                    </a:ln>
                  </pic:spPr>
                </pic:pic>
              </a:graphicData>
            </a:graphic>
          </wp:inline>
        </w:drawing>
      </w:r>
    </w:p>
    <w:p w14:paraId="3DC3F446">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and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reverse direction. After encountering the falling edge of HOME, it decelerates and reverses, runs at a low speed in the forward direction, and stops after encountering the rising edge of HOME.</w:t>
      </w:r>
    </w:p>
    <w:p w14:paraId="7E639BC8">
      <w:pPr>
        <w:pStyle w:val="4"/>
        <w:bidi w:val="0"/>
        <w:rPr>
          <w:rFonts w:hint="default"/>
          <w:lang w:val="en-US" w:eastAsia="zh-CN"/>
        </w:rPr>
      </w:pPr>
      <w:bookmarkStart w:id="175" w:name="_Toc24701"/>
      <w:r>
        <w:rPr>
          <w:rFonts w:hint="eastAsia"/>
          <w:lang w:val="en-US" w:eastAsia="zh-CN"/>
        </w:rPr>
        <w:t xml:space="preserve"> </w:t>
      </w:r>
      <w:bookmarkStart w:id="176" w:name="_Toc17451"/>
      <w:r>
        <w:rPr>
          <w:rFonts w:hint="default"/>
          <w:lang w:val="en-US" w:eastAsia="zh-CN"/>
        </w:rPr>
        <w:t>Method 25</w:t>
      </w:r>
      <w:r>
        <w:rPr>
          <w:rFonts w:hint="eastAsia"/>
          <w:lang w:val="en-US" w:eastAsia="zh-CN"/>
        </w:rPr>
        <w:t xml:space="preserve"> </w:t>
      </w:r>
      <w:r>
        <w:rPr>
          <w:rFonts w:hint="default"/>
          <w:lang w:val="en-US" w:eastAsia="zh-CN"/>
        </w:rPr>
        <w:t>(6098=25)</w:t>
      </w:r>
      <w:bookmarkEnd w:id="175"/>
      <w:bookmarkEnd w:id="176"/>
    </w:p>
    <w:p w14:paraId="201FA9C8">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 (HOME)</w:t>
      </w:r>
    </w:p>
    <w:p w14:paraId="5ED42D85">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switch signal (HOME)</w:t>
      </w:r>
    </w:p>
    <w:p w14:paraId="02EAAA67">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and the positive limit switch is not encountered.</w:t>
      </w:r>
    </w:p>
    <w:p w14:paraId="12E2EBB7">
      <w:pPr>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br w:type="page"/>
      </w:r>
    </w:p>
    <w:p w14:paraId="36D179C3">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053205" cy="2300605"/>
            <wp:effectExtent l="0" t="0" r="10795" b="10795"/>
            <wp:docPr id="95" name="图片 73"/>
            <wp:cNvGraphicFramePr/>
            <a:graphic xmlns:a="http://schemas.openxmlformats.org/drawingml/2006/main">
              <a:graphicData uri="http://schemas.openxmlformats.org/drawingml/2006/picture">
                <pic:pic xmlns:pic="http://schemas.openxmlformats.org/drawingml/2006/picture">
                  <pic:nvPicPr>
                    <pic:cNvPr id="95" name="图片 73"/>
                    <pic:cNvPicPr/>
                  </pic:nvPicPr>
                  <pic:blipFill>
                    <a:blip r:embed="rId92"/>
                    <a:srcRect l="11113" t="1965" r="11894" b="5820"/>
                    <a:stretch>
                      <a:fillRect/>
                    </a:stretch>
                  </pic:blipFill>
                  <pic:spPr>
                    <a:xfrm>
                      <a:off x="0" y="0"/>
                      <a:ext cx="4053205" cy="2300605"/>
                    </a:xfrm>
                    <a:prstGeom prst="rect">
                      <a:avLst/>
                    </a:prstGeom>
                    <a:noFill/>
                    <a:ln>
                      <a:noFill/>
                    </a:ln>
                  </pic:spPr>
                </pic:pic>
              </a:graphicData>
            </a:graphic>
          </wp:inline>
        </w:drawing>
      </w:r>
    </w:p>
    <w:p w14:paraId="5D4390BF">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After encountering the rising edge of HOME, it runs at low speed in the forward direction. After encountering the falling edge of HOME, it decelerates and reverses, runs at low speed in the reverse direction, and stops after encountering the rising edge of HOME.</w:t>
      </w:r>
    </w:p>
    <w:p w14:paraId="77060E96">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the origin switch signal is invalid and encounters a positive limit switch.</w:t>
      </w:r>
    </w:p>
    <w:p w14:paraId="5F3C730F">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524375" cy="3015615"/>
            <wp:effectExtent l="0" t="0" r="9525" b="6985"/>
            <wp:docPr id="96" name="图片 74" descr="D:/翻译/EST60有道翻译的/图片和翻译结果/图片和翻译结果9/图片42.png图片42"/>
            <wp:cNvGraphicFramePr/>
            <a:graphic xmlns:a="http://schemas.openxmlformats.org/drawingml/2006/main">
              <a:graphicData uri="http://schemas.openxmlformats.org/drawingml/2006/picture">
                <pic:pic xmlns:pic="http://schemas.openxmlformats.org/drawingml/2006/picture">
                  <pic:nvPicPr>
                    <pic:cNvPr id="96" name="图片 74" descr="D:/翻译/EST60有道翻译的/图片和翻译结果/图片和翻译结果9/图片42.png图片42"/>
                    <pic:cNvPicPr/>
                  </pic:nvPicPr>
                  <pic:blipFill>
                    <a:blip r:embed="rId93"/>
                    <a:srcRect l="10784" r="11921" b="4763"/>
                    <a:stretch>
                      <a:fillRect/>
                    </a:stretch>
                  </pic:blipFill>
                  <pic:spPr>
                    <a:xfrm>
                      <a:off x="0" y="0"/>
                      <a:ext cx="4524375" cy="3015615"/>
                    </a:xfrm>
                    <a:prstGeom prst="rect">
                      <a:avLst/>
                    </a:prstGeom>
                    <a:noFill/>
                    <a:ln>
                      <a:noFill/>
                    </a:ln>
                  </pic:spPr>
                </pic:pic>
              </a:graphicData>
            </a:graphic>
          </wp:inline>
        </w:drawing>
      </w:r>
    </w:p>
    <w:p w14:paraId="26418D49">
      <w:pPr>
        <w:keepNext w:val="0"/>
        <w:keepLines w:val="0"/>
        <w:pageBreakBefore w:val="0"/>
        <w:widowControl/>
        <w:kinsoku/>
        <w:wordWrap/>
        <w:overflowPunct/>
        <w:topLinePunct w:val="0"/>
        <w:autoSpaceDE/>
        <w:autoSpaceDN/>
        <w:bidi w:val="0"/>
        <w:adjustRightInd w:val="0"/>
        <w:snapToGrid w:val="0"/>
        <w:spacing w:after="0" w:afterLines="0"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After encountering the rising edge of POT, it automatically runs in the reverse direction at high speed. After encountering the rising edge of HOME, it decelerates and reverses, and runs in the forward direction at low speed. After encountering the falling edge of HOME, it decelerates and reverses, and runs in the reverse direction at low speed. It stops after encountering the rising edge of HOME again.</w:t>
      </w:r>
    </w:p>
    <w:p w14:paraId="4D24AE9D">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34FB168F">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w:t>
      </w:r>
    </w:p>
    <w:p w14:paraId="38F22039">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627245" cy="2660650"/>
            <wp:effectExtent l="0" t="0" r="8255" b="6350"/>
            <wp:docPr id="97" name="图片 75" descr="D:/翻译/EST60有道翻译的/图片和翻译结果/图片和翻译结果9/图片43.png图片43"/>
            <wp:cNvGraphicFramePr/>
            <a:graphic xmlns:a="http://schemas.openxmlformats.org/drawingml/2006/main">
              <a:graphicData uri="http://schemas.openxmlformats.org/drawingml/2006/picture">
                <pic:pic xmlns:pic="http://schemas.openxmlformats.org/drawingml/2006/picture">
                  <pic:nvPicPr>
                    <pic:cNvPr id="97" name="图片 75" descr="D:/翻译/EST60有道翻译的/图片和翻译结果/图片和翻译结果9/图片43.png图片43"/>
                    <pic:cNvPicPr/>
                  </pic:nvPicPr>
                  <pic:blipFill>
                    <a:blip r:embed="rId94"/>
                    <a:srcRect l="8440" t="2249" r="4912" b="8004"/>
                    <a:stretch>
                      <a:fillRect/>
                    </a:stretch>
                  </pic:blipFill>
                  <pic:spPr>
                    <a:xfrm>
                      <a:off x="0" y="0"/>
                      <a:ext cx="4627245" cy="2660650"/>
                    </a:xfrm>
                    <a:prstGeom prst="rect">
                      <a:avLst/>
                    </a:prstGeom>
                    <a:noFill/>
                    <a:ln>
                      <a:noFill/>
                    </a:ln>
                  </pic:spPr>
                </pic:pic>
              </a:graphicData>
            </a:graphic>
          </wp:inline>
        </w:drawing>
      </w:r>
    </w:p>
    <w:p w14:paraId="1C5D8F9D">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and POT=OFF, the machine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forward direction. After encountering the falling edge of HOME, it decelerates and reverses, runs at a low speed in the reverse direction, and stops after encountering the rising edge of HOME.</w:t>
      </w:r>
    </w:p>
    <w:p w14:paraId="0E8FD300">
      <w:pPr>
        <w:pStyle w:val="4"/>
        <w:bidi w:val="0"/>
        <w:rPr>
          <w:rFonts w:hint="default"/>
          <w:lang w:val="en-US" w:eastAsia="zh-CN"/>
        </w:rPr>
      </w:pPr>
      <w:bookmarkStart w:id="177" w:name="_Toc4491"/>
      <w:r>
        <w:rPr>
          <w:rFonts w:hint="eastAsia"/>
          <w:lang w:val="en-US" w:eastAsia="zh-CN"/>
        </w:rPr>
        <w:t xml:space="preserve"> </w:t>
      </w:r>
      <w:bookmarkStart w:id="178" w:name="_Toc21391"/>
      <w:r>
        <w:rPr>
          <w:rFonts w:hint="default"/>
          <w:lang w:val="en-US" w:eastAsia="zh-CN"/>
        </w:rPr>
        <w:t>Method 26</w:t>
      </w:r>
      <w:r>
        <w:rPr>
          <w:rFonts w:hint="eastAsia"/>
          <w:lang w:val="en-US" w:eastAsia="zh-CN"/>
        </w:rPr>
        <w:t xml:space="preserve"> </w:t>
      </w:r>
      <w:r>
        <w:rPr>
          <w:rFonts w:hint="default"/>
          <w:lang w:val="en-US" w:eastAsia="zh-CN"/>
        </w:rPr>
        <w:t>(6098=26)</w:t>
      </w:r>
      <w:bookmarkEnd w:id="177"/>
      <w:bookmarkEnd w:id="178"/>
    </w:p>
    <w:p w14:paraId="7510F6F0">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 (HOME)</w:t>
      </w:r>
    </w:p>
    <w:p w14:paraId="1E0C6431">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switch signal (HOME)</w:t>
      </w:r>
    </w:p>
    <w:p w14:paraId="56A4F8B4">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and no positive limit switch is encountered.</w:t>
      </w:r>
    </w:p>
    <w:p w14:paraId="588ABAE5">
      <w:pPr>
        <w:keepNext w:val="0"/>
        <w:keepLines w:val="0"/>
        <w:pageBreakBefore w:val="0"/>
        <w:widowControl/>
        <w:kinsoku/>
        <w:wordWrap/>
        <w:overflowPunct/>
        <w:topLinePunct w:val="0"/>
        <w:autoSpaceDE/>
        <w:autoSpaceDN/>
        <w:bidi w:val="0"/>
        <w:adjustRightInd w:val="0"/>
        <w:snapToGrid w:val="0"/>
        <w:spacing w:after="0" w:afterLines="0"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274310" cy="2609850"/>
            <wp:effectExtent l="0" t="0" r="0" b="0"/>
            <wp:docPr id="100" name="图片 78" descr="D:/翻译/EST60有道翻译的/图片和翻译结果/图片和翻译结果9/图片44.png图片44"/>
            <wp:cNvGraphicFramePr/>
            <a:graphic xmlns:a="http://schemas.openxmlformats.org/drawingml/2006/main">
              <a:graphicData uri="http://schemas.openxmlformats.org/drawingml/2006/picture">
                <pic:pic xmlns:pic="http://schemas.openxmlformats.org/drawingml/2006/picture">
                  <pic:nvPicPr>
                    <pic:cNvPr id="100" name="图片 78" descr="D:/翻译/EST60有道翻译的/图片和翻译结果/图片和翻译结果9/图片44.png图片44"/>
                    <pic:cNvPicPr/>
                  </pic:nvPicPr>
                  <pic:blipFill>
                    <a:blip r:embed="rId95"/>
                    <a:srcRect l="5603" t="2602" r="3018" b="6770"/>
                    <a:stretch>
                      <a:fillRect/>
                    </a:stretch>
                  </pic:blipFill>
                  <pic:spPr>
                    <a:xfrm>
                      <a:off x="0" y="0"/>
                      <a:ext cx="5274310" cy="2609850"/>
                    </a:xfrm>
                    <a:prstGeom prst="rect">
                      <a:avLst/>
                    </a:prstGeom>
                    <a:noFill/>
                    <a:ln>
                      <a:noFill/>
                    </a:ln>
                  </pic:spPr>
                </pic:pic>
              </a:graphicData>
            </a:graphic>
          </wp:inline>
        </w:drawing>
      </w:r>
    </w:p>
    <w:p w14:paraId="467C1089">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br w:type="page"/>
      </w:r>
    </w:p>
    <w:p w14:paraId="2D2BB7A0">
      <w:pPr>
        <w:keepNext w:val="0"/>
        <w:keepLines w:val="0"/>
        <w:pageBreakBefore w:val="0"/>
        <w:widowControl/>
        <w:kinsoku/>
        <w:wordWrap/>
        <w:overflowPunct/>
        <w:topLinePunct w:val="0"/>
        <w:autoSpaceDE/>
        <w:autoSpaceDN/>
        <w:bidi w:val="0"/>
        <w:adjustRightInd w:val="0"/>
        <w:snapToGrid w:val="0"/>
        <w:spacing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After encountering the rising edge of HOME, it runs at low speed in the forward direction. After encountering the falling edge of HOME, it decelerates and reverses, and runs at low speed in the reverse direction. After encountering the rising edge of HOME, it decelerates and reverses, and runs at low speed in the forward direction. It stops after encountering the falling edge of HOME again.</w:t>
      </w:r>
    </w:p>
    <w:p w14:paraId="00106536">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the origin switch signal is invalid and encounters a positive limit switch.</w:t>
      </w:r>
    </w:p>
    <w:p w14:paraId="585B3FB7">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561840" cy="2637790"/>
            <wp:effectExtent l="0" t="0" r="10160" b="3810"/>
            <wp:docPr id="99" name="图片 77" descr="D:/翻译/EST60有道翻译的/图片和翻译结果/图片和翻译结果9/图片45.png图片45"/>
            <wp:cNvGraphicFramePr/>
            <a:graphic xmlns:a="http://schemas.openxmlformats.org/drawingml/2006/main">
              <a:graphicData uri="http://schemas.openxmlformats.org/drawingml/2006/picture">
                <pic:pic xmlns:pic="http://schemas.openxmlformats.org/drawingml/2006/picture">
                  <pic:nvPicPr>
                    <pic:cNvPr id="99" name="图片 77" descr="D:/翻译/EST60有道翻译的/图片和翻译结果/图片和翻译结果9/图片45.png图片45"/>
                    <pic:cNvPicPr/>
                  </pic:nvPicPr>
                  <pic:blipFill>
                    <a:blip r:embed="rId96"/>
                    <a:srcRect l="11837" r="11063" b="5755"/>
                    <a:stretch>
                      <a:fillRect/>
                    </a:stretch>
                  </pic:blipFill>
                  <pic:spPr>
                    <a:xfrm>
                      <a:off x="0" y="0"/>
                      <a:ext cx="4561840" cy="2637790"/>
                    </a:xfrm>
                    <a:prstGeom prst="rect">
                      <a:avLst/>
                    </a:prstGeom>
                    <a:noFill/>
                    <a:ln>
                      <a:noFill/>
                    </a:ln>
                  </pic:spPr>
                </pic:pic>
              </a:graphicData>
            </a:graphic>
          </wp:inline>
        </w:drawing>
      </w:r>
    </w:p>
    <w:p w14:paraId="0BA9C0B1">
      <w:pPr>
        <w:keepNext w:val="0"/>
        <w:keepLines w:val="0"/>
        <w:pageBreakBefore w:val="0"/>
        <w:widowControl/>
        <w:kinsoku/>
        <w:wordWrap/>
        <w:overflowPunct/>
        <w:topLinePunct w:val="0"/>
        <w:autoSpaceDE/>
        <w:autoSpaceDN/>
        <w:bidi w:val="0"/>
        <w:adjustRightInd w:val="0"/>
        <w:snapToGrid w:val="0"/>
        <w:spacing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POT=OFF,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forward direction. After encountering the rising edge of POT, it automatically runs in the reverse direction at high speed. After encountering the rising edge of HOME, it decelerates and reverses, runs in the forward direction at low speed, and stops after encountering the falling edge of HOME.</w:t>
      </w:r>
    </w:p>
    <w:p w14:paraId="75D15AED">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w:t>
      </w:r>
    </w:p>
    <w:p w14:paraId="5CDA4BDD">
      <w:pPr>
        <w:keepNext w:val="0"/>
        <w:keepLines w:val="0"/>
        <w:pageBreakBefore w:val="0"/>
        <w:widowControl/>
        <w:kinsoku/>
        <w:wordWrap/>
        <w:overflowPunct/>
        <w:topLinePunct w:val="0"/>
        <w:autoSpaceDE/>
        <w:autoSpaceDN/>
        <w:bidi w:val="0"/>
        <w:adjustRightInd w:val="0"/>
        <w:snapToGrid w:val="0"/>
        <w:spacing w:after="0" w:afterLines="0"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629785" cy="2674620"/>
            <wp:effectExtent l="0" t="0" r="5715" b="5080"/>
            <wp:docPr id="101" name="图片 79" descr="D:/翻译/EST60有道翻译的/图片和翻译结果/图片和翻译结果10/图片46.png图片46"/>
            <wp:cNvGraphicFramePr/>
            <a:graphic xmlns:a="http://schemas.openxmlformats.org/drawingml/2006/main">
              <a:graphicData uri="http://schemas.openxmlformats.org/drawingml/2006/picture">
                <pic:pic xmlns:pic="http://schemas.openxmlformats.org/drawingml/2006/picture">
                  <pic:nvPicPr>
                    <pic:cNvPr id="101" name="图片 79" descr="D:/翻译/EST60有道翻译的/图片和翻译结果/图片和翻译结果10/图片46.png图片46"/>
                    <pic:cNvPicPr/>
                  </pic:nvPicPr>
                  <pic:blipFill>
                    <a:blip r:embed="rId97"/>
                    <a:srcRect l="8964" t="3771" r="6260" b="7718"/>
                    <a:stretch>
                      <a:fillRect/>
                    </a:stretch>
                  </pic:blipFill>
                  <pic:spPr>
                    <a:xfrm>
                      <a:off x="0" y="0"/>
                      <a:ext cx="4629785" cy="2674620"/>
                    </a:xfrm>
                    <a:prstGeom prst="rect">
                      <a:avLst/>
                    </a:prstGeom>
                    <a:noFill/>
                    <a:ln>
                      <a:noFill/>
                    </a:ln>
                  </pic:spPr>
                </pic:pic>
              </a:graphicData>
            </a:graphic>
          </wp:inline>
        </w:drawing>
      </w:r>
    </w:p>
    <w:p w14:paraId="5AD5A9FE">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br w:type="page"/>
      </w:r>
    </w:p>
    <w:p w14:paraId="5C9A6E4F">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and POT=OFF, the system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forward speed and stops when it encounters the falling edge of HOME.</w:t>
      </w:r>
    </w:p>
    <w:p w14:paraId="0BBC7E4D">
      <w:pPr>
        <w:pStyle w:val="4"/>
        <w:bidi w:val="0"/>
        <w:rPr>
          <w:rFonts w:hint="default"/>
          <w:lang w:val="en-US" w:eastAsia="zh-CN"/>
        </w:rPr>
      </w:pPr>
      <w:bookmarkStart w:id="179" w:name="_Toc22770"/>
      <w:r>
        <w:rPr>
          <w:rFonts w:hint="eastAsia"/>
          <w:lang w:val="en-US" w:eastAsia="zh-CN"/>
        </w:rPr>
        <w:t xml:space="preserve"> </w:t>
      </w:r>
      <w:bookmarkStart w:id="180" w:name="_Toc17691"/>
      <w:r>
        <w:rPr>
          <w:rFonts w:hint="default"/>
          <w:lang w:val="en-US" w:eastAsia="zh-CN"/>
        </w:rPr>
        <w:t>Method 27</w:t>
      </w:r>
      <w:r>
        <w:rPr>
          <w:rFonts w:hint="eastAsia"/>
          <w:lang w:val="en-US" w:eastAsia="zh-CN"/>
        </w:rPr>
        <w:t xml:space="preserve"> </w:t>
      </w:r>
      <w:r>
        <w:rPr>
          <w:rFonts w:hint="default"/>
          <w:lang w:val="en-US" w:eastAsia="zh-CN"/>
        </w:rPr>
        <w:t>(6098=27)</w:t>
      </w:r>
      <w:bookmarkEnd w:id="179"/>
      <w:bookmarkEnd w:id="180"/>
    </w:p>
    <w:p w14:paraId="74BB0524">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 (HOME)</w:t>
      </w:r>
    </w:p>
    <w:p w14:paraId="6B15C41A">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400" w:lineRule="exact"/>
        <w:ind w:leftChars="0"/>
        <w:textAlignment w:val="auto"/>
        <w:outlineLvl w:val="9"/>
        <w:rPr>
          <w:rFonts w:hint="default" w:ascii="Times New Roman" w:hAnsi="Times New Roman" w:eastAsia="方正小标宋简体" w:cs="Times New Roman"/>
          <w:b/>
          <w:bCs/>
          <w:sz w:val="24"/>
          <w:szCs w:val="24"/>
          <w:lang w:val="en-US" w:eastAsia="zh-CN"/>
        </w:rPr>
      </w:pPr>
      <w:r>
        <w:rPr>
          <w:rFonts w:hint="default" w:ascii="Times New Roman" w:hAnsi="Times New Roman" w:eastAsia="方正小标宋简体" w:cs="Times New Roman"/>
          <w:sz w:val="24"/>
          <w:szCs w:val="24"/>
          <w:lang w:val="en-US" w:eastAsia="zh-CN"/>
        </w:rPr>
        <w:t>Deceleration point: Origin switch signal (HOME)</w:t>
      </w:r>
    </w:p>
    <w:p w14:paraId="786D1FA8">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and no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 is encountered.</w:t>
      </w:r>
    </w:p>
    <w:p w14:paraId="5579D849">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441950" cy="3326130"/>
            <wp:effectExtent l="0" t="0" r="6350" b="1270"/>
            <wp:docPr id="102" name="图片 80" descr="D:/翻译/EST60有道翻译的/图片和翻译结果/图片和翻译结果10/图片47.png图片47"/>
            <wp:cNvGraphicFramePr/>
            <a:graphic xmlns:a="http://schemas.openxmlformats.org/drawingml/2006/main">
              <a:graphicData uri="http://schemas.openxmlformats.org/drawingml/2006/picture">
                <pic:pic xmlns:pic="http://schemas.openxmlformats.org/drawingml/2006/picture">
                  <pic:nvPicPr>
                    <pic:cNvPr id="102" name="图片 80" descr="D:/翻译/EST60有道翻译的/图片和翻译结果/图片和翻译结果10/图片47.png图片47"/>
                    <pic:cNvPicPr/>
                  </pic:nvPicPr>
                  <pic:blipFill>
                    <a:blip r:embed="rId98"/>
                    <a:srcRect l="8360" r="7701" b="6086"/>
                    <a:stretch>
                      <a:fillRect/>
                    </a:stretch>
                  </pic:blipFill>
                  <pic:spPr>
                    <a:xfrm>
                      <a:off x="0" y="0"/>
                      <a:ext cx="5441950" cy="3326130"/>
                    </a:xfrm>
                    <a:prstGeom prst="rect">
                      <a:avLst/>
                    </a:prstGeom>
                    <a:noFill/>
                    <a:ln>
                      <a:noFill/>
                    </a:ln>
                  </pic:spPr>
                </pic:pic>
              </a:graphicData>
            </a:graphic>
          </wp:inline>
        </w:drawing>
      </w:r>
    </w:p>
    <w:p w14:paraId="64097D87">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HOME, it decelerates and reverses, runs at low speed in the forward direction, and stops when encountering the falling edge of HOME.</w:t>
      </w:r>
    </w:p>
    <w:p w14:paraId="4BC0D810">
      <w:pPr>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63BE44BD">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the origin switch signal is invalid and encounters a reverse limit switch.</w:t>
      </w:r>
    </w:p>
    <w:p w14:paraId="613EFAF2">
      <w:pPr>
        <w:keepNext w:val="0"/>
        <w:keepLines w:val="0"/>
        <w:pageBreakBefore w:val="0"/>
        <w:widowControl/>
        <w:kinsoku/>
        <w:wordWrap/>
        <w:overflowPunct/>
        <w:topLinePunct w:val="0"/>
        <w:autoSpaceDE/>
        <w:autoSpaceDN/>
        <w:bidi w:val="0"/>
        <w:adjustRightInd w:val="0"/>
        <w:snapToGrid w:val="0"/>
        <w:spacing w:before="0" w:beforeLines="0"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558030" cy="2514600"/>
            <wp:effectExtent l="0" t="0" r="1270" b="0"/>
            <wp:docPr id="103" name="图片 81" descr="D:/翻译/EST60有道翻译的/图片和翻译结果/图片和翻译结果10/图片48.png图片48"/>
            <wp:cNvGraphicFramePr/>
            <a:graphic xmlns:a="http://schemas.openxmlformats.org/drawingml/2006/main">
              <a:graphicData uri="http://schemas.openxmlformats.org/drawingml/2006/picture">
                <pic:pic xmlns:pic="http://schemas.openxmlformats.org/drawingml/2006/picture">
                  <pic:nvPicPr>
                    <pic:cNvPr id="103" name="图片 81" descr="D:/翻译/EST60有道翻译的/图片和翻译结果/图片和翻译结果10/图片48.png图片48"/>
                    <pic:cNvPicPr/>
                  </pic:nvPicPr>
                  <pic:blipFill>
                    <a:blip r:embed="rId99"/>
                    <a:srcRect l="12764" t="2756" r="8956" b="7938"/>
                    <a:stretch>
                      <a:fillRect/>
                    </a:stretch>
                  </pic:blipFill>
                  <pic:spPr>
                    <a:xfrm>
                      <a:off x="0" y="0"/>
                      <a:ext cx="4558030" cy="2514600"/>
                    </a:xfrm>
                    <a:prstGeom prst="rect">
                      <a:avLst/>
                    </a:prstGeom>
                    <a:noFill/>
                    <a:ln>
                      <a:noFill/>
                    </a:ln>
                  </pic:spPr>
                </pic:pic>
              </a:graphicData>
            </a:graphic>
          </wp:inline>
        </w:drawing>
      </w:r>
    </w:p>
    <w:p w14:paraId="69358F2B">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NOT, it automatically runs in the forward direction at high speed. After encountering the rising edge of HOME, it runs in the forward direction at low speed. After encountering the falling edge of HOME, it decelerates and reverses, and runs in the reverse direction at low speed. After encountering the rising edge of HOME, it decelerates and reverses, and runs in the forward direction at low speed. It stops after encountering the falling edge of HOME again.</w:t>
      </w:r>
    </w:p>
    <w:p w14:paraId="14C6F5C0">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w:t>
      </w:r>
    </w:p>
    <w:p w14:paraId="6FB8617A">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805045" cy="2616200"/>
            <wp:effectExtent l="0" t="0" r="0" b="0"/>
            <wp:docPr id="104" name="图片 82" descr="D:/翻译/EST60有道翻译的/图片和翻译结果/图片和翻译结果10/图片49.png图片49"/>
            <wp:cNvGraphicFramePr/>
            <a:graphic xmlns:a="http://schemas.openxmlformats.org/drawingml/2006/main">
              <a:graphicData uri="http://schemas.openxmlformats.org/drawingml/2006/picture">
                <pic:pic xmlns:pic="http://schemas.openxmlformats.org/drawingml/2006/picture">
                  <pic:nvPicPr>
                    <pic:cNvPr id="104" name="图片 82" descr="D:/翻译/EST60有道翻译的/图片和翻译结果/图片和翻译结果10/图片49.png图片49"/>
                    <pic:cNvPicPr/>
                  </pic:nvPicPr>
                  <pic:blipFill>
                    <a:blip r:embed="rId100"/>
                    <a:srcRect l="10751" t="2558" r="9657" b="6593"/>
                    <a:stretch>
                      <a:fillRect/>
                    </a:stretch>
                  </pic:blipFill>
                  <pic:spPr>
                    <a:xfrm>
                      <a:off x="0" y="0"/>
                      <a:ext cx="4805045" cy="2616200"/>
                    </a:xfrm>
                    <a:prstGeom prst="rect">
                      <a:avLst/>
                    </a:prstGeom>
                    <a:noFill/>
                    <a:ln>
                      <a:noFill/>
                    </a:ln>
                  </pic:spPr>
                </pic:pic>
              </a:graphicData>
            </a:graphic>
          </wp:inline>
        </w:drawing>
      </w:r>
    </w:p>
    <w:p w14:paraId="36AA1F6F">
      <w:pPr>
        <w:keepNext w:val="0"/>
        <w:keepLines w:val="0"/>
        <w:pageBreakBefore w:val="0"/>
        <w:widowControl/>
        <w:kinsoku/>
        <w:wordWrap/>
        <w:overflowPunct/>
        <w:topLinePunct w:val="0"/>
        <w:autoSpaceDE/>
        <w:autoSpaceDN/>
        <w:bidi w:val="0"/>
        <w:adjustRightInd w:val="0"/>
        <w:snapToGrid w:val="0"/>
        <w:spacing w:before="0" w:beforeLines="0" w:after="0" w:afterLines="0"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NOT=OFF, the system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forward speed and stops when it encounters the falling edge of HOME.</w:t>
      </w:r>
    </w:p>
    <w:p w14:paraId="26EBD47A">
      <w:pPr>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78F67741">
      <w:pPr>
        <w:pStyle w:val="4"/>
        <w:bidi w:val="0"/>
        <w:rPr>
          <w:rFonts w:hint="default"/>
          <w:lang w:val="en-US" w:eastAsia="zh-CN"/>
        </w:rPr>
      </w:pPr>
      <w:bookmarkStart w:id="181" w:name="_Toc32504"/>
      <w:r>
        <w:rPr>
          <w:rFonts w:hint="eastAsia"/>
          <w:lang w:val="en-US" w:eastAsia="zh-CN"/>
        </w:rPr>
        <w:t xml:space="preserve"> </w:t>
      </w:r>
      <w:bookmarkStart w:id="182" w:name="_Toc14273"/>
      <w:r>
        <w:rPr>
          <w:rFonts w:hint="default"/>
          <w:lang w:val="en-US" w:eastAsia="zh-CN"/>
        </w:rPr>
        <w:t>Method 28</w:t>
      </w:r>
      <w:r>
        <w:rPr>
          <w:rFonts w:hint="eastAsia"/>
          <w:lang w:val="en-US" w:eastAsia="zh-CN"/>
        </w:rPr>
        <w:t xml:space="preserve"> </w:t>
      </w:r>
      <w:r>
        <w:rPr>
          <w:rFonts w:hint="default"/>
          <w:lang w:val="en-US" w:eastAsia="zh-CN"/>
        </w:rPr>
        <w:t>(6098=28)</w:t>
      </w:r>
      <w:bookmarkEnd w:id="181"/>
      <w:bookmarkEnd w:id="182"/>
    </w:p>
    <w:p w14:paraId="4B6E7831">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 (HOME)</w:t>
      </w:r>
    </w:p>
    <w:p w14:paraId="2841DA98">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switch signal (HOME)</w:t>
      </w:r>
    </w:p>
    <w:p w14:paraId="17C1D1FD">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and no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 is encountered.</w:t>
      </w:r>
    </w:p>
    <w:p w14:paraId="33165381">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499735" cy="3421380"/>
            <wp:effectExtent l="0" t="0" r="12065" b="7620"/>
            <wp:docPr id="105" name="图片 83" descr="D:/翻译/EST60有道翻译的/图片和翻译结果/图片和翻译结果10/图片50.png图片50"/>
            <wp:cNvGraphicFramePr/>
            <a:graphic xmlns:a="http://schemas.openxmlformats.org/drawingml/2006/main">
              <a:graphicData uri="http://schemas.openxmlformats.org/drawingml/2006/picture">
                <pic:pic xmlns:pic="http://schemas.openxmlformats.org/drawingml/2006/picture">
                  <pic:nvPicPr>
                    <pic:cNvPr id="105" name="图片 83" descr="D:/翻译/EST60有道翻译的/图片和翻译结果/图片和翻译结果10/图片50.png图片50"/>
                    <pic:cNvPicPr/>
                  </pic:nvPicPr>
                  <pic:blipFill>
                    <a:blip r:embed="rId101"/>
                    <a:srcRect l="10570" r="8918" b="5888"/>
                    <a:stretch>
                      <a:fillRect/>
                    </a:stretch>
                  </pic:blipFill>
                  <pic:spPr>
                    <a:xfrm>
                      <a:off x="0" y="0"/>
                      <a:ext cx="5499735" cy="3421380"/>
                    </a:xfrm>
                    <a:prstGeom prst="rect">
                      <a:avLst/>
                    </a:prstGeom>
                    <a:noFill/>
                    <a:ln>
                      <a:noFill/>
                    </a:ln>
                  </pic:spPr>
                </pic:pic>
              </a:graphicData>
            </a:graphic>
          </wp:inline>
        </w:drawing>
      </w:r>
    </w:p>
    <w:p w14:paraId="11F52B67">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HOME, it decelerates and reverses, and runs at low speed in the forward direction. After encountering the falling edge of HOME, it decelerates and reverses, and runs at low speed in the reverse direction. It stops after encountering the rising edge of HOME again.</w:t>
      </w:r>
    </w:p>
    <w:p w14:paraId="155919B4">
      <w:pPr>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173C00FF">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and a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 is encountered.</w:t>
      </w:r>
    </w:p>
    <w:p w14:paraId="5E14D11D">
      <w:pPr>
        <w:keepNext w:val="0"/>
        <w:keepLines w:val="0"/>
        <w:pageBreakBefore w:val="0"/>
        <w:widowControl/>
        <w:kinsoku/>
        <w:wordWrap/>
        <w:overflowPunct/>
        <w:topLinePunct w:val="0"/>
        <w:autoSpaceDE/>
        <w:autoSpaceDN/>
        <w:bidi w:val="0"/>
        <w:adjustRightInd w:val="0"/>
        <w:snapToGrid w:val="0"/>
        <w:spacing w:before="0" w:beforeLines="0"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744720" cy="2656205"/>
            <wp:effectExtent l="0" t="0" r="0" b="0"/>
            <wp:docPr id="106" name="图片 84" descr="D:/翻译/EST60有道翻译的/图片和翻译结果/图片和翻译结果11/图片51.png图片51"/>
            <wp:cNvGraphicFramePr/>
            <a:graphic xmlns:a="http://schemas.openxmlformats.org/drawingml/2006/main">
              <a:graphicData uri="http://schemas.openxmlformats.org/drawingml/2006/picture">
                <pic:pic xmlns:pic="http://schemas.openxmlformats.org/drawingml/2006/picture">
                  <pic:nvPicPr>
                    <pic:cNvPr id="106" name="图片 84" descr="D:/翻译/EST60有道翻译的/图片和翻译结果/图片和翻译结果11/图片51.png图片51"/>
                    <pic:cNvPicPr/>
                  </pic:nvPicPr>
                  <pic:blipFill>
                    <a:blip r:embed="rId102"/>
                    <a:srcRect l="9135" r="9364" b="7762"/>
                    <a:stretch>
                      <a:fillRect/>
                    </a:stretch>
                  </pic:blipFill>
                  <pic:spPr>
                    <a:xfrm>
                      <a:off x="0" y="0"/>
                      <a:ext cx="4744720" cy="2656205"/>
                    </a:xfrm>
                    <a:prstGeom prst="rect">
                      <a:avLst/>
                    </a:prstGeom>
                    <a:noFill/>
                    <a:ln>
                      <a:noFill/>
                    </a:ln>
                  </pic:spPr>
                </pic:pic>
              </a:graphicData>
            </a:graphic>
          </wp:inline>
        </w:drawing>
      </w:r>
    </w:p>
    <w:p w14:paraId="7584F836">
      <w:pPr>
        <w:keepNext w:val="0"/>
        <w:keepLines w:val="0"/>
        <w:pageBreakBefore w:val="0"/>
        <w:widowControl/>
        <w:kinsoku/>
        <w:wordWrap/>
        <w:overflowPunct/>
        <w:topLinePunct w:val="0"/>
        <w:autoSpaceDE/>
        <w:autoSpaceDN/>
        <w:bidi w:val="0"/>
        <w:adjustRightInd w:val="0"/>
        <w:snapToGrid w:val="0"/>
        <w:spacing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NOT, it automatically runs in the forward direction at high speed. After encountering the rising edge of HOME, it runs in the forward direction at low speed. After encountering the falling edge of HOME, it decelerates and reverses, runs in the reverse direction at low speed, and stops after encountering the rising edge of HOME.</w:t>
      </w:r>
    </w:p>
    <w:p w14:paraId="1F6EEBB5">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w:t>
      </w:r>
    </w:p>
    <w:p w14:paraId="44CDE742">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782820" cy="2698115"/>
            <wp:effectExtent l="0" t="0" r="5080" b="6985"/>
            <wp:docPr id="107" name="图片 85" descr="D:/翻译/EST60有道翻译的/图片和翻译结果/图片和翻译结果11/图片52.png图片52"/>
            <wp:cNvGraphicFramePr/>
            <a:graphic xmlns:a="http://schemas.openxmlformats.org/drawingml/2006/main">
              <a:graphicData uri="http://schemas.openxmlformats.org/drawingml/2006/picture">
                <pic:pic xmlns:pic="http://schemas.openxmlformats.org/drawingml/2006/picture">
                  <pic:nvPicPr>
                    <pic:cNvPr id="107" name="图片 85" descr="D:/翻译/EST60有道翻译的/图片和翻译结果/图片和翻译结果11/图片52.png图片52"/>
                    <pic:cNvPicPr/>
                  </pic:nvPicPr>
                  <pic:blipFill>
                    <a:blip r:embed="rId103"/>
                    <a:srcRect l="8524" t="3219" r="8421" b="7034"/>
                    <a:stretch>
                      <a:fillRect/>
                    </a:stretch>
                  </pic:blipFill>
                  <pic:spPr>
                    <a:xfrm>
                      <a:off x="0" y="0"/>
                      <a:ext cx="4782820" cy="2698115"/>
                    </a:xfrm>
                    <a:prstGeom prst="rect">
                      <a:avLst/>
                    </a:prstGeom>
                    <a:noFill/>
                    <a:ln>
                      <a:noFill/>
                    </a:ln>
                  </pic:spPr>
                </pic:pic>
              </a:graphicData>
            </a:graphic>
          </wp:inline>
        </w:drawing>
      </w:r>
    </w:p>
    <w:p w14:paraId="1C7CD8A1">
      <w:pPr>
        <w:keepNext w:val="0"/>
        <w:keepLines w:val="0"/>
        <w:pageBreakBefore w:val="0"/>
        <w:widowControl/>
        <w:kinsoku/>
        <w:wordWrap/>
        <w:overflowPunct/>
        <w:topLinePunct w:val="0"/>
        <w:autoSpaceDE/>
        <w:autoSpaceDN/>
        <w:bidi w:val="0"/>
        <w:adjustRightInd w:val="0"/>
        <w:snapToGrid w:val="0"/>
        <w:spacing w:after="0" w:afterLines="0"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forward direction. After encountering the falling edge of HOME, it decelerates and reverses, runs at a low speed in the reverse direction, and stops after encountering the rising edge of HOME.</w:t>
      </w:r>
    </w:p>
    <w:p w14:paraId="725AE8EA">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br w:type="page"/>
      </w:r>
    </w:p>
    <w:p w14:paraId="584E4033">
      <w:pPr>
        <w:pStyle w:val="4"/>
        <w:bidi w:val="0"/>
        <w:rPr>
          <w:rFonts w:hint="default"/>
          <w:lang w:val="en-US" w:eastAsia="zh-CN"/>
        </w:rPr>
      </w:pPr>
      <w:bookmarkStart w:id="183" w:name="_Toc13417"/>
      <w:r>
        <w:rPr>
          <w:rFonts w:hint="eastAsia"/>
          <w:lang w:val="en-US" w:eastAsia="zh-CN"/>
        </w:rPr>
        <w:t xml:space="preserve"> </w:t>
      </w:r>
      <w:bookmarkStart w:id="184" w:name="_Toc22174"/>
      <w:r>
        <w:rPr>
          <w:rFonts w:hint="default"/>
          <w:lang w:val="en-US" w:eastAsia="zh-CN"/>
        </w:rPr>
        <w:t>Method 29</w:t>
      </w:r>
      <w:r>
        <w:rPr>
          <w:rFonts w:hint="eastAsia"/>
          <w:lang w:val="en-US" w:eastAsia="zh-CN"/>
        </w:rPr>
        <w:t xml:space="preserve"> </w:t>
      </w:r>
      <w:r>
        <w:rPr>
          <w:rFonts w:hint="default"/>
          <w:lang w:val="en-US" w:eastAsia="zh-CN"/>
        </w:rPr>
        <w:t>(6098=29)</w:t>
      </w:r>
      <w:bookmarkEnd w:id="183"/>
      <w:bookmarkEnd w:id="184"/>
    </w:p>
    <w:p w14:paraId="1DB742AA">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 (HOME)</w:t>
      </w:r>
    </w:p>
    <w:p w14:paraId="26B14E46">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switch signal (HOME)</w:t>
      </w:r>
    </w:p>
    <w:p w14:paraId="7883C111">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and no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 is encountered.</w:t>
      </w:r>
    </w:p>
    <w:p w14:paraId="55970CDB">
      <w:pPr>
        <w:keepNext w:val="0"/>
        <w:keepLines w:val="0"/>
        <w:pageBreakBefore w:val="0"/>
        <w:widowControl/>
        <w:kinsoku/>
        <w:wordWrap/>
        <w:overflowPunct/>
        <w:topLinePunct w:val="0"/>
        <w:autoSpaceDE/>
        <w:autoSpaceDN/>
        <w:bidi w:val="0"/>
        <w:adjustRightInd w:val="0"/>
        <w:snapToGrid w:val="0"/>
        <w:spacing w:before="0" w:beforeLines="0"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344670" cy="2679065"/>
            <wp:effectExtent l="0" t="0" r="11430" b="635"/>
            <wp:docPr id="108" name="图片 86" descr="D:/翻译/EST60有道翻译的/图片和翻译结果/图片和翻译结果11/图片53.png图片53"/>
            <wp:cNvGraphicFramePr/>
            <a:graphic xmlns:a="http://schemas.openxmlformats.org/drawingml/2006/main">
              <a:graphicData uri="http://schemas.openxmlformats.org/drawingml/2006/picture">
                <pic:pic xmlns:pic="http://schemas.openxmlformats.org/drawingml/2006/picture">
                  <pic:nvPicPr>
                    <pic:cNvPr id="108" name="图片 86" descr="D:/翻译/EST60有道翻译的/图片和翻译结果/图片和翻译结果11/图片53.png图片53"/>
                    <pic:cNvPicPr/>
                  </pic:nvPicPr>
                  <pic:blipFill>
                    <a:blip r:embed="rId104"/>
                    <a:srcRect l="9853" t="1189" r="7597" b="5737"/>
                    <a:stretch>
                      <a:fillRect/>
                    </a:stretch>
                  </pic:blipFill>
                  <pic:spPr>
                    <a:xfrm>
                      <a:off x="0" y="0"/>
                      <a:ext cx="4344670" cy="2679065"/>
                    </a:xfrm>
                    <a:prstGeom prst="rect">
                      <a:avLst/>
                    </a:prstGeom>
                    <a:noFill/>
                    <a:ln>
                      <a:noFill/>
                    </a:ln>
                  </pic:spPr>
                </pic:pic>
              </a:graphicData>
            </a:graphic>
          </wp:inline>
        </w:drawing>
      </w:r>
    </w:p>
    <w:p w14:paraId="3D0098E2">
      <w:pPr>
        <w:keepNext w:val="0"/>
        <w:keepLines w:val="0"/>
        <w:pageBreakBefore w:val="0"/>
        <w:widowControl/>
        <w:kinsoku/>
        <w:wordWrap/>
        <w:overflowPunct/>
        <w:topLinePunct w:val="0"/>
        <w:autoSpaceDE/>
        <w:autoSpaceDN/>
        <w:bidi w:val="0"/>
        <w:adjustRightInd w:val="0"/>
        <w:snapToGrid w:val="0"/>
        <w:spacing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HOME, it runs in the reverse direction at low speed. After encountering the falling edge of HOME, it decelerates and reverses, runs in the forward direction at low speed, and stops after encountering the rising edge of HOME.</w:t>
      </w:r>
    </w:p>
    <w:p w14:paraId="2D3D0236">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and the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 is encountered.</w:t>
      </w:r>
    </w:p>
    <w:p w14:paraId="7AA09F9C">
      <w:pPr>
        <w:keepNext w:val="0"/>
        <w:keepLines w:val="0"/>
        <w:pageBreakBefore w:val="0"/>
        <w:widowControl/>
        <w:kinsoku/>
        <w:wordWrap/>
        <w:overflowPunct/>
        <w:topLinePunct w:val="0"/>
        <w:autoSpaceDE/>
        <w:autoSpaceDN/>
        <w:bidi w:val="0"/>
        <w:adjustRightInd w:val="0"/>
        <w:snapToGrid w:val="0"/>
        <w:spacing w:after="0" w:afterLines="0"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112895" cy="2601595"/>
            <wp:effectExtent l="0" t="0" r="0" b="0"/>
            <wp:docPr id="109" name="图片 87" descr="D:/翻译/EST60有道翻译的/图片和翻译结果/图片和翻译结果11/图片54.png图片54"/>
            <wp:cNvGraphicFramePr/>
            <a:graphic xmlns:a="http://schemas.openxmlformats.org/drawingml/2006/main">
              <a:graphicData uri="http://schemas.openxmlformats.org/drawingml/2006/picture">
                <pic:pic xmlns:pic="http://schemas.openxmlformats.org/drawingml/2006/picture">
                  <pic:nvPicPr>
                    <pic:cNvPr id="109" name="图片 87" descr="D:/翻译/EST60有道翻译的/图片和翻译结果/图片和翻译结果11/图片54.png图片54"/>
                    <pic:cNvPicPr/>
                  </pic:nvPicPr>
                  <pic:blipFill>
                    <a:blip r:embed="rId105"/>
                    <a:srcRect l="13125" t="2337" r="10848" b="7321"/>
                    <a:stretch>
                      <a:fillRect/>
                    </a:stretch>
                  </pic:blipFill>
                  <pic:spPr>
                    <a:xfrm>
                      <a:off x="0" y="0"/>
                      <a:ext cx="4112895" cy="2601595"/>
                    </a:xfrm>
                    <a:prstGeom prst="rect">
                      <a:avLst/>
                    </a:prstGeom>
                    <a:noFill/>
                    <a:ln>
                      <a:noFill/>
                    </a:ln>
                  </pic:spPr>
                </pic:pic>
              </a:graphicData>
            </a:graphic>
          </wp:inline>
        </w:drawing>
      </w:r>
    </w:p>
    <w:p w14:paraId="1F5DB760">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br w:type="page"/>
      </w:r>
    </w:p>
    <w:p w14:paraId="7F21109F">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8"/>
          <w:szCs w:val="28"/>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NOT, it automatically runs in the forward direction at high speed. After encountering the rising edge of HOME, it decelerates and reverses, and runs in the reverse direction at low speed. After encountering the falling edge of HOME, it decelerates and reverses, and runs in the forward direction at low speed. It stops after encountering the rising edge of HOME again.</w:t>
      </w:r>
    </w:p>
    <w:p w14:paraId="01610DE4">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w:t>
      </w:r>
    </w:p>
    <w:p w14:paraId="7EE31490">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192395" cy="2839085"/>
            <wp:effectExtent l="0" t="0" r="1905" b="5715"/>
            <wp:docPr id="110" name="图片 88" descr="D:/翻译/EST60有道翻译的/图片和翻译结果/图片和翻译结果11/图片55.png图片55"/>
            <wp:cNvGraphicFramePr/>
            <a:graphic xmlns:a="http://schemas.openxmlformats.org/drawingml/2006/main">
              <a:graphicData uri="http://schemas.openxmlformats.org/drawingml/2006/picture">
                <pic:pic xmlns:pic="http://schemas.openxmlformats.org/drawingml/2006/picture">
                  <pic:nvPicPr>
                    <pic:cNvPr id="110" name="图片 88" descr="D:/翻译/EST60有道翻译的/图片和翻译结果/图片和翻译结果11/图片55.png图片55"/>
                    <pic:cNvPicPr/>
                  </pic:nvPicPr>
                  <pic:blipFill>
                    <a:blip r:embed="rId106"/>
                    <a:srcRect l="10915" r="10915" b="5601"/>
                    <a:stretch>
                      <a:fillRect/>
                    </a:stretch>
                  </pic:blipFill>
                  <pic:spPr>
                    <a:xfrm>
                      <a:off x="0" y="0"/>
                      <a:ext cx="5192395" cy="2839085"/>
                    </a:xfrm>
                    <a:prstGeom prst="rect">
                      <a:avLst/>
                    </a:prstGeom>
                    <a:noFill/>
                    <a:ln>
                      <a:noFill/>
                    </a:ln>
                  </pic:spPr>
                </pic:pic>
              </a:graphicData>
            </a:graphic>
          </wp:inline>
        </w:drawing>
      </w:r>
    </w:p>
    <w:p w14:paraId="6783B5D8">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b w:val="0"/>
          <w:bCs w:val="0"/>
          <w:sz w:val="24"/>
          <w:szCs w:val="24"/>
          <w:lang w:val="en-US" w:eastAsia="zh-CN"/>
        </w:rPr>
      </w:pPr>
      <w:r>
        <w:rPr>
          <w:rFonts w:hint="default" w:ascii="Times New Roman" w:hAnsi="Times New Roman" w:eastAsia="方正小标宋简体" w:cs="Times New Roman"/>
          <w:b w:val="0"/>
          <w:bCs w:val="0"/>
          <w:sz w:val="24"/>
          <w:szCs w:val="24"/>
          <w:lang w:val="en-US" w:eastAsia="zh-CN"/>
        </w:rPr>
        <w:t xml:space="preserve">When HOME=ON, NOT=OFF, it starts </w:t>
      </w:r>
      <w:r>
        <w:rPr>
          <w:rFonts w:hint="eastAsia" w:eastAsia="方正小标宋简体" w:cs="Times New Roman"/>
          <w:b w:val="0"/>
          <w:bCs w:val="0"/>
          <w:sz w:val="24"/>
          <w:szCs w:val="24"/>
          <w:lang w:val="en-US" w:eastAsia="zh-CN"/>
        </w:rPr>
        <w:t>homing</w:t>
      </w:r>
      <w:r>
        <w:rPr>
          <w:rFonts w:hint="default" w:ascii="Times New Roman" w:hAnsi="Times New Roman" w:eastAsia="方正小标宋简体" w:cs="Times New Roman"/>
          <w:b w:val="0"/>
          <w:bCs w:val="0"/>
          <w:sz w:val="24"/>
          <w:szCs w:val="24"/>
          <w:lang w:val="en-US" w:eastAsia="zh-CN"/>
        </w:rPr>
        <w:t xml:space="preserve"> at a low speed in the forward direction. After encountering the falling edge of HOME, it decelerates and reverses, running at a low speed in the forward direction, and stops after encountering the rising edge of HOME.</w:t>
      </w:r>
    </w:p>
    <w:p w14:paraId="152063BE">
      <w:pPr>
        <w:pStyle w:val="4"/>
        <w:bidi w:val="0"/>
        <w:rPr>
          <w:rFonts w:hint="default"/>
          <w:lang w:val="en-US" w:eastAsia="zh-CN"/>
        </w:rPr>
      </w:pPr>
      <w:bookmarkStart w:id="185" w:name="_Toc2298"/>
      <w:r>
        <w:rPr>
          <w:rFonts w:hint="eastAsia"/>
          <w:lang w:val="en-US" w:eastAsia="zh-CN"/>
        </w:rPr>
        <w:t xml:space="preserve"> </w:t>
      </w:r>
      <w:bookmarkStart w:id="186" w:name="_Toc28557"/>
      <w:r>
        <w:rPr>
          <w:rFonts w:hint="default"/>
          <w:lang w:val="en-US" w:eastAsia="zh-CN"/>
        </w:rPr>
        <w:t>Method 30</w:t>
      </w:r>
      <w:r>
        <w:rPr>
          <w:rFonts w:hint="eastAsia"/>
          <w:lang w:val="en-US" w:eastAsia="zh-CN"/>
        </w:rPr>
        <w:t xml:space="preserve"> </w:t>
      </w:r>
      <w:r>
        <w:rPr>
          <w:rFonts w:hint="default"/>
          <w:lang w:val="en-US" w:eastAsia="zh-CN"/>
        </w:rPr>
        <w:t>(6098=30)</w:t>
      </w:r>
      <w:bookmarkEnd w:id="185"/>
      <w:bookmarkEnd w:id="186"/>
    </w:p>
    <w:p w14:paraId="3031BD9F">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Origin switch signal (HOME)</w:t>
      </w:r>
    </w:p>
    <w:p w14:paraId="544197FE">
      <w:pPr>
        <w:keepNext w:val="0"/>
        <w:keepLines w:val="0"/>
        <w:pageBreakBefore w:val="0"/>
        <w:widowControl/>
        <w:numPr>
          <w:ilvl w:val="0"/>
          <w:numId w:val="0"/>
        </w:numPr>
        <w:kinsoku/>
        <w:wordWrap/>
        <w:overflowPunct/>
        <w:topLinePunct w:val="0"/>
        <w:autoSpaceDE/>
        <w:autoSpaceDN/>
        <w:bidi w:val="0"/>
        <w:adjustRightInd w:val="0"/>
        <w:snapToGrid w:val="0"/>
        <w:spacing w:line="40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Deceleration point: Origin switch signal (HOME)</w:t>
      </w:r>
    </w:p>
    <w:p w14:paraId="31BC4991">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invalid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and no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 is encountered.</w:t>
      </w:r>
    </w:p>
    <w:p w14:paraId="33D7ED2D">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587875" cy="3185160"/>
            <wp:effectExtent l="0" t="0" r="9525" b="2540"/>
            <wp:docPr id="111" name="图片 89" descr="D:/翻译/EST60有道翻译的/图片和翻译结果/图片和翻译结果12/图片56.png图片56"/>
            <wp:cNvGraphicFramePr/>
            <a:graphic xmlns:a="http://schemas.openxmlformats.org/drawingml/2006/main">
              <a:graphicData uri="http://schemas.openxmlformats.org/drawingml/2006/picture">
                <pic:pic xmlns:pic="http://schemas.openxmlformats.org/drawingml/2006/picture">
                  <pic:nvPicPr>
                    <pic:cNvPr id="111" name="图片 89" descr="D:/翻译/EST60有道翻译的/图片和翻译结果/图片和翻译结果12/图片56.png图片56"/>
                    <pic:cNvPicPr/>
                  </pic:nvPicPr>
                  <pic:blipFill>
                    <a:blip r:embed="rId107"/>
                    <a:srcRect l="12826" r="10423" b="5248"/>
                    <a:stretch>
                      <a:fillRect/>
                    </a:stretch>
                  </pic:blipFill>
                  <pic:spPr>
                    <a:xfrm>
                      <a:off x="0" y="0"/>
                      <a:ext cx="4587875" cy="3185160"/>
                    </a:xfrm>
                    <a:prstGeom prst="rect">
                      <a:avLst/>
                    </a:prstGeom>
                    <a:noFill/>
                    <a:ln>
                      <a:noFill/>
                    </a:ln>
                  </pic:spPr>
                </pic:pic>
              </a:graphicData>
            </a:graphic>
          </wp:inline>
        </w:drawing>
      </w:r>
    </w:p>
    <w:p w14:paraId="7092CDF8">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HOME, it runs in the reverse direction at low speed. After encountering the falling edge of HOME, it decelerates and reverses, runs in the forward direction at low speed, and stops after encountering the rising edge of HOME.</w:t>
      </w:r>
    </w:p>
    <w:p w14:paraId="6A9CFD94">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40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 xml:space="preserve">, the origin switch signal is invalid and encounters a </w:t>
      </w:r>
      <w:r>
        <w:rPr>
          <w:rFonts w:hint="eastAsia" w:cs="Times New Roman"/>
          <w:b/>
          <w:bCs/>
          <w:color w:val="000000"/>
          <w:sz w:val="24"/>
          <w:szCs w:val="24"/>
          <w:lang w:val="en-US" w:eastAsia="zh-CN" w:bidi="ar-SA"/>
        </w:rPr>
        <w:t>negative</w:t>
      </w:r>
      <w:r>
        <w:rPr>
          <w:rFonts w:hint="default" w:cs="Times New Roman"/>
          <w:b/>
          <w:bCs/>
          <w:color w:val="000000"/>
          <w:sz w:val="24"/>
          <w:szCs w:val="24"/>
          <w:lang w:val="en-US" w:eastAsia="zh-CN" w:bidi="ar-SA"/>
        </w:rPr>
        <w:t xml:space="preserve"> limit switch.</w:t>
      </w:r>
    </w:p>
    <w:p w14:paraId="5BE240D4">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5043805" cy="2997200"/>
            <wp:effectExtent l="0" t="0" r="10795" b="0"/>
            <wp:docPr id="112" name="图片 90" descr="D:/翻译/EST60有道翻译的/图片和翻译结果/图片和翻译结果12/图片57.png图片57"/>
            <wp:cNvGraphicFramePr/>
            <a:graphic xmlns:a="http://schemas.openxmlformats.org/drawingml/2006/main">
              <a:graphicData uri="http://schemas.openxmlformats.org/drawingml/2006/picture">
                <pic:pic xmlns:pic="http://schemas.openxmlformats.org/drawingml/2006/picture">
                  <pic:nvPicPr>
                    <pic:cNvPr id="112" name="图片 90" descr="D:/翻译/EST60有道翻译的/图片和翻译结果/图片和翻译结果12/图片57.png图片57"/>
                    <pic:cNvPicPr/>
                  </pic:nvPicPr>
                  <pic:blipFill>
                    <a:blip r:embed="rId108"/>
                    <a:srcRect l="11577" r="10026" b="4939"/>
                    <a:stretch>
                      <a:fillRect/>
                    </a:stretch>
                  </pic:blipFill>
                  <pic:spPr>
                    <a:xfrm>
                      <a:off x="0" y="0"/>
                      <a:ext cx="5043805" cy="2997200"/>
                    </a:xfrm>
                    <a:prstGeom prst="rect">
                      <a:avLst/>
                    </a:prstGeom>
                    <a:noFill/>
                    <a:ln>
                      <a:noFill/>
                    </a:ln>
                  </pic:spPr>
                </pic:pic>
              </a:graphicData>
            </a:graphic>
          </wp:inline>
        </w:drawing>
      </w:r>
    </w:p>
    <w:p w14:paraId="11C9E17A">
      <w:pPr>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br w:type="page"/>
      </w:r>
    </w:p>
    <w:p w14:paraId="162A6F08">
      <w:pPr>
        <w:keepNext w:val="0"/>
        <w:keepLines w:val="0"/>
        <w:pageBreakBefore w:val="0"/>
        <w:widowControl/>
        <w:kinsoku/>
        <w:wordWrap/>
        <w:overflowPunct/>
        <w:topLinePunct w:val="0"/>
        <w:autoSpaceDE/>
        <w:autoSpaceDN/>
        <w:bidi w:val="0"/>
        <w:adjustRightInd w:val="0"/>
        <w:snapToGrid w:val="0"/>
        <w:spacing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HOME=OFF,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high speed in the reverse direction. After encountering the rising edge of NOT, it automatically runs in the forward direction at high speed. After encountering the rising edge of HOME, it decelerates and reverses, and runs in the reverse direction at low speed. After encountering the falling edge of HOME, it decelerates and reverses, and runs in the forward direction at low speed. It stops after encountering the rising edge of HOME again.</w:t>
      </w:r>
    </w:p>
    <w:p w14:paraId="0C86F4C4">
      <w:pPr>
        <w:keepNext w:val="0"/>
        <w:keepLines w:val="0"/>
        <w:pageBreakBefore w:val="0"/>
        <w:widowControl/>
        <w:numPr>
          <w:ilvl w:val="0"/>
          <w:numId w:val="27"/>
        </w:numPr>
        <w:kinsoku/>
        <w:wordWrap/>
        <w:overflowPunct/>
        <w:topLinePunct w:val="0"/>
        <w:autoSpaceDE/>
        <w:autoSpaceDN/>
        <w:bidi w:val="0"/>
        <w:adjustRightInd w:val="0"/>
        <w:snapToGrid w:val="0"/>
        <w:spacing w:before="166" w:beforeLines="50" w:after="0" w:afterLines="0" w:line="360" w:lineRule="exact"/>
        <w:ind w:left="420" w:leftChars="0" w:hanging="420" w:firstLineChars="0"/>
        <w:textAlignment w:val="auto"/>
        <w:outlineLvl w:val="9"/>
        <w:rPr>
          <w:rFonts w:hint="default" w:cs="Times New Roman"/>
          <w:b/>
          <w:bCs/>
          <w:color w:val="000000"/>
          <w:sz w:val="24"/>
          <w:szCs w:val="24"/>
          <w:lang w:val="en-US" w:eastAsia="zh-CN" w:bidi="ar-SA"/>
        </w:rPr>
      </w:pPr>
      <w:r>
        <w:rPr>
          <w:rFonts w:hint="default" w:cs="Times New Roman"/>
          <w:b/>
          <w:bCs/>
          <w:color w:val="000000"/>
          <w:sz w:val="24"/>
          <w:szCs w:val="24"/>
          <w:lang w:val="en-US" w:eastAsia="zh-CN" w:bidi="ar-SA"/>
        </w:rPr>
        <w:t xml:space="preserve">The origin switch signal is valid when starting </w:t>
      </w:r>
      <w:r>
        <w:rPr>
          <w:rFonts w:hint="eastAsia" w:cs="Times New Roman"/>
          <w:b/>
          <w:bCs/>
          <w:color w:val="000000"/>
          <w:sz w:val="24"/>
          <w:szCs w:val="24"/>
          <w:lang w:val="en-US" w:eastAsia="zh-CN" w:bidi="ar-SA"/>
        </w:rPr>
        <w:t>homing</w:t>
      </w:r>
      <w:r>
        <w:rPr>
          <w:rFonts w:hint="default" w:cs="Times New Roman"/>
          <w:b/>
          <w:bCs/>
          <w:color w:val="000000"/>
          <w:sz w:val="24"/>
          <w:szCs w:val="24"/>
          <w:lang w:val="en-US" w:eastAsia="zh-CN" w:bidi="ar-SA"/>
        </w:rPr>
        <w:t>.</w:t>
      </w:r>
    </w:p>
    <w:p w14:paraId="11E30649">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944745" cy="2627630"/>
            <wp:effectExtent l="0" t="0" r="8255" b="1270"/>
            <wp:docPr id="113" name="图片 91" descr="D:/翻译/EST60有道翻译的/图片和翻译结果/图片和翻译结果12/图片58.png图片58"/>
            <wp:cNvGraphicFramePr/>
            <a:graphic xmlns:a="http://schemas.openxmlformats.org/drawingml/2006/main">
              <a:graphicData uri="http://schemas.openxmlformats.org/drawingml/2006/picture">
                <pic:pic xmlns:pic="http://schemas.openxmlformats.org/drawingml/2006/picture">
                  <pic:nvPicPr>
                    <pic:cNvPr id="113" name="图片 91" descr="D:/翻译/EST60有道翻译的/图片和翻译结果/图片和翻译结果12/图片58.png图片58"/>
                    <pic:cNvPicPr/>
                  </pic:nvPicPr>
                  <pic:blipFill>
                    <a:blip r:embed="rId109"/>
                    <a:srcRect l="10084" t="6042" r="8743" b="6417"/>
                    <a:stretch>
                      <a:fillRect/>
                    </a:stretch>
                  </pic:blipFill>
                  <pic:spPr>
                    <a:xfrm>
                      <a:off x="0" y="0"/>
                      <a:ext cx="4944745" cy="2627630"/>
                    </a:xfrm>
                    <a:prstGeom prst="rect">
                      <a:avLst/>
                    </a:prstGeom>
                    <a:noFill/>
                    <a:ln>
                      <a:noFill/>
                    </a:ln>
                  </pic:spPr>
                </pic:pic>
              </a:graphicData>
            </a:graphic>
          </wp:inline>
        </w:drawing>
      </w:r>
    </w:p>
    <w:p w14:paraId="6A6B630A">
      <w:pPr>
        <w:keepNext w:val="0"/>
        <w:keepLines w:val="0"/>
        <w:pageBreakBefore w:val="0"/>
        <w:widowControl/>
        <w:kinsoku/>
        <w:wordWrap/>
        <w:overflowPunct/>
        <w:topLinePunct w:val="0"/>
        <w:autoSpaceDE/>
        <w:autoSpaceDN/>
        <w:bidi w:val="0"/>
        <w:adjustRightInd w:val="0"/>
        <w:snapToGrid w:val="0"/>
        <w:spacing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 xml:space="preserve">When HOME=ON, NOT=OFF, it starts </w:t>
      </w: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at a low speed in the reverse direction. </w:t>
      </w:r>
      <w:r>
        <w:rPr>
          <w:rFonts w:hint="eastAsia" w:eastAsia="方正小标宋简体" w:cs="Times New Roman"/>
          <w:sz w:val="24"/>
          <w:szCs w:val="24"/>
          <w:lang w:val="en-US" w:eastAsia="zh-CN"/>
        </w:rPr>
        <w:t>A</w:t>
      </w:r>
      <w:r>
        <w:rPr>
          <w:rFonts w:hint="default" w:ascii="Times New Roman" w:hAnsi="Times New Roman" w:eastAsia="方正小标宋简体" w:cs="Times New Roman"/>
          <w:sz w:val="24"/>
          <w:szCs w:val="24"/>
          <w:lang w:val="en-US" w:eastAsia="zh-CN"/>
        </w:rPr>
        <w:t>nd stops after encountering the rising edge of HOME.</w:t>
      </w:r>
    </w:p>
    <w:p w14:paraId="19E33D60">
      <w:pPr>
        <w:pStyle w:val="4"/>
        <w:bidi w:val="0"/>
        <w:rPr>
          <w:rFonts w:hint="default"/>
          <w:lang w:val="en-US" w:eastAsia="zh-CN"/>
        </w:rPr>
      </w:pPr>
      <w:bookmarkStart w:id="187" w:name="_Toc10826"/>
      <w:r>
        <w:rPr>
          <w:rFonts w:hint="eastAsia"/>
          <w:lang w:val="en-US" w:eastAsia="zh-CN"/>
        </w:rPr>
        <w:t xml:space="preserve"> </w:t>
      </w:r>
      <w:bookmarkStart w:id="188" w:name="_Toc30299"/>
      <w:r>
        <w:rPr>
          <w:rFonts w:hint="default"/>
          <w:lang w:val="en-US" w:eastAsia="zh-CN"/>
        </w:rPr>
        <w:t>Method 33/34</w:t>
      </w:r>
      <w:r>
        <w:rPr>
          <w:rFonts w:hint="eastAsia"/>
          <w:lang w:val="en-US" w:eastAsia="zh-CN"/>
        </w:rPr>
        <w:t xml:space="preserve"> </w:t>
      </w:r>
      <w:r>
        <w:rPr>
          <w:rFonts w:hint="default"/>
          <w:lang w:val="en-US" w:eastAsia="zh-CN"/>
        </w:rPr>
        <w:t>(6098=3</w:t>
      </w:r>
      <w:r>
        <w:rPr>
          <w:rFonts w:hint="eastAsia"/>
          <w:lang w:val="en-US" w:eastAsia="zh-CN"/>
        </w:rPr>
        <w:t>3</w:t>
      </w:r>
      <w:r>
        <w:rPr>
          <w:rFonts w:hint="default"/>
          <w:lang w:val="en-US" w:eastAsia="zh-CN"/>
        </w:rPr>
        <w:t>/34)</w:t>
      </w:r>
      <w:bookmarkEnd w:id="187"/>
      <w:bookmarkEnd w:id="188"/>
    </w:p>
    <w:p w14:paraId="10A84F54">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Origin: Z signal</w:t>
      </w:r>
    </w:p>
    <w:p w14:paraId="4E4611DA">
      <w:pPr>
        <w:keepNext w:val="0"/>
        <w:keepLines w:val="0"/>
        <w:pageBreakBefore w:val="0"/>
        <w:widowControl/>
        <w:numPr>
          <w:ilvl w:val="0"/>
          <w:numId w:val="0"/>
        </w:numPr>
        <w:kinsoku/>
        <w:wordWrap/>
        <w:overflowPunct/>
        <w:topLinePunct w:val="0"/>
        <w:autoSpaceDE/>
        <w:autoSpaceDN/>
        <w:bidi w:val="0"/>
        <w:adjustRightInd w:val="0"/>
        <w:snapToGrid w:val="0"/>
        <w:spacing w:before="0" w:beforeLines="0" w:after="0" w:afterLines="0" w:line="360" w:lineRule="exact"/>
        <w:ind w:leftChars="0"/>
        <w:textAlignment w:val="auto"/>
        <w:outlineLvl w:val="9"/>
        <w:rPr>
          <w:rFonts w:hint="default" w:ascii="Times New Roman" w:hAnsi="Times New Roman" w:eastAsia="方正小标宋简体" w:cs="Times New Roman"/>
          <w:sz w:val="24"/>
          <w:szCs w:val="24"/>
          <w:lang w:val="en-US" w:eastAsia="zh-CN"/>
        </w:rPr>
      </w:pPr>
      <w:r>
        <w:rPr>
          <w:rFonts w:hint="default" w:ascii="Times New Roman" w:hAnsi="Times New Roman" w:eastAsia="方正小标宋简体" w:cs="Times New Roman"/>
          <w:sz w:val="24"/>
          <w:szCs w:val="24"/>
          <w:lang w:val="en-US" w:eastAsia="zh-CN"/>
        </w:rPr>
        <w:t>Slowdown point: None</w:t>
      </w:r>
    </w:p>
    <w:p w14:paraId="6D34EE8F">
      <w:pPr>
        <w:spacing w:line="240" w:lineRule="auto"/>
        <w:jc w:val="center"/>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114300" distR="114300">
            <wp:extent cx="4820285" cy="1583690"/>
            <wp:effectExtent l="0" t="0" r="5715" b="3810"/>
            <wp:docPr id="115" name="图片 93" descr="D:/翻译/EST60有道翻译的/图片和翻译结果/图片和翻译结果12/图片59.png图片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93" descr="D:/翻译/EST60有道翻译的/图片和翻译结果/图片和翻译结果12/图片59.png图片59"/>
                    <pic:cNvPicPr>
                      <a:picLocks noChangeAspect="1"/>
                    </pic:cNvPicPr>
                  </pic:nvPicPr>
                  <pic:blipFill>
                    <a:blip r:embed="rId110"/>
                    <a:srcRect l="3981" r="4614" b="8022"/>
                    <a:stretch>
                      <a:fillRect/>
                    </a:stretch>
                  </pic:blipFill>
                  <pic:spPr>
                    <a:xfrm>
                      <a:off x="0" y="0"/>
                      <a:ext cx="4820285" cy="1583690"/>
                    </a:xfrm>
                    <a:prstGeom prst="rect">
                      <a:avLst/>
                    </a:prstGeom>
                    <a:noFill/>
                    <a:ln>
                      <a:noFill/>
                    </a:ln>
                  </pic:spPr>
                </pic:pic>
              </a:graphicData>
            </a:graphic>
          </wp:inline>
        </w:drawing>
      </w:r>
    </w:p>
    <w:p w14:paraId="00F1AA01">
      <w:pPr>
        <w:keepNext w:val="0"/>
        <w:keepLines w:val="0"/>
        <w:pageBreakBefore w:val="0"/>
        <w:widowControl/>
        <w:kinsoku/>
        <w:wordWrap/>
        <w:overflowPunct/>
        <w:topLinePunct w:val="0"/>
        <w:autoSpaceDE/>
        <w:autoSpaceDN/>
        <w:bidi w:val="0"/>
        <w:adjustRightInd w:val="0"/>
        <w:snapToGrid w:val="0"/>
        <w:spacing w:before="0" w:beforeLines="0" w:after="0" w:afterLines="0"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eastAsia" w:eastAsia="方正小标宋简体" w:cs="Times New Roman"/>
          <w:sz w:val="24"/>
          <w:szCs w:val="24"/>
          <w:lang w:val="en-US" w:eastAsia="zh-CN"/>
        </w:rPr>
        <w:t>Homing method</w:t>
      </w:r>
      <w:r>
        <w:rPr>
          <w:rFonts w:hint="default" w:ascii="Times New Roman" w:hAnsi="Times New Roman" w:eastAsia="方正小标宋简体" w:cs="Times New Roman"/>
          <w:sz w:val="24"/>
          <w:szCs w:val="24"/>
          <w:lang w:val="en-US" w:eastAsia="zh-CN"/>
        </w:rPr>
        <w:t xml:space="preserve"> 33: Run in reverse at low speed and stop at the first Z signal.</w:t>
      </w:r>
    </w:p>
    <w:p w14:paraId="6310BDFA">
      <w:pPr>
        <w:keepNext w:val="0"/>
        <w:keepLines w:val="0"/>
        <w:pageBreakBefore w:val="0"/>
        <w:widowControl/>
        <w:kinsoku/>
        <w:wordWrap/>
        <w:overflowPunct/>
        <w:topLinePunct w:val="0"/>
        <w:autoSpaceDE/>
        <w:autoSpaceDN/>
        <w:bidi w:val="0"/>
        <w:adjustRightInd w:val="0"/>
        <w:snapToGrid w:val="0"/>
        <w:spacing w:before="0" w:beforeLines="0" w:after="0" w:afterLines="0" w:line="360" w:lineRule="exact"/>
        <w:jc w:val="both"/>
        <w:textAlignment w:val="auto"/>
        <w:outlineLvl w:val="9"/>
        <w:rPr>
          <w:rFonts w:hint="default" w:ascii="Times New Roman" w:hAnsi="Times New Roman" w:eastAsia="方正小标宋简体" w:cs="Times New Roman"/>
          <w:sz w:val="24"/>
          <w:szCs w:val="24"/>
          <w:lang w:val="en-US" w:eastAsia="zh-CN"/>
        </w:rPr>
      </w:pPr>
      <w:r>
        <w:rPr>
          <w:rFonts w:hint="eastAsia" w:eastAsia="方正小标宋简体" w:cs="Times New Roman"/>
          <w:sz w:val="24"/>
          <w:szCs w:val="24"/>
          <w:lang w:val="en-US" w:eastAsia="zh-CN"/>
        </w:rPr>
        <w:t>Homing method</w:t>
      </w:r>
      <w:r>
        <w:rPr>
          <w:rFonts w:hint="default" w:ascii="Times New Roman" w:hAnsi="Times New Roman" w:eastAsia="方正小标宋简体" w:cs="Times New Roman"/>
          <w:sz w:val="24"/>
          <w:szCs w:val="24"/>
          <w:lang w:val="en-US" w:eastAsia="zh-CN"/>
        </w:rPr>
        <w:t xml:space="preserve"> 34: Run in </w:t>
      </w:r>
      <w:r>
        <w:rPr>
          <w:rFonts w:hint="eastAsia" w:eastAsia="方正小标宋简体" w:cs="Times New Roman"/>
          <w:sz w:val="24"/>
          <w:szCs w:val="24"/>
          <w:lang w:val="en-US" w:eastAsia="zh-CN"/>
        </w:rPr>
        <w:t>forward</w:t>
      </w:r>
      <w:r>
        <w:rPr>
          <w:rFonts w:hint="default" w:ascii="Times New Roman" w:hAnsi="Times New Roman" w:eastAsia="方正小标宋简体" w:cs="Times New Roman"/>
          <w:sz w:val="24"/>
          <w:szCs w:val="24"/>
          <w:lang w:val="en-US" w:eastAsia="zh-CN"/>
        </w:rPr>
        <w:t xml:space="preserve"> at low speed and stop at the first Z signal.</w:t>
      </w:r>
    </w:p>
    <w:p w14:paraId="4861F7D1">
      <w:pPr>
        <w:keepNext w:val="0"/>
        <w:keepLines w:val="0"/>
        <w:pageBreakBefore w:val="0"/>
        <w:widowControl/>
        <w:kinsoku/>
        <w:wordWrap/>
        <w:overflowPunct/>
        <w:topLinePunct w:val="0"/>
        <w:autoSpaceDE/>
        <w:autoSpaceDN/>
        <w:bidi w:val="0"/>
        <w:adjustRightInd w:val="0"/>
        <w:snapToGrid w:val="0"/>
        <w:spacing w:before="0" w:beforeLines="0" w:after="0" w:afterLines="0"/>
        <w:textAlignment w:val="auto"/>
        <w:outlineLvl w:val="9"/>
        <w:rPr>
          <w:rFonts w:hint="default" w:ascii="Times New Roman" w:hAnsi="Times New Roman" w:eastAsia="方正小标宋简体" w:cs="Times New Roman"/>
          <w:sz w:val="28"/>
          <w:szCs w:val="28"/>
          <w:lang w:val="en-US" w:eastAsia="zh-CN"/>
        </w:rPr>
      </w:pPr>
      <w:r>
        <w:rPr>
          <w:rFonts w:hint="default" w:ascii="Times New Roman" w:hAnsi="Times New Roman" w:eastAsia="方正小标宋简体" w:cs="Times New Roman"/>
          <w:sz w:val="28"/>
          <w:szCs w:val="28"/>
          <w:lang w:val="en-US" w:eastAsia="zh-CN"/>
        </w:rPr>
        <w:br w:type="page"/>
      </w:r>
    </w:p>
    <w:p w14:paraId="0F619E00">
      <w:pPr>
        <w:pStyle w:val="4"/>
        <w:bidi w:val="0"/>
        <w:rPr>
          <w:rFonts w:hint="default"/>
          <w:lang w:val="en-US" w:eastAsia="zh-CN"/>
        </w:rPr>
      </w:pPr>
      <w:bookmarkStart w:id="189" w:name="_Toc12347"/>
      <w:bookmarkStart w:id="191" w:name="_GoBack"/>
      <w:bookmarkEnd w:id="191"/>
      <w:r>
        <w:rPr>
          <w:rFonts w:hint="eastAsia"/>
          <w:lang w:val="en-US" w:eastAsia="zh-CN"/>
        </w:rPr>
        <w:t xml:space="preserve"> </w:t>
      </w:r>
      <w:bookmarkStart w:id="190" w:name="_Toc5774"/>
      <w:r>
        <w:rPr>
          <w:rFonts w:hint="default"/>
          <w:lang w:val="en-US" w:eastAsia="zh-CN"/>
        </w:rPr>
        <w:t>Method 35</w:t>
      </w:r>
      <w:r>
        <w:rPr>
          <w:rFonts w:hint="eastAsia"/>
          <w:lang w:val="en-US" w:eastAsia="zh-CN"/>
        </w:rPr>
        <w:t xml:space="preserve"> </w:t>
      </w:r>
      <w:r>
        <w:rPr>
          <w:rFonts w:hint="default"/>
          <w:lang w:val="en-US" w:eastAsia="zh-CN"/>
        </w:rPr>
        <w:t>(6098=35)</w:t>
      </w:r>
      <w:bookmarkEnd w:id="189"/>
      <w:bookmarkEnd w:id="190"/>
    </w:p>
    <w:p w14:paraId="70884450">
      <w:pPr>
        <w:spacing w:line="240" w:lineRule="auto"/>
        <w:jc w:val="both"/>
        <w:outlineLvl w:val="9"/>
        <w:rPr>
          <w:rFonts w:hint="default" w:ascii="Times New Roman" w:hAnsi="Times New Roman" w:eastAsia="方正小标宋简体" w:cs="Times New Roman"/>
          <w:sz w:val="28"/>
          <w:szCs w:val="28"/>
        </w:rPr>
      </w:pPr>
      <w:r>
        <w:rPr>
          <w:rFonts w:hint="default" w:ascii="Times New Roman" w:hAnsi="Times New Roman" w:eastAsia="方正小标宋简体" w:cs="Times New Roman"/>
          <w:sz w:val="28"/>
          <w:szCs w:val="28"/>
        </w:rPr>
        <w:drawing>
          <wp:inline distT="0" distB="0" distL="0" distR="0">
            <wp:extent cx="6184900" cy="1255395"/>
            <wp:effectExtent l="0" t="0" r="6350" b="1905"/>
            <wp:docPr id="63" name="图形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形 63"/>
                    <pic:cNvPicPr>
                      <a:picLocks noChangeAspect="1"/>
                    </pic:cNvPicPr>
                  </pic:nvPicPr>
                  <pic:blipFill>
                    <a:blip r:embed="rId111">
                      <a:extLst>
                        <a:ext uri="{28A0092B-C50C-407E-A947-70E740481C1C}">
                          <a14:useLocalDpi xmlns:a14="http://schemas.microsoft.com/office/drawing/2010/main" val="0"/>
                        </a:ext>
                        <a:ext uri="{96DAC541-7B7A-43D3-8B79-37D633B846F1}">
                          <asvg:svgBlip xmlns:asvg="http://schemas.microsoft.com/office/drawing/2016/SVG/main" r:embed="rId112"/>
                        </a:ext>
                      </a:extLst>
                    </a:blip>
                    <a:srcRect l="4771" t="7198" r="9851"/>
                    <a:stretch>
                      <a:fillRect/>
                    </a:stretch>
                  </pic:blipFill>
                  <pic:spPr>
                    <a:xfrm>
                      <a:off x="0" y="0"/>
                      <a:ext cx="6184900" cy="1255395"/>
                    </a:xfrm>
                    <a:prstGeom prst="rect">
                      <a:avLst/>
                    </a:prstGeom>
                  </pic:spPr>
                </pic:pic>
              </a:graphicData>
            </a:graphic>
          </wp:inline>
        </w:drawing>
      </w:r>
    </w:p>
    <w:p w14:paraId="198C0F3C">
      <w:pPr>
        <w:keepNext w:val="0"/>
        <w:keepLines w:val="0"/>
        <w:pageBreakBefore w:val="0"/>
        <w:widowControl/>
        <w:kinsoku/>
        <w:wordWrap/>
        <w:overflowPunct/>
        <w:topLinePunct w:val="0"/>
        <w:autoSpaceDE/>
        <w:autoSpaceDN/>
        <w:bidi w:val="0"/>
        <w:adjustRightInd w:val="0"/>
        <w:snapToGrid w:val="0"/>
        <w:spacing w:line="400" w:lineRule="exact"/>
        <w:jc w:val="both"/>
        <w:textAlignment w:val="auto"/>
        <w:outlineLvl w:val="9"/>
        <w:rPr>
          <w:rFonts w:hint="default" w:ascii="Times New Roman" w:hAnsi="Times New Roman" w:eastAsia="方正小标宋简体" w:cs="Times New Roman"/>
          <w:sz w:val="24"/>
          <w:szCs w:val="24"/>
          <w:lang w:val="en-US" w:eastAsia="zh-CN"/>
        </w:rPr>
      </w:pPr>
      <w:r>
        <w:rPr>
          <w:rFonts w:hint="eastAsia" w:eastAsia="方正小标宋简体" w:cs="Times New Roman"/>
          <w:sz w:val="24"/>
          <w:szCs w:val="24"/>
          <w:lang w:val="en-US" w:eastAsia="zh-CN"/>
        </w:rPr>
        <w:t>Homing</w:t>
      </w:r>
      <w:r>
        <w:rPr>
          <w:rFonts w:hint="default" w:ascii="Times New Roman" w:hAnsi="Times New Roman" w:eastAsia="方正小标宋简体" w:cs="Times New Roman"/>
          <w:sz w:val="24"/>
          <w:szCs w:val="24"/>
          <w:lang w:val="en-US" w:eastAsia="zh-CN"/>
        </w:rPr>
        <w:t xml:space="preserve"> method 35, using the current position as the mechanical origin.</w:t>
      </w:r>
    </w:p>
    <w:p w14:paraId="1E4959DF">
      <w:pPr>
        <w:rPr>
          <w:rFonts w:hint="default" w:ascii="Times New Roman" w:hAnsi="Times New Roman" w:cs="Times New Roman"/>
          <w:lang w:eastAsia="zh-CN"/>
        </w:rPr>
      </w:pPr>
      <w:r>
        <w:rPr>
          <w:rFonts w:hint="default" w:ascii="Times New Roman" w:hAnsi="Times New Roman" w:cs="Times New Roman"/>
          <w:lang w:eastAsia="zh-CN"/>
        </w:rPr>
        <w:br w:type="page"/>
      </w:r>
    </w:p>
    <w:p w14:paraId="24216A8C">
      <w:pPr>
        <w:rPr>
          <w:rFonts w:hint="default" w:ascii="Times New Roman" w:hAnsi="Times New Roman" w:cs="Times New Roman"/>
          <w:lang w:eastAsia="zh-CN"/>
        </w:rPr>
      </w:pPr>
    </w:p>
    <w:p w14:paraId="34F03F60">
      <w:pPr>
        <w:rPr>
          <w:rFonts w:hint="default" w:ascii="Times New Roman" w:hAnsi="Times New Roman" w:cs="Times New Roman"/>
          <w:lang w:eastAsia="zh-CN"/>
        </w:rPr>
      </w:pPr>
    </w:p>
    <w:p w14:paraId="58E1F43D">
      <w:pPr>
        <w:rPr>
          <w:rFonts w:hint="default" w:ascii="Times New Roman" w:hAnsi="Times New Roman" w:cs="Times New Roman"/>
          <w:lang w:eastAsia="zh-CN"/>
        </w:rPr>
      </w:pPr>
    </w:p>
    <w:p w14:paraId="17AEA30D">
      <w:pPr>
        <w:rPr>
          <w:rFonts w:hint="default" w:ascii="Times New Roman" w:hAnsi="Times New Roman" w:cs="Times New Roman"/>
          <w:lang w:eastAsia="zh-CN"/>
        </w:rPr>
      </w:pPr>
    </w:p>
    <w:p w14:paraId="2161F0E0">
      <w:pPr>
        <w:rPr>
          <w:rFonts w:hint="default" w:ascii="Times New Roman" w:hAnsi="Times New Roman" w:cs="Times New Roman"/>
          <w:lang w:eastAsia="zh-CN"/>
        </w:rPr>
      </w:pPr>
      <w:r>
        <w:rPr>
          <w:rFonts w:hint="default" w:ascii="Times New Roman" w:hAnsi="Times New Roman" w:cs="Times New Roman"/>
          <w:lang w:eastAsia="zh-CN"/>
        </w:rPr>
        <w:drawing>
          <wp:anchor distT="0" distB="0" distL="114300" distR="114300" simplePos="0" relativeHeight="251660288" behindDoc="0" locked="0" layoutInCell="1" allowOverlap="1">
            <wp:simplePos x="0" y="0"/>
            <wp:positionH relativeFrom="column">
              <wp:posOffset>-687705</wp:posOffset>
            </wp:positionH>
            <wp:positionV relativeFrom="paragraph">
              <wp:posOffset>-1249680</wp:posOffset>
            </wp:positionV>
            <wp:extent cx="7581900" cy="10725150"/>
            <wp:effectExtent l="0" t="0" r="0" b="0"/>
            <wp:wrapNone/>
            <wp:docPr id="5" name="图片 5" descr="用户手册尾页英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用户手册尾页英文"/>
                    <pic:cNvPicPr>
                      <a:picLocks noChangeAspect="1"/>
                    </pic:cNvPicPr>
                  </pic:nvPicPr>
                  <pic:blipFill>
                    <a:blip r:embed="rId113"/>
                    <a:stretch>
                      <a:fillRect/>
                    </a:stretch>
                  </pic:blipFill>
                  <pic:spPr>
                    <a:xfrm>
                      <a:off x="0" y="0"/>
                      <a:ext cx="7581900" cy="10725150"/>
                    </a:xfrm>
                    <a:prstGeom prst="rect">
                      <a:avLst/>
                    </a:prstGeom>
                  </pic:spPr>
                </pic:pic>
              </a:graphicData>
            </a:graphic>
          </wp:anchor>
        </w:drawing>
      </w:r>
    </w:p>
    <w:sectPr>
      <w:pgSz w:w="11906" w:h="16838"/>
      <w:pgMar w:top="1440" w:right="1083" w:bottom="1440" w:left="1083" w:header="850" w:footer="992" w:gutter="0"/>
      <w:pgNumType w:fmt="numberInDash"/>
      <w:cols w:space="0" w:num="1"/>
      <w:docGrid w:type="linesAndChars" w:linePitch="32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3AABB8E8-4063-48EE-8CC5-45C706F560B4}"/>
  </w:font>
  <w:font w:name="Arial">
    <w:panose1 w:val="020B0604020202020204"/>
    <w:charset w:val="01"/>
    <w:family w:val="swiss"/>
    <w:pitch w:val="default"/>
    <w:sig w:usb0="E0002EFF" w:usb1="C000785B" w:usb2="00000009" w:usb3="00000000" w:csb0="400001FF" w:csb1="FFFF0000"/>
    <w:embedRegular r:id="rId2" w:fontKey="{44663A6A-8B68-4BF9-A84A-780B8ED33DA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0C6F8614-F329-40E5-B50E-482BFED1F470}"/>
  </w:font>
  <w:font w:name="Symbol">
    <w:panose1 w:val="05050102010706020507"/>
    <w:charset w:val="02"/>
    <w:family w:val="roman"/>
    <w:pitch w:val="default"/>
    <w:sig w:usb0="00000000" w:usb1="00000000" w:usb2="00000000" w:usb3="00000000" w:csb0="80000000" w:csb1="00000000"/>
    <w:embedRegular r:id="rId4" w:fontKey="{4C9B6DE3-92A6-4CD0-A6F4-E1FA8B2CF16C}"/>
  </w:font>
  <w:font w:name="Calibri">
    <w:panose1 w:val="020F0502020204030204"/>
    <w:charset w:val="00"/>
    <w:family w:val="swiss"/>
    <w:pitch w:val="default"/>
    <w:sig w:usb0="E4002EFF" w:usb1="C000247B" w:usb2="00000009" w:usb3="00000000" w:csb0="200001FF" w:csb1="00000000"/>
    <w:embedRegular r:id="rId5" w:fontKey="{66F6BF4E-4738-4C8B-8D99-2456796344B6}"/>
  </w:font>
  <w:font w:name="微软雅黑">
    <w:panose1 w:val="020B0503020204020204"/>
    <w:charset w:val="86"/>
    <w:family w:val="auto"/>
    <w:pitch w:val="default"/>
    <w:sig w:usb0="80000287" w:usb1="2ACF3C50" w:usb2="00000016" w:usb3="00000000" w:csb0="0004001F" w:csb1="00000000"/>
    <w:embedRegular r:id="rId6" w:fontKey="{540D34C8-D6B5-4626-A1C6-92CE7D882838}"/>
  </w:font>
  <w:font w:name="OPPOSans H">
    <w:panose1 w:val="00020600040101010101"/>
    <w:charset w:val="86"/>
    <w:family w:val="auto"/>
    <w:pitch w:val="default"/>
    <w:sig w:usb0="A100027F" w:usb1="4A01785B" w:usb2="00000016" w:usb3="00000000" w:csb0="0004009F" w:csb1="00000000"/>
    <w:embedRegular r:id="rId7" w:fontKey="{9A5993D1-444F-4C83-B248-D78E09C09B28}"/>
  </w:font>
  <w:font w:name="OPPOSans R">
    <w:panose1 w:val="00020600040101010101"/>
    <w:charset w:val="86"/>
    <w:family w:val="auto"/>
    <w:pitch w:val="default"/>
    <w:sig w:usb0="A100027F" w:usb1="7A01785B" w:usb2="00000016" w:usb3="00000000" w:csb0="0004009F" w:csb1="00000000"/>
    <w:embedRegular r:id="rId8" w:fontKey="{C81398B8-EFC4-4109-9C66-337D2712FB44}"/>
  </w:font>
  <w:font w:name="Calibri Light">
    <w:panose1 w:val="020F0302020204030204"/>
    <w:charset w:val="00"/>
    <w:family w:val="swiss"/>
    <w:pitch w:val="default"/>
    <w:sig w:usb0="E4002EFF" w:usb1="C000247B" w:usb2="00000009" w:usb3="00000000" w:csb0="200001FF" w:csb1="00000000"/>
    <w:embedRegular r:id="rId9" w:fontKey="{14A0053F-0A26-46BB-99E9-2502F37E48C6}"/>
  </w:font>
  <w:font w:name="SourceHanSansCN-Normal">
    <w:altName w:val="Segoe Print"/>
    <w:panose1 w:val="00000000000000000000"/>
    <w:charset w:val="00"/>
    <w:family w:val="auto"/>
    <w:pitch w:val="default"/>
    <w:sig w:usb0="00000000" w:usb1="00000000" w:usb2="00000000" w:usb3="00000000" w:csb0="00000000" w:csb1="00000000"/>
    <w:embedRegular r:id="rId10" w:fontKey="{A14E1050-B7F5-409B-97C6-88502D6BFA69}"/>
  </w:font>
  <w:font w:name="Segoe Print">
    <w:panose1 w:val="02000600000000000000"/>
    <w:charset w:val="00"/>
    <w:family w:val="auto"/>
    <w:pitch w:val="default"/>
    <w:sig w:usb0="0000028F" w:usb1="00000000" w:usb2="00000000" w:usb3="00000000" w:csb0="2000009F" w:csb1="47010000"/>
    <w:embedRegular r:id="rId11" w:fontKey="{22DBA8F2-622F-4377-9B79-AB2FF6ED8295}"/>
  </w:font>
  <w:font w:name="Consolas">
    <w:panose1 w:val="020B0609020204030204"/>
    <w:charset w:val="00"/>
    <w:family w:val="auto"/>
    <w:pitch w:val="default"/>
    <w:sig w:usb0="E00006FF" w:usb1="0000FCFF" w:usb2="00000001" w:usb3="00000000" w:csb0="6000019F" w:csb1="DFD70000"/>
    <w:embedRegular r:id="rId12" w:fontKey="{6D5C4F3D-8626-4753-8FB7-E3A2E64F387F}"/>
  </w:font>
  <w:font w:name="方正小标宋简体">
    <w:panose1 w:val="02010600010101010101"/>
    <w:charset w:val="86"/>
    <w:family w:val="auto"/>
    <w:pitch w:val="default"/>
    <w:sig w:usb0="00000001" w:usb1="080E0000" w:usb2="00000000" w:usb3="00000000" w:csb0="00040000" w:csb1="00000000"/>
    <w:embedRegular r:id="rId13" w:fontKey="{D0A0912B-8AED-4F37-9B85-53026B2E8155}"/>
  </w:font>
  <w:font w:name="Segoe UI">
    <w:panose1 w:val="020B0502040204020203"/>
    <w:charset w:val="00"/>
    <w:family w:val="auto"/>
    <w:pitch w:val="default"/>
    <w:sig w:usb0="E4002EFF" w:usb1="C000E47F" w:usb2="00000009" w:usb3="00000000" w:csb0="200001FF" w:csb1="00000000"/>
    <w:embedRegular r:id="rId14" w:fontKey="{B1BC665B-BBDD-4F3E-A35F-F652EC48C733}"/>
  </w:font>
  <w:font w:name="WPSEMBED1">
    <w:panose1 w:val="00020600040101010101"/>
    <w:charset w:val="86"/>
    <w:family w:val="auto"/>
    <w:pitch w:val="default"/>
    <w:sig w:usb0="A100027F" w:usb1="4A01785B" w:usb2="00000016" w:usb3="00000000" w:csb0="0004009F" w:csb1="00000000"/>
  </w:font>
  <w:font w:name="WPSEMBED2">
    <w:panose1 w:val="00020600040101010101"/>
    <w:charset w:val="86"/>
    <w:family w:val="auto"/>
    <w:pitch w:val="default"/>
    <w:sig w:usb0="A100027F" w:usb1="7A01785B" w:usb2="00000016" w:usb3="00000000" w:csb0="0004009F" w:csb1="00000000"/>
  </w:font>
  <w:font w:name="WPSEMBED3">
    <w:panose1 w:val="02010600010101010101"/>
    <w:charset w:val="86"/>
    <w:family w:val="auto"/>
    <w:pitch w:val="default"/>
    <w:sig w:usb0="00000001" w:usb1="080E0000" w:usb2="00000000" w:usb3="00000000" w:csb0="00040000" w:csb1="00000000"/>
  </w:font>
  <w:font w:name="Tahoma">
    <w:panose1 w:val="020B0604030504040204"/>
    <w:charset w:val="00"/>
    <w:family w:val="auto"/>
    <w:pitch w:val="default"/>
    <w:sig w:usb0="E1002EFF" w:usb1="C000605B" w:usb2="00000029" w:usb3="00000000" w:csb0="200101FF" w:csb1="20280000"/>
    <w:embedRegular r:id="rId15" w:fontKey="{8BDA1A7D-434A-4666-872D-C00B7206625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A04254">
    <w:pPr>
      <w:pStyle w:val="23"/>
      <w:spacing w:after="144"/>
      <w:jc w:val="center"/>
      <w:rPr>
        <w:rFonts w:ascii="Arial" w:hAnsi="Arial" w:eastAsia="宋体" w:cs="Arial"/>
      </w:rP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41F1F2E">
                          <w:pPr>
                            <w:pStyle w:val="23"/>
                            <w:spacing w:after="144"/>
                            <w:rPr>
                              <w:rFonts w:hint="eastAsia"/>
                            </w:rPr>
                          </w:pPr>
                          <w:r>
                            <w:fldChar w:fldCharType="begin"/>
                          </w:r>
                          <w:r>
                            <w:instrText xml:space="preserve"> PAGE  \* MERGEFORMAT </w:instrText>
                          </w:r>
                          <w:r>
                            <w:fldChar w:fldCharType="separate"/>
                          </w:r>
                          <w:r>
                            <w:t>- 3 -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LQ8m0rAgAAVQ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y0PJtKwIAAFUEAAAOAAAAAAAAAAEAIAAAAB8BAABkcnMvZTJvRG9jLnhtbFBLBQYAAAAABgAG&#10;AFkBAAC8BQAAAAA=&#10;">
              <v:fill on="f" focussize="0,0"/>
              <v:stroke on="f" weight="0.5pt"/>
              <v:imagedata o:title=""/>
              <o:lock v:ext="edit" aspectratio="f"/>
              <v:textbox inset="0mm,0mm,0mm,0mm" style="mso-fit-shape-to-text:t;">
                <w:txbxContent>
                  <w:p w14:paraId="141F1F2E">
                    <w:pPr>
                      <w:pStyle w:val="23"/>
                      <w:spacing w:after="144"/>
                      <w:rPr>
                        <w:rFonts w:hint="eastAsia"/>
                      </w:rPr>
                    </w:pPr>
                    <w:r>
                      <w:fldChar w:fldCharType="begin"/>
                    </w:r>
                    <w:r>
                      <w:instrText xml:space="preserve"> PAGE  \* MERGEFORMAT </w:instrText>
                    </w:r>
                    <w:r>
                      <w:fldChar w:fldCharType="separate"/>
                    </w:r>
                    <w:r>
                      <w:t>- 3 -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EE40843">
    <w:pPr>
      <w:pStyle w:val="23"/>
      <w:spacing w:after="144"/>
      <w:rPr>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0" name="文本框 1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0C0A665">
                          <w:pPr>
                            <w:pStyle w:val="23"/>
                            <w:spacing w:after="144"/>
                            <w:rPr>
                              <w:rFonts w:hint="eastAsia"/>
                            </w:rPr>
                          </w:pPr>
                          <w:r>
                            <w:fldChar w:fldCharType="begin"/>
                          </w:r>
                          <w:r>
                            <w:instrText xml:space="preserve"> PAGE  \* MERGEFORMAT </w:instrText>
                          </w:r>
                          <w:r>
                            <w:fldChar w:fldCharType="separate"/>
                          </w:r>
                          <w:r>
                            <w:t>- 2 -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s0lY&#10;7tAAAAAFAQAADwAAAAAAAAABACAAAAAiAAAAZHJzL2Rvd25yZXYueG1sUEsBAhQAFAAAAAgAh07i&#10;QMrd1wwqAgAAVwQAAA4AAAAAAAAAAQAgAAAAHwEAAGRycy9lMm9Eb2MueG1sUEsFBgAAAAAGAAYA&#10;WQEAALsFAAAAAA==&#10;">
              <v:fill on="f" focussize="0,0"/>
              <v:stroke on="f" weight="0.5pt"/>
              <v:imagedata o:title=""/>
              <o:lock v:ext="edit" aspectratio="f"/>
              <v:textbox inset="0mm,0mm,0mm,0mm" style="mso-fit-shape-to-text:t;">
                <w:txbxContent>
                  <w:p w14:paraId="10C0A665">
                    <w:pPr>
                      <w:pStyle w:val="23"/>
                      <w:spacing w:after="144"/>
                      <w:rPr>
                        <w:rFonts w:hint="eastAsia"/>
                      </w:rPr>
                    </w:pPr>
                    <w:r>
                      <w:fldChar w:fldCharType="begin"/>
                    </w:r>
                    <w:r>
                      <w:instrText xml:space="preserve"> PAGE  \* MERGEFORMAT </w:instrText>
                    </w:r>
                    <w:r>
                      <w:fldChar w:fldCharType="separate"/>
                    </w:r>
                    <w:r>
                      <w:t>- 2 -</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AA9DDC9">
    <w:pPr>
      <w:pStyle w:val="23"/>
      <w:spacing w:after="144"/>
      <w:rPr>
        <w:rFonts w:hint="eastAsia"/>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B8A050A">
                          <w:pPr>
                            <w:pStyle w:val="23"/>
                            <w:spacing w:after="144"/>
                            <w:rPr>
                              <w:rFonts w:hint="eastAsia"/>
                            </w:rPr>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p w14:paraId="5B8A050A">
                    <w:pPr>
                      <w:pStyle w:val="23"/>
                      <w:spacing w:after="144"/>
                      <w:rPr>
                        <w:rFonts w:hint="eastAsia"/>
                      </w:rPr>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2067CA">
    <w:pPr>
      <w:pStyle w:val="23"/>
      <w:spacing w:after="144"/>
      <w:jc w:val="center"/>
      <w:rPr>
        <w:rFonts w:ascii="Arial" w:hAnsi="Arial" w:eastAsia="宋体" w:cs="Arial"/>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33517A1">
                          <w:pPr>
                            <w:pStyle w:val="23"/>
                            <w:spacing w:after="144"/>
                            <w:jc w:val="center"/>
                            <w:rPr>
                              <w:rFonts w:hint="eastAsia"/>
                            </w:rPr>
                          </w:pPr>
                          <w:r>
                            <w:fldChar w:fldCharType="begin"/>
                          </w:r>
                          <w:r>
                            <w:instrText xml:space="preserve"> PAGE  \* MERGEFORMAT </w:instrText>
                          </w:r>
                          <w:r>
                            <w:fldChar w:fldCharType="separate"/>
                          </w:r>
                          <w:r>
                            <w:t>- 3 -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p w14:paraId="133517A1">
                    <w:pPr>
                      <w:pStyle w:val="23"/>
                      <w:spacing w:after="144"/>
                      <w:jc w:val="center"/>
                      <w:rPr>
                        <w:rFonts w:hint="eastAsia"/>
                      </w:rPr>
                    </w:pPr>
                    <w:r>
                      <w:fldChar w:fldCharType="begin"/>
                    </w:r>
                    <w:r>
                      <w:instrText xml:space="preserve"> PAGE  \* MERGEFORMAT </w:instrText>
                    </w:r>
                    <w:r>
                      <w:fldChar w:fldCharType="separate"/>
                    </w:r>
                    <w:r>
                      <w:t>- 3 -</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D0FE75">
    <w:pPr>
      <w:pStyle w:val="23"/>
      <w:spacing w:after="144"/>
      <w:rPr>
        <w:rFonts w:hint="eastAsia"/>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F04701">
                          <w:pPr>
                            <w:pStyle w:val="23"/>
                            <w:spacing w:after="144"/>
                            <w:rPr>
                              <w:rFonts w:hint="eastAsia"/>
                            </w:rPr>
                          </w:pPr>
                          <w:r>
                            <w:fldChar w:fldCharType="begin"/>
                          </w:r>
                          <w:r>
                            <w:instrText xml:space="preserve"> PAGE  \* MERGEFORMAT </w:instrText>
                          </w:r>
                          <w:r>
                            <w:fldChar w:fldCharType="separate"/>
                          </w:r>
                          <w:r>
                            <w:t>- 2 -</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p w14:paraId="5EF04701">
                    <w:pPr>
                      <w:pStyle w:val="23"/>
                      <w:spacing w:after="144"/>
                      <w:rPr>
                        <w:rFonts w:hint="eastAsia"/>
                      </w:rPr>
                    </w:pPr>
                    <w:r>
                      <w:fldChar w:fldCharType="begin"/>
                    </w:r>
                    <w:r>
                      <w:instrText xml:space="preserve"> PAGE  \* MERGEFORMAT </w:instrText>
                    </w:r>
                    <w:r>
                      <w:fldChar w:fldCharType="separate"/>
                    </w:r>
                    <w:r>
                      <w:t>- 2 -</w:t>
                    </w:r>
                    <w: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05BD0B4">
    <w:pPr>
      <w:pBdr>
        <w:bottom w:val="single" w:color="auto" w:sz="4" w:space="0"/>
      </w:pBdr>
      <w:spacing w:after="0" w:afterLines="0"/>
      <w:jc w:val="center"/>
      <w:rPr>
        <w:rFonts w:hint="default" w:eastAsia="微软雅黑"/>
        <w:b w:val="0"/>
        <w:bCs w:val="0"/>
        <w:color w:val="auto"/>
        <w:sz w:val="21"/>
        <w:szCs w:val="21"/>
        <w:lang w:val="en-US" w:eastAsia="zh-CN"/>
      </w:rPr>
    </w:pPr>
    <w:r>
      <w:rPr>
        <w:rFonts w:hint="eastAsia"/>
        <w:b w:val="0"/>
        <w:bCs w:val="0"/>
        <w:color w:val="auto"/>
        <w:sz w:val="21"/>
        <w:szCs w:val="21"/>
        <w:lang w:val="en-US" w:eastAsia="zh-CN"/>
      </w:rPr>
      <w:t xml:space="preserve">Rtelligent </w:t>
    </w:r>
    <w:r>
      <w:rPr>
        <w:rFonts w:hint="eastAsia"/>
        <w:b w:val="0"/>
        <w:bCs w:val="0"/>
        <w:color w:val="auto"/>
        <w:sz w:val="21"/>
        <w:szCs w:val="21"/>
      </w:rPr>
      <w:t>EST60X2</w:t>
    </w:r>
    <w:r>
      <w:rPr>
        <w:rFonts w:hint="eastAsia"/>
        <w:b w:val="0"/>
        <w:bCs w:val="0"/>
        <w:color w:val="auto"/>
        <w:sz w:val="21"/>
        <w:szCs w:val="21"/>
        <w:lang w:val="en-US" w:eastAsia="zh-CN"/>
      </w:rPr>
      <w:t xml:space="preserve"> EtherCAT Stepper Drive User Manual V1.5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22A687">
    <w:pPr>
      <w:pStyle w:val="24"/>
      <w:pBdr>
        <w:bottom w:val="single" w:color="auto" w:sz="4" w:space="1"/>
      </w:pBdr>
      <w:wordWrap w:val="0"/>
      <w:spacing w:after="144"/>
      <w:jc w:val="right"/>
      <w:rPr>
        <w:rFonts w:hint="default" w:eastAsia="微软雅黑"/>
        <w:lang w:val="en-US" w:eastAsia="zh-CN"/>
      </w:rPr>
    </w:pPr>
    <w:r>
      <w:rPr>
        <w:rFonts w:hint="eastAsia"/>
        <w:lang w:val="en-US" w:eastAsia="zh-CN"/>
      </w:rPr>
      <w:t xml:space="preserve">Rtelligent </w:t>
    </w:r>
    <w:r>
      <w:rPr>
        <w:rFonts w:hint="eastAsia"/>
      </w:rPr>
      <w:t>EST60X2</w:t>
    </w:r>
    <w:r>
      <w:rPr>
        <w:rFonts w:hint="eastAsia"/>
        <w:lang w:val="en-US" w:eastAsia="zh-CN"/>
      </w:rPr>
      <w:t xml:space="preserve"> EtherCAT Stepper Drive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F2E774">
    <w:pPr>
      <w:pStyle w:val="24"/>
      <w:spacing w:after="144"/>
      <w:rPr>
        <w:rFonts w:hint="eastAsi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E482C08"/>
    <w:multiLevelType w:val="singleLevel"/>
    <w:tmpl w:val="8E482C08"/>
    <w:lvl w:ilvl="0" w:tentative="0">
      <w:start w:val="1"/>
      <w:numFmt w:val="decimal"/>
      <w:lvlText w:val="(%1)"/>
      <w:lvlJc w:val="left"/>
      <w:pPr>
        <w:ind w:left="425" w:hanging="425"/>
      </w:pPr>
      <w:rPr>
        <w:rFonts w:hint="default"/>
      </w:rPr>
    </w:lvl>
  </w:abstractNum>
  <w:abstractNum w:abstractNumId="1">
    <w:nsid w:val="8E9FD394"/>
    <w:multiLevelType w:val="singleLevel"/>
    <w:tmpl w:val="8E9FD394"/>
    <w:lvl w:ilvl="0" w:tentative="0">
      <w:start w:val="1"/>
      <w:numFmt w:val="bullet"/>
      <w:lvlText w:val=""/>
      <w:lvlJc w:val="left"/>
      <w:pPr>
        <w:ind w:left="420" w:hanging="420"/>
      </w:pPr>
      <w:rPr>
        <w:rFonts w:hint="default" w:ascii="Wingdings" w:hAnsi="Wingdings"/>
      </w:rPr>
    </w:lvl>
  </w:abstractNum>
  <w:abstractNum w:abstractNumId="2">
    <w:nsid w:val="AFA3EEB3"/>
    <w:multiLevelType w:val="singleLevel"/>
    <w:tmpl w:val="AFA3EEB3"/>
    <w:lvl w:ilvl="0" w:tentative="0">
      <w:start w:val="1"/>
      <w:numFmt w:val="decimal"/>
      <w:lvlText w:val="%1)"/>
      <w:lvlJc w:val="left"/>
      <w:pPr>
        <w:ind w:left="425" w:hanging="425"/>
      </w:pPr>
      <w:rPr>
        <w:rFonts w:hint="default"/>
      </w:rPr>
    </w:lvl>
  </w:abstractNum>
  <w:abstractNum w:abstractNumId="3">
    <w:nsid w:val="B0D0F7C3"/>
    <w:multiLevelType w:val="singleLevel"/>
    <w:tmpl w:val="B0D0F7C3"/>
    <w:lvl w:ilvl="0" w:tentative="0">
      <w:start w:val="1"/>
      <w:numFmt w:val="bullet"/>
      <w:lvlText w:val=""/>
      <w:lvlJc w:val="left"/>
      <w:pPr>
        <w:ind w:left="420" w:hanging="420"/>
      </w:pPr>
      <w:rPr>
        <w:rFonts w:hint="default" w:ascii="Wingdings" w:hAnsi="Wingdings"/>
      </w:rPr>
    </w:lvl>
  </w:abstractNum>
  <w:abstractNum w:abstractNumId="4">
    <w:nsid w:val="B4AE4B6F"/>
    <w:multiLevelType w:val="multilevel"/>
    <w:tmpl w:val="B4AE4B6F"/>
    <w:lvl w:ilvl="0" w:tentative="0">
      <w:start w:val="1"/>
      <w:numFmt w:val="decimal"/>
      <w:pStyle w:val="2"/>
      <w:lvlText w:val="%1  "/>
      <w:lvlJc w:val="left"/>
      <w:pPr>
        <w:tabs>
          <w:tab w:val="left" w:pos="420"/>
        </w:tabs>
        <w:ind w:left="0" w:firstLine="0"/>
      </w:pPr>
      <w:rPr>
        <w:rFonts w:hint="default"/>
      </w:rPr>
    </w:lvl>
    <w:lvl w:ilvl="1" w:tentative="0">
      <w:start w:val="1"/>
      <w:numFmt w:val="decimal"/>
      <w:pStyle w:val="3"/>
      <w:suff w:val="space"/>
      <w:lvlText w:val="%1.%2 "/>
      <w:lvlJc w:val="left"/>
      <w:pPr>
        <w:tabs>
          <w:tab w:val="left" w:pos="0"/>
        </w:tabs>
        <w:ind w:left="567" w:hanging="567"/>
      </w:pPr>
      <w:rPr>
        <w:rFonts w:hint="default" w:ascii="Times New Roman" w:hAnsi="Times New Roman" w:eastAsia="OPPOSans H" w:cs="Times New Roman"/>
        <w:b/>
        <w:bCs/>
        <w:sz w:val="30"/>
        <w:szCs w:val="30"/>
      </w:rPr>
    </w:lvl>
    <w:lvl w:ilvl="2" w:tentative="0">
      <w:start w:val="1"/>
      <w:numFmt w:val="decimal"/>
      <w:pStyle w:val="4"/>
      <w:suff w:val="space"/>
      <w:lvlText w:val="%1.%2.%3"/>
      <w:lvlJc w:val="left"/>
      <w:pPr>
        <w:tabs>
          <w:tab w:val="left" w:pos="420"/>
        </w:tabs>
        <w:ind w:left="709" w:hanging="709"/>
      </w:pPr>
      <w:rPr>
        <w:rFonts w:hint="default"/>
        <w:b/>
        <w:bCs/>
        <w:sz w:val="28"/>
        <w:szCs w:val="28"/>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5">
    <w:nsid w:val="B5F4D087"/>
    <w:multiLevelType w:val="multilevel"/>
    <w:tmpl w:val="B5F4D087"/>
    <w:lvl w:ilvl="0" w:tentative="0">
      <w:start w:val="1"/>
      <w:numFmt w:val="decimal"/>
      <w:pStyle w:val="70"/>
      <w:lvlText w:val="%1  "/>
      <w:lvlJc w:val="left"/>
      <w:pPr>
        <w:tabs>
          <w:tab w:val="left" w:pos="420"/>
        </w:tabs>
        <w:ind w:left="0" w:leftChars="0" w:firstLine="0" w:firstLineChars="0"/>
      </w:pPr>
      <w:rPr>
        <w:rFonts w:hint="default"/>
      </w:rPr>
    </w:lvl>
    <w:lvl w:ilvl="1" w:tentative="0">
      <w:start w:val="1"/>
      <w:numFmt w:val="decimal"/>
      <w:suff w:val="space"/>
      <w:lvlText w:val="%1.%2 "/>
      <w:lvlJc w:val="left"/>
      <w:pPr>
        <w:tabs>
          <w:tab w:val="left" w:pos="0"/>
        </w:tabs>
        <w:ind w:left="567" w:hanging="567"/>
      </w:pPr>
      <w:rPr>
        <w:rFonts w:hint="default" w:ascii="Arial" w:hAnsi="Arial" w:eastAsia="OPPOSans H" w:cs="Arial"/>
      </w:rPr>
    </w:lvl>
    <w:lvl w:ilvl="2" w:tentative="0">
      <w:start w:val="1"/>
      <w:numFmt w:val="decimal"/>
      <w:suff w:val="space"/>
      <w:lvlText w:val="%1.%2.%3"/>
      <w:lvlJc w:val="left"/>
      <w:pPr>
        <w:tabs>
          <w:tab w:val="left" w:pos="420"/>
        </w:tabs>
        <w:ind w:left="709" w:hanging="709"/>
      </w:pPr>
      <w:rPr>
        <w:rFonts w:hint="default"/>
      </w:rPr>
    </w:lvl>
    <w:lvl w:ilvl="3" w:tentative="0">
      <w:start w:val="1"/>
      <w:numFmt w:val="decimal"/>
      <w:lvlText w:val="%1.%2.%3.%4"/>
      <w:lvlJc w:val="left"/>
      <w:pPr>
        <w:ind w:left="850" w:hanging="850"/>
      </w:pPr>
      <w:rPr>
        <w:rFonts w:hint="default"/>
      </w:rPr>
    </w:lvl>
    <w:lvl w:ilvl="4" w:tentative="0">
      <w:start w:val="1"/>
      <w:numFmt w:val="decimal"/>
      <w:lvlText w:val="%1.%2.%3.%4.%5."/>
      <w:lvlJc w:val="left"/>
      <w:pPr>
        <w:ind w:left="991" w:hanging="991"/>
      </w:pPr>
      <w:rPr>
        <w:rFonts w:hint="default"/>
      </w:rPr>
    </w:lvl>
    <w:lvl w:ilvl="5" w:tentative="0">
      <w:start w:val="1"/>
      <w:numFmt w:val="decimal"/>
      <w:lvlText w:val="%1.%2.%3.%4.%5.%6."/>
      <w:lvlJc w:val="left"/>
      <w:pPr>
        <w:ind w:left="1134" w:hanging="1134"/>
      </w:pPr>
      <w:rPr>
        <w:rFonts w:hint="default"/>
      </w:rPr>
    </w:lvl>
    <w:lvl w:ilvl="6" w:tentative="0">
      <w:start w:val="1"/>
      <w:numFmt w:val="decimal"/>
      <w:lvlText w:val="%1.%2.%3.%4.%5.%6.%7."/>
      <w:lvlJc w:val="left"/>
      <w:pPr>
        <w:ind w:left="1275" w:hanging="1275"/>
      </w:pPr>
      <w:rPr>
        <w:rFonts w:hint="default"/>
      </w:rPr>
    </w:lvl>
    <w:lvl w:ilvl="7" w:tentative="0">
      <w:start w:val="1"/>
      <w:numFmt w:val="decimal"/>
      <w:lvlText w:val="%1.%2.%3.%4.%5.%6.%7.%8."/>
      <w:lvlJc w:val="left"/>
      <w:pPr>
        <w:ind w:left="1418" w:hanging="1418"/>
      </w:pPr>
      <w:rPr>
        <w:rFonts w:hint="default"/>
      </w:rPr>
    </w:lvl>
    <w:lvl w:ilvl="8" w:tentative="0">
      <w:start w:val="1"/>
      <w:numFmt w:val="decimal"/>
      <w:lvlText w:val="%1.%2.%3.%4.%5.%6.%7.%8.%9."/>
      <w:lvlJc w:val="left"/>
      <w:pPr>
        <w:ind w:left="1558" w:hanging="1558"/>
      </w:pPr>
      <w:rPr>
        <w:rFonts w:hint="default"/>
      </w:rPr>
    </w:lvl>
  </w:abstractNum>
  <w:abstractNum w:abstractNumId="6">
    <w:nsid w:val="C99E6E71"/>
    <w:multiLevelType w:val="singleLevel"/>
    <w:tmpl w:val="C99E6E71"/>
    <w:lvl w:ilvl="0" w:tentative="0">
      <w:start w:val="1"/>
      <w:numFmt w:val="decimal"/>
      <w:lvlText w:val="(%1)"/>
      <w:lvlJc w:val="left"/>
      <w:pPr>
        <w:ind w:left="425" w:hanging="425"/>
      </w:pPr>
      <w:rPr>
        <w:rFonts w:hint="default"/>
        <w:sz w:val="24"/>
        <w:szCs w:val="24"/>
      </w:rPr>
    </w:lvl>
  </w:abstractNum>
  <w:abstractNum w:abstractNumId="7">
    <w:nsid w:val="D2D299F0"/>
    <w:multiLevelType w:val="singleLevel"/>
    <w:tmpl w:val="D2D299F0"/>
    <w:lvl w:ilvl="0" w:tentative="0">
      <w:start w:val="1"/>
      <w:numFmt w:val="decimal"/>
      <w:lvlText w:val="(%1)"/>
      <w:lvlJc w:val="left"/>
      <w:pPr>
        <w:ind w:left="425" w:hanging="425"/>
      </w:pPr>
      <w:rPr>
        <w:rFonts w:hint="default"/>
        <w:sz w:val="24"/>
        <w:szCs w:val="24"/>
      </w:rPr>
    </w:lvl>
  </w:abstractNum>
  <w:abstractNum w:abstractNumId="8">
    <w:nsid w:val="EC4D1C1E"/>
    <w:multiLevelType w:val="singleLevel"/>
    <w:tmpl w:val="EC4D1C1E"/>
    <w:lvl w:ilvl="0" w:tentative="0">
      <w:start w:val="1"/>
      <w:numFmt w:val="bullet"/>
      <w:lvlText w:val=""/>
      <w:lvlJc w:val="left"/>
      <w:pPr>
        <w:ind w:left="420" w:hanging="420"/>
      </w:pPr>
      <w:rPr>
        <w:rFonts w:hint="default" w:ascii="Wingdings" w:hAnsi="Wingdings"/>
      </w:rPr>
    </w:lvl>
  </w:abstractNum>
  <w:abstractNum w:abstractNumId="9">
    <w:nsid w:val="EE21FC6A"/>
    <w:multiLevelType w:val="singleLevel"/>
    <w:tmpl w:val="EE21FC6A"/>
    <w:lvl w:ilvl="0" w:tentative="0">
      <w:start w:val="1"/>
      <w:numFmt w:val="bullet"/>
      <w:lvlText w:val=""/>
      <w:lvlJc w:val="left"/>
      <w:pPr>
        <w:ind w:left="420" w:hanging="420"/>
      </w:pPr>
      <w:rPr>
        <w:rFonts w:hint="default" w:ascii="Wingdings" w:hAnsi="Wingdings"/>
      </w:rPr>
    </w:lvl>
  </w:abstractNum>
  <w:abstractNum w:abstractNumId="10">
    <w:nsid w:val="FB42EA8E"/>
    <w:multiLevelType w:val="multilevel"/>
    <w:tmpl w:val="FB42EA8E"/>
    <w:lvl w:ilvl="0" w:tentative="0">
      <w:start w:val="1"/>
      <w:numFmt w:val="decimal"/>
      <w:lvlText w:val="%1."/>
      <w:lvlJc w:val="left"/>
      <w:pPr>
        <w:ind w:left="432" w:hanging="432"/>
      </w:pPr>
      <w:rPr>
        <w:rFonts w:hint="default"/>
      </w:rPr>
    </w:lvl>
    <w:lvl w:ilvl="1" w:tentative="0">
      <w:start w:val="1"/>
      <w:numFmt w:val="decimal"/>
      <w:lvlText w:val="%1.%2."/>
      <w:lvlJc w:val="left"/>
      <w:pPr>
        <w:ind w:left="575" w:hanging="575"/>
      </w:pPr>
      <w:rPr>
        <w:rFonts w:hint="default"/>
      </w:rPr>
    </w:lvl>
    <w:lvl w:ilvl="2" w:tentative="0">
      <w:start w:val="1"/>
      <w:numFmt w:val="decimal"/>
      <w:lvlText w:val="%1.%2.%3."/>
      <w:lvlJc w:val="left"/>
      <w:pPr>
        <w:ind w:left="720" w:hanging="720"/>
      </w:pPr>
      <w:rPr>
        <w:rFonts w:hint="default" w:ascii="Arial" w:hAnsi="Arial" w:cs="Arial"/>
        <w:sz w:val="28"/>
        <w:szCs w:val="28"/>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11">
    <w:nsid w:val="056CACCB"/>
    <w:multiLevelType w:val="singleLevel"/>
    <w:tmpl w:val="056CACCB"/>
    <w:lvl w:ilvl="0" w:tentative="0">
      <w:start w:val="1"/>
      <w:numFmt w:val="decimal"/>
      <w:lvlText w:val="(%1)"/>
      <w:lvlJc w:val="left"/>
      <w:pPr>
        <w:ind w:left="425" w:hanging="425"/>
      </w:pPr>
      <w:rPr>
        <w:rFonts w:hint="default"/>
      </w:rPr>
    </w:lvl>
  </w:abstractNum>
  <w:abstractNum w:abstractNumId="12">
    <w:nsid w:val="137340C0"/>
    <w:multiLevelType w:val="singleLevel"/>
    <w:tmpl w:val="137340C0"/>
    <w:lvl w:ilvl="0" w:tentative="0">
      <w:start w:val="1"/>
      <w:numFmt w:val="decimal"/>
      <w:lvlText w:val="(%1)"/>
      <w:lvlJc w:val="left"/>
      <w:pPr>
        <w:ind w:left="425" w:hanging="425"/>
      </w:pPr>
      <w:rPr>
        <w:rFonts w:hint="default"/>
        <w:sz w:val="24"/>
        <w:szCs w:val="24"/>
      </w:rPr>
    </w:lvl>
  </w:abstractNum>
  <w:abstractNum w:abstractNumId="13">
    <w:nsid w:val="26097493"/>
    <w:multiLevelType w:val="singleLevel"/>
    <w:tmpl w:val="26097493"/>
    <w:lvl w:ilvl="0" w:tentative="0">
      <w:start w:val="1"/>
      <w:numFmt w:val="decimal"/>
      <w:lvlText w:val="%1)"/>
      <w:lvlJc w:val="left"/>
      <w:pPr>
        <w:ind w:left="425" w:hanging="425"/>
      </w:pPr>
      <w:rPr>
        <w:rFonts w:hint="default"/>
      </w:rPr>
    </w:lvl>
  </w:abstractNum>
  <w:abstractNum w:abstractNumId="14">
    <w:nsid w:val="28B754C5"/>
    <w:multiLevelType w:val="singleLevel"/>
    <w:tmpl w:val="28B754C5"/>
    <w:lvl w:ilvl="0" w:tentative="0">
      <w:start w:val="1"/>
      <w:numFmt w:val="decimal"/>
      <w:lvlText w:val="%1)"/>
      <w:lvlJc w:val="left"/>
      <w:pPr>
        <w:ind w:left="425" w:hanging="425"/>
      </w:pPr>
      <w:rPr>
        <w:rFonts w:hint="default"/>
      </w:rPr>
    </w:lvl>
  </w:abstractNum>
  <w:abstractNum w:abstractNumId="15">
    <w:nsid w:val="2AD19EE1"/>
    <w:multiLevelType w:val="singleLevel"/>
    <w:tmpl w:val="2AD19EE1"/>
    <w:lvl w:ilvl="0" w:tentative="0">
      <w:start w:val="1"/>
      <w:numFmt w:val="decimal"/>
      <w:lvlText w:val="(%1)"/>
      <w:lvlJc w:val="left"/>
      <w:pPr>
        <w:ind w:left="425" w:hanging="425"/>
      </w:pPr>
      <w:rPr>
        <w:rFonts w:hint="default"/>
        <w:b/>
        <w:bCs/>
        <w:sz w:val="24"/>
        <w:szCs w:val="24"/>
      </w:rPr>
    </w:lvl>
  </w:abstractNum>
  <w:abstractNum w:abstractNumId="16">
    <w:nsid w:val="33155B9A"/>
    <w:multiLevelType w:val="multilevel"/>
    <w:tmpl w:val="33155B9A"/>
    <w:lvl w:ilvl="0" w:tentative="0">
      <w:start w:val="1"/>
      <w:numFmt w:val="bullet"/>
      <w:pStyle w:val="67"/>
      <w:lvlText w:val=""/>
      <w:lvlJc w:val="left"/>
      <w:pPr>
        <w:tabs>
          <w:tab w:val="left" w:pos="357"/>
        </w:tabs>
        <w:ind w:left="357" w:hanging="357"/>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17">
    <w:nsid w:val="36DA58C1"/>
    <w:multiLevelType w:val="singleLevel"/>
    <w:tmpl w:val="36DA58C1"/>
    <w:lvl w:ilvl="0" w:tentative="0">
      <w:start w:val="1"/>
      <w:numFmt w:val="bullet"/>
      <w:lvlText w:val=""/>
      <w:lvlJc w:val="left"/>
      <w:pPr>
        <w:ind w:left="420" w:hanging="420"/>
      </w:pPr>
      <w:rPr>
        <w:rFonts w:hint="default" w:ascii="Wingdings" w:hAnsi="Wingdings"/>
      </w:rPr>
    </w:lvl>
  </w:abstractNum>
  <w:abstractNum w:abstractNumId="18">
    <w:nsid w:val="44639650"/>
    <w:multiLevelType w:val="singleLevel"/>
    <w:tmpl w:val="44639650"/>
    <w:lvl w:ilvl="0" w:tentative="0">
      <w:start w:val="1"/>
      <w:numFmt w:val="bullet"/>
      <w:lvlText w:val=""/>
      <w:lvlJc w:val="left"/>
      <w:pPr>
        <w:ind w:left="420" w:hanging="420"/>
      </w:pPr>
      <w:rPr>
        <w:rFonts w:hint="default" w:ascii="Wingdings" w:hAnsi="Wingdings"/>
      </w:rPr>
    </w:lvl>
  </w:abstractNum>
  <w:abstractNum w:abstractNumId="19">
    <w:nsid w:val="46064214"/>
    <w:multiLevelType w:val="singleLevel"/>
    <w:tmpl w:val="46064214"/>
    <w:lvl w:ilvl="0" w:tentative="0">
      <w:start w:val="1"/>
      <w:numFmt w:val="bullet"/>
      <w:pStyle w:val="49"/>
      <w:lvlText w:val=""/>
      <w:lvlJc w:val="left"/>
      <w:pPr>
        <w:ind w:left="420" w:hanging="420"/>
      </w:pPr>
      <w:rPr>
        <w:rFonts w:hint="default" w:ascii="Wingdings" w:hAnsi="Wingdings"/>
      </w:rPr>
    </w:lvl>
  </w:abstractNum>
  <w:abstractNum w:abstractNumId="20">
    <w:nsid w:val="4984796F"/>
    <w:multiLevelType w:val="singleLevel"/>
    <w:tmpl w:val="4984796F"/>
    <w:lvl w:ilvl="0" w:tentative="0">
      <w:start w:val="1"/>
      <w:numFmt w:val="bullet"/>
      <w:lvlText w:val=""/>
      <w:lvlJc w:val="left"/>
      <w:pPr>
        <w:ind w:left="420" w:hanging="420"/>
      </w:pPr>
      <w:rPr>
        <w:rFonts w:hint="default" w:ascii="Wingdings" w:hAnsi="Wingdings"/>
      </w:rPr>
    </w:lvl>
  </w:abstractNum>
  <w:abstractNum w:abstractNumId="21">
    <w:nsid w:val="51CACCA5"/>
    <w:multiLevelType w:val="singleLevel"/>
    <w:tmpl w:val="51CACCA5"/>
    <w:lvl w:ilvl="0" w:tentative="0">
      <w:start w:val="1"/>
      <w:numFmt w:val="bullet"/>
      <w:lvlText w:val=""/>
      <w:lvlJc w:val="left"/>
      <w:pPr>
        <w:ind w:left="420" w:hanging="420"/>
      </w:pPr>
      <w:rPr>
        <w:rFonts w:hint="default" w:ascii="Wingdings" w:hAnsi="Wingdings"/>
      </w:rPr>
    </w:lvl>
  </w:abstractNum>
  <w:abstractNum w:abstractNumId="22">
    <w:nsid w:val="5A444154"/>
    <w:multiLevelType w:val="singleLevel"/>
    <w:tmpl w:val="5A444154"/>
    <w:lvl w:ilvl="0" w:tentative="0">
      <w:start w:val="1"/>
      <w:numFmt w:val="decimal"/>
      <w:pStyle w:val="14"/>
      <w:lvlText w:val="%1."/>
      <w:lvlJc w:val="left"/>
      <w:pPr>
        <w:tabs>
          <w:tab w:val="left" w:pos="360"/>
        </w:tabs>
        <w:ind w:left="360" w:hanging="360"/>
      </w:pPr>
    </w:lvl>
  </w:abstractNum>
  <w:abstractNum w:abstractNumId="23">
    <w:nsid w:val="67B1DCB3"/>
    <w:multiLevelType w:val="singleLevel"/>
    <w:tmpl w:val="67B1DCB3"/>
    <w:lvl w:ilvl="0" w:tentative="0">
      <w:start w:val="1"/>
      <w:numFmt w:val="decimal"/>
      <w:lvlText w:val="(%1)"/>
      <w:lvlJc w:val="left"/>
      <w:pPr>
        <w:ind w:left="425" w:hanging="425"/>
      </w:pPr>
      <w:rPr>
        <w:rFonts w:hint="default"/>
      </w:rPr>
    </w:lvl>
  </w:abstractNum>
  <w:abstractNum w:abstractNumId="24">
    <w:nsid w:val="7100EDA7"/>
    <w:multiLevelType w:val="singleLevel"/>
    <w:tmpl w:val="7100EDA7"/>
    <w:lvl w:ilvl="0" w:tentative="0">
      <w:start w:val="1"/>
      <w:numFmt w:val="decimal"/>
      <w:lvlText w:val="(%1)"/>
      <w:lvlJc w:val="left"/>
      <w:pPr>
        <w:ind w:left="425" w:hanging="425"/>
      </w:pPr>
      <w:rPr>
        <w:rFonts w:hint="default"/>
        <w:sz w:val="24"/>
        <w:szCs w:val="24"/>
      </w:rPr>
    </w:lvl>
  </w:abstractNum>
  <w:abstractNum w:abstractNumId="25">
    <w:nsid w:val="77612326"/>
    <w:multiLevelType w:val="singleLevel"/>
    <w:tmpl w:val="77612326"/>
    <w:lvl w:ilvl="0" w:tentative="0">
      <w:start w:val="1"/>
      <w:numFmt w:val="bullet"/>
      <w:lvlText w:val=""/>
      <w:lvlJc w:val="left"/>
      <w:pPr>
        <w:ind w:left="420" w:hanging="420"/>
      </w:pPr>
      <w:rPr>
        <w:rFonts w:hint="default" w:ascii="Wingdings" w:hAnsi="Wingdings"/>
      </w:rPr>
    </w:lvl>
  </w:abstractNum>
  <w:abstractNum w:abstractNumId="26">
    <w:nsid w:val="7FCE5864"/>
    <w:multiLevelType w:val="multilevel"/>
    <w:tmpl w:val="7FCE5864"/>
    <w:lvl w:ilvl="0" w:tentative="0">
      <w:start w:val="1"/>
      <w:numFmt w:val="bullet"/>
      <w:pStyle w:val="66"/>
      <w:lvlText w:val=""/>
      <w:lvlJc w:val="left"/>
      <w:pPr>
        <w:tabs>
          <w:tab w:val="left" w:pos="284"/>
        </w:tabs>
        <w:ind w:left="284" w:hanging="284"/>
      </w:pPr>
      <w:rPr>
        <w:rFonts w:hint="default" w:ascii="Wingdings" w:hAnsi="Wingdings"/>
      </w:rPr>
    </w:lvl>
    <w:lvl w:ilvl="1" w:tentative="0">
      <w:start w:val="1"/>
      <w:numFmt w:val="bullet"/>
      <w:lvlText w:val=""/>
      <w:lvlJc w:val="left"/>
      <w:pPr>
        <w:ind w:left="1520" w:hanging="420"/>
      </w:pPr>
      <w:rPr>
        <w:rFonts w:hint="default" w:ascii="Wingdings" w:hAnsi="Wingdings"/>
      </w:rPr>
    </w:lvl>
    <w:lvl w:ilvl="2" w:tentative="0">
      <w:start w:val="1"/>
      <w:numFmt w:val="bullet"/>
      <w:lvlText w:val=""/>
      <w:lvlJc w:val="left"/>
      <w:pPr>
        <w:ind w:left="1940" w:hanging="420"/>
      </w:pPr>
      <w:rPr>
        <w:rFonts w:hint="default" w:ascii="Wingdings" w:hAnsi="Wingdings"/>
      </w:rPr>
    </w:lvl>
    <w:lvl w:ilvl="3" w:tentative="0">
      <w:start w:val="1"/>
      <w:numFmt w:val="bullet"/>
      <w:lvlText w:val=""/>
      <w:lvlJc w:val="left"/>
      <w:pPr>
        <w:ind w:left="2360" w:hanging="420"/>
      </w:pPr>
      <w:rPr>
        <w:rFonts w:hint="default" w:ascii="Wingdings" w:hAnsi="Wingdings"/>
      </w:rPr>
    </w:lvl>
    <w:lvl w:ilvl="4" w:tentative="0">
      <w:start w:val="1"/>
      <w:numFmt w:val="bullet"/>
      <w:lvlText w:val=""/>
      <w:lvlJc w:val="left"/>
      <w:pPr>
        <w:ind w:left="2780" w:hanging="420"/>
      </w:pPr>
      <w:rPr>
        <w:rFonts w:hint="default" w:ascii="Wingdings" w:hAnsi="Wingdings"/>
      </w:rPr>
    </w:lvl>
    <w:lvl w:ilvl="5" w:tentative="0">
      <w:start w:val="1"/>
      <w:numFmt w:val="bullet"/>
      <w:lvlText w:val=""/>
      <w:lvlJc w:val="left"/>
      <w:pPr>
        <w:ind w:left="3200" w:hanging="420"/>
      </w:pPr>
      <w:rPr>
        <w:rFonts w:hint="default" w:ascii="Wingdings" w:hAnsi="Wingdings"/>
      </w:rPr>
    </w:lvl>
    <w:lvl w:ilvl="6" w:tentative="0">
      <w:start w:val="1"/>
      <w:numFmt w:val="bullet"/>
      <w:lvlText w:val=""/>
      <w:lvlJc w:val="left"/>
      <w:pPr>
        <w:ind w:left="3620" w:hanging="420"/>
      </w:pPr>
      <w:rPr>
        <w:rFonts w:hint="default" w:ascii="Wingdings" w:hAnsi="Wingdings"/>
      </w:rPr>
    </w:lvl>
    <w:lvl w:ilvl="7" w:tentative="0">
      <w:start w:val="1"/>
      <w:numFmt w:val="bullet"/>
      <w:lvlText w:val=""/>
      <w:lvlJc w:val="left"/>
      <w:pPr>
        <w:ind w:left="4040" w:hanging="420"/>
      </w:pPr>
      <w:rPr>
        <w:rFonts w:hint="default" w:ascii="Wingdings" w:hAnsi="Wingdings"/>
      </w:rPr>
    </w:lvl>
    <w:lvl w:ilvl="8" w:tentative="0">
      <w:start w:val="1"/>
      <w:numFmt w:val="bullet"/>
      <w:lvlText w:val=""/>
      <w:lvlJc w:val="left"/>
      <w:pPr>
        <w:ind w:left="4460" w:hanging="420"/>
      </w:pPr>
      <w:rPr>
        <w:rFonts w:hint="default" w:ascii="Wingdings" w:hAnsi="Wingdings"/>
      </w:rPr>
    </w:lvl>
  </w:abstractNum>
  <w:num w:numId="1">
    <w:abstractNumId w:val="4"/>
  </w:num>
  <w:num w:numId="2">
    <w:abstractNumId w:val="10"/>
  </w:num>
  <w:num w:numId="3">
    <w:abstractNumId w:val="22"/>
  </w:num>
  <w:num w:numId="4">
    <w:abstractNumId w:val="19"/>
  </w:num>
  <w:num w:numId="5">
    <w:abstractNumId w:val="26"/>
  </w:num>
  <w:num w:numId="6">
    <w:abstractNumId w:val="16"/>
  </w:num>
  <w:num w:numId="7">
    <w:abstractNumId w:val="5"/>
  </w:num>
  <w:num w:numId="8">
    <w:abstractNumId w:val="0"/>
  </w:num>
  <w:num w:numId="9">
    <w:abstractNumId w:val="21"/>
  </w:num>
  <w:num w:numId="10">
    <w:abstractNumId w:val="25"/>
  </w:num>
  <w:num w:numId="11">
    <w:abstractNumId w:val="23"/>
  </w:num>
  <w:num w:numId="12">
    <w:abstractNumId w:val="2"/>
  </w:num>
  <w:num w:numId="13">
    <w:abstractNumId w:val="13"/>
  </w:num>
  <w:num w:numId="14">
    <w:abstractNumId w:val="18"/>
  </w:num>
  <w:num w:numId="15">
    <w:abstractNumId w:val="9"/>
  </w:num>
  <w:num w:numId="16">
    <w:abstractNumId w:val="20"/>
  </w:num>
  <w:num w:numId="17">
    <w:abstractNumId w:val="3"/>
  </w:num>
  <w:num w:numId="18">
    <w:abstractNumId w:val="11"/>
  </w:num>
  <w:num w:numId="19">
    <w:abstractNumId w:val="17"/>
  </w:num>
  <w:num w:numId="20">
    <w:abstractNumId w:val="15"/>
  </w:num>
  <w:num w:numId="21">
    <w:abstractNumId w:val="14"/>
  </w:num>
  <w:num w:numId="22">
    <w:abstractNumId w:val="6"/>
  </w:num>
  <w:num w:numId="23">
    <w:abstractNumId w:val="7"/>
  </w:num>
  <w:num w:numId="24">
    <w:abstractNumId w:val="24"/>
  </w:num>
  <w:num w:numId="25">
    <w:abstractNumId w:val="8"/>
  </w:num>
  <w:num w:numId="26">
    <w:abstractNumId w:val="12"/>
  </w:num>
  <w:num w:numId="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embedTrueTypeFonts/>
  <w:bordersDoNotSurroundHeader w:val="0"/>
  <w:bordersDoNotSurroundFooter w:val="0"/>
  <w:hideSpellingErrors/>
  <w:documentProtection w:enforcement="0"/>
  <w:defaultTabStop w:val="420"/>
  <w:drawingGridHorizontalSpacing w:val="120"/>
  <w:drawingGridVerticalSpacing w:val="165"/>
  <w:displayHorizontalDrawingGridEvery w:val="1"/>
  <w:displayVerticalDrawingGridEvery w:val="1"/>
  <w:noPunctuationKerning w:val="1"/>
  <w:characterSpacingControl w:val="compressPunctuation"/>
  <w:footnotePr>
    <w:footnote w:id="0"/>
    <w:footnote w:id="1"/>
  </w:foot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059C"/>
    <w:rsid w:val="0000069A"/>
    <w:rsid w:val="0000234D"/>
    <w:rsid w:val="000036C9"/>
    <w:rsid w:val="00006AE0"/>
    <w:rsid w:val="00006D32"/>
    <w:rsid w:val="000071A0"/>
    <w:rsid w:val="00010909"/>
    <w:rsid w:val="00011D5C"/>
    <w:rsid w:val="000130C8"/>
    <w:rsid w:val="0001377C"/>
    <w:rsid w:val="000139FF"/>
    <w:rsid w:val="0001564A"/>
    <w:rsid w:val="00015FA8"/>
    <w:rsid w:val="00016C1C"/>
    <w:rsid w:val="00016ECA"/>
    <w:rsid w:val="00017BF1"/>
    <w:rsid w:val="00020CDA"/>
    <w:rsid w:val="00021CB1"/>
    <w:rsid w:val="00022620"/>
    <w:rsid w:val="00022D05"/>
    <w:rsid w:val="0002433D"/>
    <w:rsid w:val="00024C4E"/>
    <w:rsid w:val="00024E0E"/>
    <w:rsid w:val="00026059"/>
    <w:rsid w:val="000267C1"/>
    <w:rsid w:val="0002689F"/>
    <w:rsid w:val="000270B6"/>
    <w:rsid w:val="000271B2"/>
    <w:rsid w:val="0002752D"/>
    <w:rsid w:val="00030231"/>
    <w:rsid w:val="00030E4E"/>
    <w:rsid w:val="00032C85"/>
    <w:rsid w:val="0003364F"/>
    <w:rsid w:val="00033B57"/>
    <w:rsid w:val="0003403E"/>
    <w:rsid w:val="00034078"/>
    <w:rsid w:val="00034AB6"/>
    <w:rsid w:val="00034ABA"/>
    <w:rsid w:val="000350BA"/>
    <w:rsid w:val="00035C03"/>
    <w:rsid w:val="00036B6C"/>
    <w:rsid w:val="00036CA8"/>
    <w:rsid w:val="0003746B"/>
    <w:rsid w:val="00037E8E"/>
    <w:rsid w:val="000419F7"/>
    <w:rsid w:val="00043B29"/>
    <w:rsid w:val="00043BDD"/>
    <w:rsid w:val="00044AB9"/>
    <w:rsid w:val="00044C07"/>
    <w:rsid w:val="00045442"/>
    <w:rsid w:val="00045586"/>
    <w:rsid w:val="000457FD"/>
    <w:rsid w:val="00046CDD"/>
    <w:rsid w:val="00047087"/>
    <w:rsid w:val="00051460"/>
    <w:rsid w:val="00051683"/>
    <w:rsid w:val="00051850"/>
    <w:rsid w:val="00051986"/>
    <w:rsid w:val="00054484"/>
    <w:rsid w:val="000548AD"/>
    <w:rsid w:val="00054963"/>
    <w:rsid w:val="00055799"/>
    <w:rsid w:val="000568EF"/>
    <w:rsid w:val="00056E4A"/>
    <w:rsid w:val="00056F19"/>
    <w:rsid w:val="00057848"/>
    <w:rsid w:val="0006058C"/>
    <w:rsid w:val="000621CF"/>
    <w:rsid w:val="000626F6"/>
    <w:rsid w:val="00062D46"/>
    <w:rsid w:val="00064838"/>
    <w:rsid w:val="000659AD"/>
    <w:rsid w:val="000660E7"/>
    <w:rsid w:val="00066EBC"/>
    <w:rsid w:val="000671E6"/>
    <w:rsid w:val="00067F30"/>
    <w:rsid w:val="000704A4"/>
    <w:rsid w:val="00070512"/>
    <w:rsid w:val="000708C1"/>
    <w:rsid w:val="000708D3"/>
    <w:rsid w:val="00070E58"/>
    <w:rsid w:val="0007112C"/>
    <w:rsid w:val="00071603"/>
    <w:rsid w:val="000726F7"/>
    <w:rsid w:val="00072729"/>
    <w:rsid w:val="0007278B"/>
    <w:rsid w:val="00072B63"/>
    <w:rsid w:val="000747AE"/>
    <w:rsid w:val="0007512D"/>
    <w:rsid w:val="0007512F"/>
    <w:rsid w:val="000753AE"/>
    <w:rsid w:val="00075F93"/>
    <w:rsid w:val="000761B0"/>
    <w:rsid w:val="0007629A"/>
    <w:rsid w:val="00076700"/>
    <w:rsid w:val="00076793"/>
    <w:rsid w:val="000777E5"/>
    <w:rsid w:val="00081DA0"/>
    <w:rsid w:val="00081FCB"/>
    <w:rsid w:val="0008215E"/>
    <w:rsid w:val="000824D1"/>
    <w:rsid w:val="0008275F"/>
    <w:rsid w:val="00082950"/>
    <w:rsid w:val="0008494F"/>
    <w:rsid w:val="0008513E"/>
    <w:rsid w:val="0008618A"/>
    <w:rsid w:val="0008754F"/>
    <w:rsid w:val="000875AD"/>
    <w:rsid w:val="0008791C"/>
    <w:rsid w:val="00090E1B"/>
    <w:rsid w:val="00092749"/>
    <w:rsid w:val="00092CCE"/>
    <w:rsid w:val="00092CED"/>
    <w:rsid w:val="00092CF3"/>
    <w:rsid w:val="00092E95"/>
    <w:rsid w:val="00092F78"/>
    <w:rsid w:val="00093583"/>
    <w:rsid w:val="00093CA4"/>
    <w:rsid w:val="000942AD"/>
    <w:rsid w:val="000947DD"/>
    <w:rsid w:val="00094852"/>
    <w:rsid w:val="0009503C"/>
    <w:rsid w:val="00096148"/>
    <w:rsid w:val="0009643F"/>
    <w:rsid w:val="00096A80"/>
    <w:rsid w:val="0009707D"/>
    <w:rsid w:val="000A0F33"/>
    <w:rsid w:val="000A1C32"/>
    <w:rsid w:val="000A2A10"/>
    <w:rsid w:val="000A2EFF"/>
    <w:rsid w:val="000A2FEF"/>
    <w:rsid w:val="000A2FFD"/>
    <w:rsid w:val="000A33A4"/>
    <w:rsid w:val="000A5C75"/>
    <w:rsid w:val="000A667B"/>
    <w:rsid w:val="000A6E4E"/>
    <w:rsid w:val="000A7D4A"/>
    <w:rsid w:val="000B19E1"/>
    <w:rsid w:val="000B2B6B"/>
    <w:rsid w:val="000B37EA"/>
    <w:rsid w:val="000B3CDF"/>
    <w:rsid w:val="000B3F95"/>
    <w:rsid w:val="000B455A"/>
    <w:rsid w:val="000B6169"/>
    <w:rsid w:val="000B6281"/>
    <w:rsid w:val="000B6345"/>
    <w:rsid w:val="000B64CF"/>
    <w:rsid w:val="000B69AF"/>
    <w:rsid w:val="000B6E50"/>
    <w:rsid w:val="000C0528"/>
    <w:rsid w:val="000C06A5"/>
    <w:rsid w:val="000C2596"/>
    <w:rsid w:val="000C33B9"/>
    <w:rsid w:val="000C4069"/>
    <w:rsid w:val="000C4640"/>
    <w:rsid w:val="000C46EB"/>
    <w:rsid w:val="000C4D49"/>
    <w:rsid w:val="000C655B"/>
    <w:rsid w:val="000C7368"/>
    <w:rsid w:val="000C79E3"/>
    <w:rsid w:val="000C7CAF"/>
    <w:rsid w:val="000C7D18"/>
    <w:rsid w:val="000D0218"/>
    <w:rsid w:val="000D0A0B"/>
    <w:rsid w:val="000D0D74"/>
    <w:rsid w:val="000D13BD"/>
    <w:rsid w:val="000D1502"/>
    <w:rsid w:val="000D247A"/>
    <w:rsid w:val="000D40E2"/>
    <w:rsid w:val="000D4214"/>
    <w:rsid w:val="000D45C2"/>
    <w:rsid w:val="000D56AC"/>
    <w:rsid w:val="000D589C"/>
    <w:rsid w:val="000D5B3B"/>
    <w:rsid w:val="000D6A20"/>
    <w:rsid w:val="000D6E42"/>
    <w:rsid w:val="000D72F3"/>
    <w:rsid w:val="000D73ED"/>
    <w:rsid w:val="000E0729"/>
    <w:rsid w:val="000E0C6B"/>
    <w:rsid w:val="000E1AFA"/>
    <w:rsid w:val="000E1F43"/>
    <w:rsid w:val="000E23A9"/>
    <w:rsid w:val="000E2760"/>
    <w:rsid w:val="000E27E1"/>
    <w:rsid w:val="000E28F5"/>
    <w:rsid w:val="000E3FC3"/>
    <w:rsid w:val="000E4850"/>
    <w:rsid w:val="000E5894"/>
    <w:rsid w:val="000E68A1"/>
    <w:rsid w:val="000E777C"/>
    <w:rsid w:val="000F0266"/>
    <w:rsid w:val="000F0EB6"/>
    <w:rsid w:val="000F1979"/>
    <w:rsid w:val="000F1F0C"/>
    <w:rsid w:val="000F26AD"/>
    <w:rsid w:val="000F2AC2"/>
    <w:rsid w:val="000F36EE"/>
    <w:rsid w:val="000F3786"/>
    <w:rsid w:val="000F40AB"/>
    <w:rsid w:val="000F48A2"/>
    <w:rsid w:val="000F4DBB"/>
    <w:rsid w:val="000F50DD"/>
    <w:rsid w:val="000F54DF"/>
    <w:rsid w:val="000F5645"/>
    <w:rsid w:val="000F5C12"/>
    <w:rsid w:val="000F6181"/>
    <w:rsid w:val="000F6FAD"/>
    <w:rsid w:val="000F7342"/>
    <w:rsid w:val="000F7C7D"/>
    <w:rsid w:val="00100A81"/>
    <w:rsid w:val="00100D2C"/>
    <w:rsid w:val="001012CD"/>
    <w:rsid w:val="00101A19"/>
    <w:rsid w:val="0010258C"/>
    <w:rsid w:val="00102A50"/>
    <w:rsid w:val="00102CBA"/>
    <w:rsid w:val="00102FAA"/>
    <w:rsid w:val="00103DEE"/>
    <w:rsid w:val="00103FC4"/>
    <w:rsid w:val="00104C1D"/>
    <w:rsid w:val="001052AB"/>
    <w:rsid w:val="00105411"/>
    <w:rsid w:val="00105C51"/>
    <w:rsid w:val="00106BB4"/>
    <w:rsid w:val="001075E4"/>
    <w:rsid w:val="00107B1A"/>
    <w:rsid w:val="001110C9"/>
    <w:rsid w:val="00111755"/>
    <w:rsid w:val="0011182B"/>
    <w:rsid w:val="00111C2A"/>
    <w:rsid w:val="00112370"/>
    <w:rsid w:val="001127B3"/>
    <w:rsid w:val="00114012"/>
    <w:rsid w:val="00115517"/>
    <w:rsid w:val="001157F9"/>
    <w:rsid w:val="00120017"/>
    <w:rsid w:val="001219E0"/>
    <w:rsid w:val="001228E8"/>
    <w:rsid w:val="00122FD4"/>
    <w:rsid w:val="0012344C"/>
    <w:rsid w:val="00123DDF"/>
    <w:rsid w:val="00126433"/>
    <w:rsid w:val="00126B07"/>
    <w:rsid w:val="0013091D"/>
    <w:rsid w:val="0013364E"/>
    <w:rsid w:val="00133DB9"/>
    <w:rsid w:val="00134501"/>
    <w:rsid w:val="00134F16"/>
    <w:rsid w:val="001353B1"/>
    <w:rsid w:val="0013597B"/>
    <w:rsid w:val="00136A36"/>
    <w:rsid w:val="00136C5E"/>
    <w:rsid w:val="00140620"/>
    <w:rsid w:val="00140DB0"/>
    <w:rsid w:val="00143159"/>
    <w:rsid w:val="001441EE"/>
    <w:rsid w:val="001444A6"/>
    <w:rsid w:val="00144710"/>
    <w:rsid w:val="00145250"/>
    <w:rsid w:val="00145D99"/>
    <w:rsid w:val="001462F8"/>
    <w:rsid w:val="00146418"/>
    <w:rsid w:val="00146F9F"/>
    <w:rsid w:val="00147020"/>
    <w:rsid w:val="00147224"/>
    <w:rsid w:val="00147455"/>
    <w:rsid w:val="0014767A"/>
    <w:rsid w:val="00147D99"/>
    <w:rsid w:val="001501BB"/>
    <w:rsid w:val="00150524"/>
    <w:rsid w:val="0015282D"/>
    <w:rsid w:val="00153415"/>
    <w:rsid w:val="00154240"/>
    <w:rsid w:val="0015517A"/>
    <w:rsid w:val="00155AD0"/>
    <w:rsid w:val="00156268"/>
    <w:rsid w:val="001568AD"/>
    <w:rsid w:val="00156BF2"/>
    <w:rsid w:val="00156EDB"/>
    <w:rsid w:val="001576AE"/>
    <w:rsid w:val="00157849"/>
    <w:rsid w:val="00157DA7"/>
    <w:rsid w:val="001619CA"/>
    <w:rsid w:val="00162981"/>
    <w:rsid w:val="00164346"/>
    <w:rsid w:val="00166B48"/>
    <w:rsid w:val="0016707A"/>
    <w:rsid w:val="001706CC"/>
    <w:rsid w:val="001709A0"/>
    <w:rsid w:val="00170B00"/>
    <w:rsid w:val="00170DC5"/>
    <w:rsid w:val="00171D6D"/>
    <w:rsid w:val="00171DE4"/>
    <w:rsid w:val="001720EE"/>
    <w:rsid w:val="00172A27"/>
    <w:rsid w:val="00172FA5"/>
    <w:rsid w:val="001737B4"/>
    <w:rsid w:val="00173BB1"/>
    <w:rsid w:val="00174345"/>
    <w:rsid w:val="001745A5"/>
    <w:rsid w:val="00174B90"/>
    <w:rsid w:val="00174BE9"/>
    <w:rsid w:val="00176208"/>
    <w:rsid w:val="0017680A"/>
    <w:rsid w:val="00177DD1"/>
    <w:rsid w:val="00177F63"/>
    <w:rsid w:val="00180FE1"/>
    <w:rsid w:val="00181508"/>
    <w:rsid w:val="00181517"/>
    <w:rsid w:val="00181532"/>
    <w:rsid w:val="00181F15"/>
    <w:rsid w:val="00182AD2"/>
    <w:rsid w:val="00182B39"/>
    <w:rsid w:val="00183B08"/>
    <w:rsid w:val="00183CA8"/>
    <w:rsid w:val="00184310"/>
    <w:rsid w:val="0018438B"/>
    <w:rsid w:val="00184B9F"/>
    <w:rsid w:val="00184DC1"/>
    <w:rsid w:val="00184F13"/>
    <w:rsid w:val="00185FF4"/>
    <w:rsid w:val="00186AA9"/>
    <w:rsid w:val="00186E00"/>
    <w:rsid w:val="0018700D"/>
    <w:rsid w:val="00187493"/>
    <w:rsid w:val="001874FC"/>
    <w:rsid w:val="00187B78"/>
    <w:rsid w:val="001922A5"/>
    <w:rsid w:val="001938B0"/>
    <w:rsid w:val="00193AB2"/>
    <w:rsid w:val="00193F0C"/>
    <w:rsid w:val="00194216"/>
    <w:rsid w:val="0019472E"/>
    <w:rsid w:val="00194803"/>
    <w:rsid w:val="00194F0A"/>
    <w:rsid w:val="00195BBA"/>
    <w:rsid w:val="00195CFB"/>
    <w:rsid w:val="0019635F"/>
    <w:rsid w:val="0019775F"/>
    <w:rsid w:val="00197C54"/>
    <w:rsid w:val="00197D47"/>
    <w:rsid w:val="001A0716"/>
    <w:rsid w:val="001A128A"/>
    <w:rsid w:val="001A1C7F"/>
    <w:rsid w:val="001A365B"/>
    <w:rsid w:val="001A3813"/>
    <w:rsid w:val="001A3A9E"/>
    <w:rsid w:val="001A4D96"/>
    <w:rsid w:val="001A7131"/>
    <w:rsid w:val="001A73AF"/>
    <w:rsid w:val="001A797B"/>
    <w:rsid w:val="001B0B77"/>
    <w:rsid w:val="001B17FD"/>
    <w:rsid w:val="001B1B7B"/>
    <w:rsid w:val="001B2A58"/>
    <w:rsid w:val="001B2CA7"/>
    <w:rsid w:val="001B3F16"/>
    <w:rsid w:val="001B43F5"/>
    <w:rsid w:val="001B5045"/>
    <w:rsid w:val="001B5323"/>
    <w:rsid w:val="001B5A0A"/>
    <w:rsid w:val="001B6197"/>
    <w:rsid w:val="001B6BAB"/>
    <w:rsid w:val="001B727B"/>
    <w:rsid w:val="001C02C1"/>
    <w:rsid w:val="001C03CF"/>
    <w:rsid w:val="001C17CC"/>
    <w:rsid w:val="001C25E8"/>
    <w:rsid w:val="001C2896"/>
    <w:rsid w:val="001C2A6F"/>
    <w:rsid w:val="001C2CC3"/>
    <w:rsid w:val="001C2FE7"/>
    <w:rsid w:val="001C31E0"/>
    <w:rsid w:val="001C3F24"/>
    <w:rsid w:val="001C44F6"/>
    <w:rsid w:val="001C48B5"/>
    <w:rsid w:val="001C4A83"/>
    <w:rsid w:val="001C50EF"/>
    <w:rsid w:val="001C5458"/>
    <w:rsid w:val="001C71E6"/>
    <w:rsid w:val="001C7997"/>
    <w:rsid w:val="001C7E54"/>
    <w:rsid w:val="001D023D"/>
    <w:rsid w:val="001D0CCE"/>
    <w:rsid w:val="001D1D0B"/>
    <w:rsid w:val="001D2A7E"/>
    <w:rsid w:val="001D324E"/>
    <w:rsid w:val="001D3733"/>
    <w:rsid w:val="001D4276"/>
    <w:rsid w:val="001D5973"/>
    <w:rsid w:val="001D5AD4"/>
    <w:rsid w:val="001D6A0F"/>
    <w:rsid w:val="001D6CE3"/>
    <w:rsid w:val="001D76DA"/>
    <w:rsid w:val="001E01E8"/>
    <w:rsid w:val="001E0C8A"/>
    <w:rsid w:val="001E13C7"/>
    <w:rsid w:val="001E1DF2"/>
    <w:rsid w:val="001E1F13"/>
    <w:rsid w:val="001E47CD"/>
    <w:rsid w:val="001E48A1"/>
    <w:rsid w:val="001E4910"/>
    <w:rsid w:val="001E4B83"/>
    <w:rsid w:val="001E4F8B"/>
    <w:rsid w:val="001E541C"/>
    <w:rsid w:val="001E5C09"/>
    <w:rsid w:val="001E6831"/>
    <w:rsid w:val="001E69F3"/>
    <w:rsid w:val="001E6ACC"/>
    <w:rsid w:val="001E7550"/>
    <w:rsid w:val="001E7E6D"/>
    <w:rsid w:val="001F07E7"/>
    <w:rsid w:val="001F2737"/>
    <w:rsid w:val="001F3BDC"/>
    <w:rsid w:val="001F4E80"/>
    <w:rsid w:val="001F6A58"/>
    <w:rsid w:val="001F72CF"/>
    <w:rsid w:val="00200DCA"/>
    <w:rsid w:val="00201014"/>
    <w:rsid w:val="0020145E"/>
    <w:rsid w:val="0020154E"/>
    <w:rsid w:val="00201BBB"/>
    <w:rsid w:val="00204128"/>
    <w:rsid w:val="002042D8"/>
    <w:rsid w:val="00204907"/>
    <w:rsid w:val="00205163"/>
    <w:rsid w:val="00205B81"/>
    <w:rsid w:val="002063E8"/>
    <w:rsid w:val="00206BB7"/>
    <w:rsid w:val="00207279"/>
    <w:rsid w:val="002074D3"/>
    <w:rsid w:val="00207F57"/>
    <w:rsid w:val="002114FD"/>
    <w:rsid w:val="002117FE"/>
    <w:rsid w:val="00212947"/>
    <w:rsid w:val="002130A5"/>
    <w:rsid w:val="00213240"/>
    <w:rsid w:val="00213548"/>
    <w:rsid w:val="00213989"/>
    <w:rsid w:val="00213D8A"/>
    <w:rsid w:val="0021559A"/>
    <w:rsid w:val="00216395"/>
    <w:rsid w:val="00220A42"/>
    <w:rsid w:val="00221A44"/>
    <w:rsid w:val="00222735"/>
    <w:rsid w:val="002227BC"/>
    <w:rsid w:val="0022798A"/>
    <w:rsid w:val="002279B1"/>
    <w:rsid w:val="0023025D"/>
    <w:rsid w:val="0023090D"/>
    <w:rsid w:val="0023127B"/>
    <w:rsid w:val="00231492"/>
    <w:rsid w:val="00232741"/>
    <w:rsid w:val="0023277B"/>
    <w:rsid w:val="00233542"/>
    <w:rsid w:val="00233EF2"/>
    <w:rsid w:val="00234189"/>
    <w:rsid w:val="002348A8"/>
    <w:rsid w:val="002368D2"/>
    <w:rsid w:val="0023787A"/>
    <w:rsid w:val="00241E81"/>
    <w:rsid w:val="00242611"/>
    <w:rsid w:val="00242909"/>
    <w:rsid w:val="00242997"/>
    <w:rsid w:val="00242D41"/>
    <w:rsid w:val="00242F0B"/>
    <w:rsid w:val="00243C5B"/>
    <w:rsid w:val="00245261"/>
    <w:rsid w:val="00245377"/>
    <w:rsid w:val="002465A1"/>
    <w:rsid w:val="002467C0"/>
    <w:rsid w:val="00247834"/>
    <w:rsid w:val="00247D56"/>
    <w:rsid w:val="00247ECA"/>
    <w:rsid w:val="002511A1"/>
    <w:rsid w:val="002516BF"/>
    <w:rsid w:val="00251B4F"/>
    <w:rsid w:val="00251E68"/>
    <w:rsid w:val="002524E2"/>
    <w:rsid w:val="00253E8D"/>
    <w:rsid w:val="00255712"/>
    <w:rsid w:val="00255779"/>
    <w:rsid w:val="002564AE"/>
    <w:rsid w:val="00256DFA"/>
    <w:rsid w:val="002575F2"/>
    <w:rsid w:val="00257BE6"/>
    <w:rsid w:val="00260B4F"/>
    <w:rsid w:val="002612CA"/>
    <w:rsid w:val="00262AAA"/>
    <w:rsid w:val="00262EC9"/>
    <w:rsid w:val="00263C12"/>
    <w:rsid w:val="002641F1"/>
    <w:rsid w:val="00264340"/>
    <w:rsid w:val="00264E8B"/>
    <w:rsid w:val="002650F6"/>
    <w:rsid w:val="00265411"/>
    <w:rsid w:val="00266CAD"/>
    <w:rsid w:val="002676BB"/>
    <w:rsid w:val="00267C10"/>
    <w:rsid w:val="00271BD8"/>
    <w:rsid w:val="002725A1"/>
    <w:rsid w:val="002726B3"/>
    <w:rsid w:val="00273061"/>
    <w:rsid w:val="002734D8"/>
    <w:rsid w:val="00274776"/>
    <w:rsid w:val="0027498E"/>
    <w:rsid w:val="0027509E"/>
    <w:rsid w:val="00276A63"/>
    <w:rsid w:val="00277B6B"/>
    <w:rsid w:val="002802B5"/>
    <w:rsid w:val="00280356"/>
    <w:rsid w:val="00281061"/>
    <w:rsid w:val="00281A94"/>
    <w:rsid w:val="00281F6F"/>
    <w:rsid w:val="00282B25"/>
    <w:rsid w:val="00283C35"/>
    <w:rsid w:val="00283C42"/>
    <w:rsid w:val="00284362"/>
    <w:rsid w:val="00284C22"/>
    <w:rsid w:val="00285902"/>
    <w:rsid w:val="002861FC"/>
    <w:rsid w:val="0028684E"/>
    <w:rsid w:val="002871EF"/>
    <w:rsid w:val="002876C9"/>
    <w:rsid w:val="002907B9"/>
    <w:rsid w:val="002913AD"/>
    <w:rsid w:val="00291FF2"/>
    <w:rsid w:val="00292172"/>
    <w:rsid w:val="00292807"/>
    <w:rsid w:val="002930C2"/>
    <w:rsid w:val="0029332F"/>
    <w:rsid w:val="002948D4"/>
    <w:rsid w:val="00294E07"/>
    <w:rsid w:val="002973FA"/>
    <w:rsid w:val="00297761"/>
    <w:rsid w:val="002A07FD"/>
    <w:rsid w:val="002A0E44"/>
    <w:rsid w:val="002A0F6E"/>
    <w:rsid w:val="002A1338"/>
    <w:rsid w:val="002A20B8"/>
    <w:rsid w:val="002A2ACD"/>
    <w:rsid w:val="002A2AF3"/>
    <w:rsid w:val="002A4337"/>
    <w:rsid w:val="002A5D85"/>
    <w:rsid w:val="002A5ECB"/>
    <w:rsid w:val="002A62C5"/>
    <w:rsid w:val="002A6A47"/>
    <w:rsid w:val="002A6B1D"/>
    <w:rsid w:val="002A6E1C"/>
    <w:rsid w:val="002A7ACA"/>
    <w:rsid w:val="002B04E6"/>
    <w:rsid w:val="002B0CF0"/>
    <w:rsid w:val="002B0F4C"/>
    <w:rsid w:val="002B14F7"/>
    <w:rsid w:val="002B1643"/>
    <w:rsid w:val="002B1B7C"/>
    <w:rsid w:val="002B1EB1"/>
    <w:rsid w:val="002B2A95"/>
    <w:rsid w:val="002B2F43"/>
    <w:rsid w:val="002B2F4E"/>
    <w:rsid w:val="002B32FC"/>
    <w:rsid w:val="002B3E9D"/>
    <w:rsid w:val="002B41F0"/>
    <w:rsid w:val="002B5945"/>
    <w:rsid w:val="002B61BD"/>
    <w:rsid w:val="002B677A"/>
    <w:rsid w:val="002B6EC7"/>
    <w:rsid w:val="002B72EC"/>
    <w:rsid w:val="002B7343"/>
    <w:rsid w:val="002B799D"/>
    <w:rsid w:val="002B7C54"/>
    <w:rsid w:val="002C00F9"/>
    <w:rsid w:val="002C0F61"/>
    <w:rsid w:val="002C120F"/>
    <w:rsid w:val="002C12BB"/>
    <w:rsid w:val="002C1EAB"/>
    <w:rsid w:val="002C35EC"/>
    <w:rsid w:val="002C3A7E"/>
    <w:rsid w:val="002C488E"/>
    <w:rsid w:val="002C5137"/>
    <w:rsid w:val="002C6B2F"/>
    <w:rsid w:val="002C7425"/>
    <w:rsid w:val="002C7F8F"/>
    <w:rsid w:val="002D199C"/>
    <w:rsid w:val="002D1B78"/>
    <w:rsid w:val="002D2884"/>
    <w:rsid w:val="002D2B93"/>
    <w:rsid w:val="002D2C13"/>
    <w:rsid w:val="002D3455"/>
    <w:rsid w:val="002D63E7"/>
    <w:rsid w:val="002D6A98"/>
    <w:rsid w:val="002D6E92"/>
    <w:rsid w:val="002D78D7"/>
    <w:rsid w:val="002E100B"/>
    <w:rsid w:val="002E1962"/>
    <w:rsid w:val="002E19AD"/>
    <w:rsid w:val="002E2534"/>
    <w:rsid w:val="002E4D0B"/>
    <w:rsid w:val="002E4D48"/>
    <w:rsid w:val="002E56B4"/>
    <w:rsid w:val="002E5C34"/>
    <w:rsid w:val="002E6299"/>
    <w:rsid w:val="002E7811"/>
    <w:rsid w:val="002E7C2F"/>
    <w:rsid w:val="002F07D5"/>
    <w:rsid w:val="002F0E01"/>
    <w:rsid w:val="002F1C4E"/>
    <w:rsid w:val="002F1C94"/>
    <w:rsid w:val="002F3226"/>
    <w:rsid w:val="002F3A59"/>
    <w:rsid w:val="002F4E05"/>
    <w:rsid w:val="002F7B4B"/>
    <w:rsid w:val="00300304"/>
    <w:rsid w:val="00300ABF"/>
    <w:rsid w:val="00302534"/>
    <w:rsid w:val="00303874"/>
    <w:rsid w:val="00303E4E"/>
    <w:rsid w:val="003045D0"/>
    <w:rsid w:val="0030490C"/>
    <w:rsid w:val="00305601"/>
    <w:rsid w:val="003067C8"/>
    <w:rsid w:val="003067E9"/>
    <w:rsid w:val="00306F25"/>
    <w:rsid w:val="0030763A"/>
    <w:rsid w:val="00307DFF"/>
    <w:rsid w:val="00312B34"/>
    <w:rsid w:val="00314197"/>
    <w:rsid w:val="0031492E"/>
    <w:rsid w:val="00314BC0"/>
    <w:rsid w:val="00314EF2"/>
    <w:rsid w:val="00315E0C"/>
    <w:rsid w:val="00316573"/>
    <w:rsid w:val="003165D7"/>
    <w:rsid w:val="00316A3E"/>
    <w:rsid w:val="00316B39"/>
    <w:rsid w:val="003177DB"/>
    <w:rsid w:val="00320DEF"/>
    <w:rsid w:val="00320F8B"/>
    <w:rsid w:val="003218F5"/>
    <w:rsid w:val="0032288A"/>
    <w:rsid w:val="0032298A"/>
    <w:rsid w:val="00322AEB"/>
    <w:rsid w:val="003232EA"/>
    <w:rsid w:val="00323975"/>
    <w:rsid w:val="00324234"/>
    <w:rsid w:val="00324592"/>
    <w:rsid w:val="00324CC4"/>
    <w:rsid w:val="00324EC5"/>
    <w:rsid w:val="003254C8"/>
    <w:rsid w:val="003257A4"/>
    <w:rsid w:val="0032686B"/>
    <w:rsid w:val="00331199"/>
    <w:rsid w:val="0033178B"/>
    <w:rsid w:val="0033220B"/>
    <w:rsid w:val="00332AD7"/>
    <w:rsid w:val="00332C20"/>
    <w:rsid w:val="00332FF6"/>
    <w:rsid w:val="003334DC"/>
    <w:rsid w:val="00333515"/>
    <w:rsid w:val="00335BED"/>
    <w:rsid w:val="00336B36"/>
    <w:rsid w:val="00337CEC"/>
    <w:rsid w:val="00340EA1"/>
    <w:rsid w:val="003416F4"/>
    <w:rsid w:val="00341C0E"/>
    <w:rsid w:val="003425EF"/>
    <w:rsid w:val="003433F9"/>
    <w:rsid w:val="003439D1"/>
    <w:rsid w:val="00345EE5"/>
    <w:rsid w:val="00346E62"/>
    <w:rsid w:val="0034724D"/>
    <w:rsid w:val="00347BF7"/>
    <w:rsid w:val="00347CC1"/>
    <w:rsid w:val="0035044B"/>
    <w:rsid w:val="00350AC0"/>
    <w:rsid w:val="00351FEB"/>
    <w:rsid w:val="00353B15"/>
    <w:rsid w:val="003547C0"/>
    <w:rsid w:val="00354C1D"/>
    <w:rsid w:val="003550DE"/>
    <w:rsid w:val="0035513A"/>
    <w:rsid w:val="00355A91"/>
    <w:rsid w:val="00355C2D"/>
    <w:rsid w:val="00355E0F"/>
    <w:rsid w:val="00356130"/>
    <w:rsid w:val="003568DB"/>
    <w:rsid w:val="00360A3C"/>
    <w:rsid w:val="00361132"/>
    <w:rsid w:val="003613A5"/>
    <w:rsid w:val="003616F2"/>
    <w:rsid w:val="00361A9A"/>
    <w:rsid w:val="00362276"/>
    <w:rsid w:val="003654D4"/>
    <w:rsid w:val="00366B9E"/>
    <w:rsid w:val="00370158"/>
    <w:rsid w:val="00370706"/>
    <w:rsid w:val="00371002"/>
    <w:rsid w:val="003712D9"/>
    <w:rsid w:val="00371578"/>
    <w:rsid w:val="00372F7F"/>
    <w:rsid w:val="003733A9"/>
    <w:rsid w:val="00373CA6"/>
    <w:rsid w:val="00374B13"/>
    <w:rsid w:val="00374EC7"/>
    <w:rsid w:val="00376638"/>
    <w:rsid w:val="00376735"/>
    <w:rsid w:val="00377185"/>
    <w:rsid w:val="003777B9"/>
    <w:rsid w:val="00377D00"/>
    <w:rsid w:val="00377DDA"/>
    <w:rsid w:val="00382E38"/>
    <w:rsid w:val="00383977"/>
    <w:rsid w:val="00383E6C"/>
    <w:rsid w:val="0038429C"/>
    <w:rsid w:val="00384B9C"/>
    <w:rsid w:val="00386DF7"/>
    <w:rsid w:val="003870BB"/>
    <w:rsid w:val="00387D2D"/>
    <w:rsid w:val="003907A9"/>
    <w:rsid w:val="00390C7C"/>
    <w:rsid w:val="00391D51"/>
    <w:rsid w:val="0039244B"/>
    <w:rsid w:val="003927A0"/>
    <w:rsid w:val="003936C9"/>
    <w:rsid w:val="003943BE"/>
    <w:rsid w:val="003946AD"/>
    <w:rsid w:val="003949BE"/>
    <w:rsid w:val="00394B09"/>
    <w:rsid w:val="00394DD4"/>
    <w:rsid w:val="00395619"/>
    <w:rsid w:val="003963F1"/>
    <w:rsid w:val="003969CB"/>
    <w:rsid w:val="003A0402"/>
    <w:rsid w:val="003A0AC0"/>
    <w:rsid w:val="003A1BAB"/>
    <w:rsid w:val="003A2EEC"/>
    <w:rsid w:val="003A32A9"/>
    <w:rsid w:val="003A35F6"/>
    <w:rsid w:val="003A38E1"/>
    <w:rsid w:val="003A3C37"/>
    <w:rsid w:val="003A46C4"/>
    <w:rsid w:val="003A4B44"/>
    <w:rsid w:val="003A5629"/>
    <w:rsid w:val="003A68AF"/>
    <w:rsid w:val="003A708F"/>
    <w:rsid w:val="003A7688"/>
    <w:rsid w:val="003B04C3"/>
    <w:rsid w:val="003B0585"/>
    <w:rsid w:val="003B139D"/>
    <w:rsid w:val="003B15DC"/>
    <w:rsid w:val="003B18F5"/>
    <w:rsid w:val="003B1A4F"/>
    <w:rsid w:val="003B2093"/>
    <w:rsid w:val="003B22FC"/>
    <w:rsid w:val="003B2552"/>
    <w:rsid w:val="003B2CA8"/>
    <w:rsid w:val="003B3CC2"/>
    <w:rsid w:val="003B45E6"/>
    <w:rsid w:val="003B4741"/>
    <w:rsid w:val="003B4C86"/>
    <w:rsid w:val="003B4FEF"/>
    <w:rsid w:val="003B5EC2"/>
    <w:rsid w:val="003B6B7C"/>
    <w:rsid w:val="003C0E8D"/>
    <w:rsid w:val="003C2478"/>
    <w:rsid w:val="003C2526"/>
    <w:rsid w:val="003C3C6D"/>
    <w:rsid w:val="003C61A4"/>
    <w:rsid w:val="003C6226"/>
    <w:rsid w:val="003C63F7"/>
    <w:rsid w:val="003C68FF"/>
    <w:rsid w:val="003C7054"/>
    <w:rsid w:val="003C7B2B"/>
    <w:rsid w:val="003C7CAB"/>
    <w:rsid w:val="003D02DD"/>
    <w:rsid w:val="003D078D"/>
    <w:rsid w:val="003D0A98"/>
    <w:rsid w:val="003D0D90"/>
    <w:rsid w:val="003D120C"/>
    <w:rsid w:val="003D130F"/>
    <w:rsid w:val="003D2020"/>
    <w:rsid w:val="003D2D1B"/>
    <w:rsid w:val="003D3310"/>
    <w:rsid w:val="003D4041"/>
    <w:rsid w:val="003D48DB"/>
    <w:rsid w:val="003D51ED"/>
    <w:rsid w:val="003D5D2D"/>
    <w:rsid w:val="003D663B"/>
    <w:rsid w:val="003D753B"/>
    <w:rsid w:val="003D7C37"/>
    <w:rsid w:val="003D7F57"/>
    <w:rsid w:val="003E0938"/>
    <w:rsid w:val="003E0CBB"/>
    <w:rsid w:val="003E13DA"/>
    <w:rsid w:val="003E2138"/>
    <w:rsid w:val="003E2498"/>
    <w:rsid w:val="003E2D6F"/>
    <w:rsid w:val="003E2F68"/>
    <w:rsid w:val="003E374D"/>
    <w:rsid w:val="003E37C3"/>
    <w:rsid w:val="003E3A02"/>
    <w:rsid w:val="003E4EC6"/>
    <w:rsid w:val="003E4F3F"/>
    <w:rsid w:val="003E504A"/>
    <w:rsid w:val="003E50CC"/>
    <w:rsid w:val="003E528C"/>
    <w:rsid w:val="003E6288"/>
    <w:rsid w:val="003E7612"/>
    <w:rsid w:val="003E766F"/>
    <w:rsid w:val="003E78FB"/>
    <w:rsid w:val="003F00A2"/>
    <w:rsid w:val="003F115B"/>
    <w:rsid w:val="003F1545"/>
    <w:rsid w:val="003F1DE0"/>
    <w:rsid w:val="003F1DEF"/>
    <w:rsid w:val="003F2E84"/>
    <w:rsid w:val="003F3AA8"/>
    <w:rsid w:val="003F3E39"/>
    <w:rsid w:val="003F5977"/>
    <w:rsid w:val="003F660F"/>
    <w:rsid w:val="003F6972"/>
    <w:rsid w:val="003F69DC"/>
    <w:rsid w:val="003F6F3A"/>
    <w:rsid w:val="004015B4"/>
    <w:rsid w:val="00402D76"/>
    <w:rsid w:val="00402E1F"/>
    <w:rsid w:val="00403FF4"/>
    <w:rsid w:val="00404E6E"/>
    <w:rsid w:val="00405342"/>
    <w:rsid w:val="004061D3"/>
    <w:rsid w:val="004067C7"/>
    <w:rsid w:val="00406EA1"/>
    <w:rsid w:val="004107A7"/>
    <w:rsid w:val="00410945"/>
    <w:rsid w:val="00410E80"/>
    <w:rsid w:val="00412367"/>
    <w:rsid w:val="00412D03"/>
    <w:rsid w:val="00414607"/>
    <w:rsid w:val="0041534E"/>
    <w:rsid w:val="0041584B"/>
    <w:rsid w:val="004158D9"/>
    <w:rsid w:val="00417CAF"/>
    <w:rsid w:val="00417EF4"/>
    <w:rsid w:val="004207C7"/>
    <w:rsid w:val="004210B6"/>
    <w:rsid w:val="00421C63"/>
    <w:rsid w:val="0042396D"/>
    <w:rsid w:val="00423B11"/>
    <w:rsid w:val="004249C4"/>
    <w:rsid w:val="00425DFF"/>
    <w:rsid w:val="0042680D"/>
    <w:rsid w:val="00426BE6"/>
    <w:rsid w:val="004273F7"/>
    <w:rsid w:val="0042742D"/>
    <w:rsid w:val="00427562"/>
    <w:rsid w:val="004303FD"/>
    <w:rsid w:val="0043112E"/>
    <w:rsid w:val="0043172C"/>
    <w:rsid w:val="00432D38"/>
    <w:rsid w:val="0043322A"/>
    <w:rsid w:val="00433649"/>
    <w:rsid w:val="004337D5"/>
    <w:rsid w:val="00434599"/>
    <w:rsid w:val="00434651"/>
    <w:rsid w:val="0043467E"/>
    <w:rsid w:val="0043551B"/>
    <w:rsid w:val="0043661D"/>
    <w:rsid w:val="00436B2A"/>
    <w:rsid w:val="00437239"/>
    <w:rsid w:val="00437307"/>
    <w:rsid w:val="00437FB1"/>
    <w:rsid w:val="004408FA"/>
    <w:rsid w:val="0044234E"/>
    <w:rsid w:val="00442867"/>
    <w:rsid w:val="004431D2"/>
    <w:rsid w:val="004442FC"/>
    <w:rsid w:val="0044434C"/>
    <w:rsid w:val="00444B42"/>
    <w:rsid w:val="00445C1D"/>
    <w:rsid w:val="0044648D"/>
    <w:rsid w:val="00447208"/>
    <w:rsid w:val="0044749B"/>
    <w:rsid w:val="00447696"/>
    <w:rsid w:val="00450041"/>
    <w:rsid w:val="0045025B"/>
    <w:rsid w:val="00450652"/>
    <w:rsid w:val="00451EE9"/>
    <w:rsid w:val="00452639"/>
    <w:rsid w:val="00453164"/>
    <w:rsid w:val="00453FD6"/>
    <w:rsid w:val="00456071"/>
    <w:rsid w:val="00456424"/>
    <w:rsid w:val="00456A4D"/>
    <w:rsid w:val="00456E38"/>
    <w:rsid w:val="00457EBC"/>
    <w:rsid w:val="004628F3"/>
    <w:rsid w:val="004631F7"/>
    <w:rsid w:val="00463981"/>
    <w:rsid w:val="004640E1"/>
    <w:rsid w:val="00464431"/>
    <w:rsid w:val="00466355"/>
    <w:rsid w:val="00466C01"/>
    <w:rsid w:val="00467DCA"/>
    <w:rsid w:val="00470959"/>
    <w:rsid w:val="004732C8"/>
    <w:rsid w:val="00473EA7"/>
    <w:rsid w:val="00474200"/>
    <w:rsid w:val="004743E8"/>
    <w:rsid w:val="00474D1F"/>
    <w:rsid w:val="0047515F"/>
    <w:rsid w:val="0047550E"/>
    <w:rsid w:val="00475594"/>
    <w:rsid w:val="00475AB0"/>
    <w:rsid w:val="004774A4"/>
    <w:rsid w:val="00477BBB"/>
    <w:rsid w:val="0048018F"/>
    <w:rsid w:val="004803F5"/>
    <w:rsid w:val="00480A3F"/>
    <w:rsid w:val="0048165C"/>
    <w:rsid w:val="00481C08"/>
    <w:rsid w:val="00481E7E"/>
    <w:rsid w:val="004822A1"/>
    <w:rsid w:val="00482D0D"/>
    <w:rsid w:val="004830AB"/>
    <w:rsid w:val="00485870"/>
    <w:rsid w:val="0048616B"/>
    <w:rsid w:val="004868A8"/>
    <w:rsid w:val="00486917"/>
    <w:rsid w:val="00487D40"/>
    <w:rsid w:val="004910AF"/>
    <w:rsid w:val="00492934"/>
    <w:rsid w:val="00492AC2"/>
    <w:rsid w:val="00493142"/>
    <w:rsid w:val="00494075"/>
    <w:rsid w:val="00496A51"/>
    <w:rsid w:val="00497878"/>
    <w:rsid w:val="004978C1"/>
    <w:rsid w:val="00497AA3"/>
    <w:rsid w:val="004A052B"/>
    <w:rsid w:val="004A1C5C"/>
    <w:rsid w:val="004A2856"/>
    <w:rsid w:val="004A2E08"/>
    <w:rsid w:val="004A2F7F"/>
    <w:rsid w:val="004A441C"/>
    <w:rsid w:val="004A476C"/>
    <w:rsid w:val="004A4B79"/>
    <w:rsid w:val="004A6149"/>
    <w:rsid w:val="004A6C71"/>
    <w:rsid w:val="004A7642"/>
    <w:rsid w:val="004B18DF"/>
    <w:rsid w:val="004B21C0"/>
    <w:rsid w:val="004B3A73"/>
    <w:rsid w:val="004B3E94"/>
    <w:rsid w:val="004B47B3"/>
    <w:rsid w:val="004B5FB3"/>
    <w:rsid w:val="004B6033"/>
    <w:rsid w:val="004B635F"/>
    <w:rsid w:val="004B6B17"/>
    <w:rsid w:val="004B6D68"/>
    <w:rsid w:val="004B734E"/>
    <w:rsid w:val="004B7D75"/>
    <w:rsid w:val="004B7E81"/>
    <w:rsid w:val="004C0CFD"/>
    <w:rsid w:val="004C2065"/>
    <w:rsid w:val="004C39CE"/>
    <w:rsid w:val="004C4591"/>
    <w:rsid w:val="004C65DC"/>
    <w:rsid w:val="004C7081"/>
    <w:rsid w:val="004C751B"/>
    <w:rsid w:val="004C7B3C"/>
    <w:rsid w:val="004C7C7B"/>
    <w:rsid w:val="004D0613"/>
    <w:rsid w:val="004D0BAE"/>
    <w:rsid w:val="004D0FE0"/>
    <w:rsid w:val="004D1833"/>
    <w:rsid w:val="004D20F7"/>
    <w:rsid w:val="004D22A4"/>
    <w:rsid w:val="004D234B"/>
    <w:rsid w:val="004D2381"/>
    <w:rsid w:val="004D29A8"/>
    <w:rsid w:val="004D304E"/>
    <w:rsid w:val="004D48AD"/>
    <w:rsid w:val="004D4C38"/>
    <w:rsid w:val="004D501D"/>
    <w:rsid w:val="004D54F8"/>
    <w:rsid w:val="004D6158"/>
    <w:rsid w:val="004D6474"/>
    <w:rsid w:val="004D6E57"/>
    <w:rsid w:val="004E1356"/>
    <w:rsid w:val="004E1C12"/>
    <w:rsid w:val="004E3883"/>
    <w:rsid w:val="004E456D"/>
    <w:rsid w:val="004E4C60"/>
    <w:rsid w:val="004E63A3"/>
    <w:rsid w:val="004E63B0"/>
    <w:rsid w:val="004E65D8"/>
    <w:rsid w:val="004E72B2"/>
    <w:rsid w:val="004E7974"/>
    <w:rsid w:val="004E7D2A"/>
    <w:rsid w:val="004E7DAA"/>
    <w:rsid w:val="004E7F55"/>
    <w:rsid w:val="004F0733"/>
    <w:rsid w:val="004F0932"/>
    <w:rsid w:val="004F1356"/>
    <w:rsid w:val="004F1CFE"/>
    <w:rsid w:val="004F21D6"/>
    <w:rsid w:val="004F2318"/>
    <w:rsid w:val="004F2C1B"/>
    <w:rsid w:val="004F3900"/>
    <w:rsid w:val="004F3E0D"/>
    <w:rsid w:val="004F4933"/>
    <w:rsid w:val="004F51F2"/>
    <w:rsid w:val="004F5C6A"/>
    <w:rsid w:val="004F60FD"/>
    <w:rsid w:val="004F6213"/>
    <w:rsid w:val="004F6911"/>
    <w:rsid w:val="004F6E73"/>
    <w:rsid w:val="005004EC"/>
    <w:rsid w:val="00500A73"/>
    <w:rsid w:val="00502BE8"/>
    <w:rsid w:val="00502C2E"/>
    <w:rsid w:val="00502FED"/>
    <w:rsid w:val="005057AB"/>
    <w:rsid w:val="00505DD2"/>
    <w:rsid w:val="00506693"/>
    <w:rsid w:val="00506C2B"/>
    <w:rsid w:val="00506D4D"/>
    <w:rsid w:val="00507B41"/>
    <w:rsid w:val="00510420"/>
    <w:rsid w:val="00511A41"/>
    <w:rsid w:val="00511B80"/>
    <w:rsid w:val="00511F39"/>
    <w:rsid w:val="0051314A"/>
    <w:rsid w:val="0051321A"/>
    <w:rsid w:val="0051351C"/>
    <w:rsid w:val="00515854"/>
    <w:rsid w:val="00515B99"/>
    <w:rsid w:val="00516B5E"/>
    <w:rsid w:val="00520529"/>
    <w:rsid w:val="00520CE9"/>
    <w:rsid w:val="00522885"/>
    <w:rsid w:val="00522ACF"/>
    <w:rsid w:val="00523200"/>
    <w:rsid w:val="00523952"/>
    <w:rsid w:val="005239C4"/>
    <w:rsid w:val="00523B31"/>
    <w:rsid w:val="005245D2"/>
    <w:rsid w:val="0052469D"/>
    <w:rsid w:val="00524CC7"/>
    <w:rsid w:val="005254BB"/>
    <w:rsid w:val="00525E41"/>
    <w:rsid w:val="0052643E"/>
    <w:rsid w:val="00526D22"/>
    <w:rsid w:val="00526F5D"/>
    <w:rsid w:val="00527886"/>
    <w:rsid w:val="00530696"/>
    <w:rsid w:val="005309A1"/>
    <w:rsid w:val="005309B0"/>
    <w:rsid w:val="00530C6A"/>
    <w:rsid w:val="00531126"/>
    <w:rsid w:val="0053163E"/>
    <w:rsid w:val="005319CD"/>
    <w:rsid w:val="00532699"/>
    <w:rsid w:val="005328B9"/>
    <w:rsid w:val="00533D41"/>
    <w:rsid w:val="005344C9"/>
    <w:rsid w:val="0053468A"/>
    <w:rsid w:val="00534A83"/>
    <w:rsid w:val="00534C75"/>
    <w:rsid w:val="0053545C"/>
    <w:rsid w:val="0053740B"/>
    <w:rsid w:val="00537AF5"/>
    <w:rsid w:val="005411C6"/>
    <w:rsid w:val="00541220"/>
    <w:rsid w:val="0054246B"/>
    <w:rsid w:val="00542E6C"/>
    <w:rsid w:val="0054327B"/>
    <w:rsid w:val="00543B4D"/>
    <w:rsid w:val="00543BEE"/>
    <w:rsid w:val="00543D34"/>
    <w:rsid w:val="005440BA"/>
    <w:rsid w:val="00544120"/>
    <w:rsid w:val="005441F5"/>
    <w:rsid w:val="005448C2"/>
    <w:rsid w:val="005503A8"/>
    <w:rsid w:val="0055042A"/>
    <w:rsid w:val="00550891"/>
    <w:rsid w:val="00550BEF"/>
    <w:rsid w:val="00550C16"/>
    <w:rsid w:val="00550D62"/>
    <w:rsid w:val="00551286"/>
    <w:rsid w:val="00551C57"/>
    <w:rsid w:val="00551DBB"/>
    <w:rsid w:val="00551FB9"/>
    <w:rsid w:val="005522DB"/>
    <w:rsid w:val="005523F4"/>
    <w:rsid w:val="00552FB6"/>
    <w:rsid w:val="00553024"/>
    <w:rsid w:val="00554469"/>
    <w:rsid w:val="005549C5"/>
    <w:rsid w:val="00554D85"/>
    <w:rsid w:val="005550CA"/>
    <w:rsid w:val="0055595D"/>
    <w:rsid w:val="00556897"/>
    <w:rsid w:val="005568B7"/>
    <w:rsid w:val="00560151"/>
    <w:rsid w:val="0056148B"/>
    <w:rsid w:val="00561D7C"/>
    <w:rsid w:val="00562DAC"/>
    <w:rsid w:val="00563478"/>
    <w:rsid w:val="00563A64"/>
    <w:rsid w:val="005648F6"/>
    <w:rsid w:val="005649A3"/>
    <w:rsid w:val="00564E50"/>
    <w:rsid w:val="00564E89"/>
    <w:rsid w:val="00564EBF"/>
    <w:rsid w:val="00565769"/>
    <w:rsid w:val="005658CA"/>
    <w:rsid w:val="00565C8A"/>
    <w:rsid w:val="00566C09"/>
    <w:rsid w:val="00566D52"/>
    <w:rsid w:val="0056785F"/>
    <w:rsid w:val="00567EAE"/>
    <w:rsid w:val="00570B70"/>
    <w:rsid w:val="00571387"/>
    <w:rsid w:val="00573CDC"/>
    <w:rsid w:val="00574035"/>
    <w:rsid w:val="00575434"/>
    <w:rsid w:val="0057599F"/>
    <w:rsid w:val="00575EAC"/>
    <w:rsid w:val="00577001"/>
    <w:rsid w:val="005802A6"/>
    <w:rsid w:val="005805D9"/>
    <w:rsid w:val="00580976"/>
    <w:rsid w:val="005826E1"/>
    <w:rsid w:val="005828B1"/>
    <w:rsid w:val="00583055"/>
    <w:rsid w:val="005830BC"/>
    <w:rsid w:val="005836BC"/>
    <w:rsid w:val="005837D4"/>
    <w:rsid w:val="00583A83"/>
    <w:rsid w:val="00584251"/>
    <w:rsid w:val="005843CB"/>
    <w:rsid w:val="0058468A"/>
    <w:rsid w:val="00584741"/>
    <w:rsid w:val="00586C65"/>
    <w:rsid w:val="0058731B"/>
    <w:rsid w:val="005876E1"/>
    <w:rsid w:val="00587761"/>
    <w:rsid w:val="00590917"/>
    <w:rsid w:val="005913FB"/>
    <w:rsid w:val="0059161B"/>
    <w:rsid w:val="00591D90"/>
    <w:rsid w:val="00591F7B"/>
    <w:rsid w:val="00595318"/>
    <w:rsid w:val="005954C2"/>
    <w:rsid w:val="0059593A"/>
    <w:rsid w:val="00595DF1"/>
    <w:rsid w:val="00595EC6"/>
    <w:rsid w:val="00596108"/>
    <w:rsid w:val="005965B0"/>
    <w:rsid w:val="005967E0"/>
    <w:rsid w:val="0059795A"/>
    <w:rsid w:val="005A0E34"/>
    <w:rsid w:val="005A0E61"/>
    <w:rsid w:val="005A1061"/>
    <w:rsid w:val="005A1DE6"/>
    <w:rsid w:val="005A2026"/>
    <w:rsid w:val="005A2173"/>
    <w:rsid w:val="005A267C"/>
    <w:rsid w:val="005A3608"/>
    <w:rsid w:val="005A3A96"/>
    <w:rsid w:val="005A3AF7"/>
    <w:rsid w:val="005A3B66"/>
    <w:rsid w:val="005A49F2"/>
    <w:rsid w:val="005A55CC"/>
    <w:rsid w:val="005A69FD"/>
    <w:rsid w:val="005A6DA9"/>
    <w:rsid w:val="005A7A80"/>
    <w:rsid w:val="005A7EA5"/>
    <w:rsid w:val="005B0855"/>
    <w:rsid w:val="005B0D11"/>
    <w:rsid w:val="005B0FEA"/>
    <w:rsid w:val="005B1CAE"/>
    <w:rsid w:val="005B2EE4"/>
    <w:rsid w:val="005B3837"/>
    <w:rsid w:val="005B41C2"/>
    <w:rsid w:val="005B4CF8"/>
    <w:rsid w:val="005B583B"/>
    <w:rsid w:val="005B5A1E"/>
    <w:rsid w:val="005C06E7"/>
    <w:rsid w:val="005C125C"/>
    <w:rsid w:val="005C17E4"/>
    <w:rsid w:val="005C2FE2"/>
    <w:rsid w:val="005C3847"/>
    <w:rsid w:val="005C3BA8"/>
    <w:rsid w:val="005C3E9A"/>
    <w:rsid w:val="005C46D8"/>
    <w:rsid w:val="005C4DF3"/>
    <w:rsid w:val="005C5548"/>
    <w:rsid w:val="005C55EA"/>
    <w:rsid w:val="005C5B59"/>
    <w:rsid w:val="005C5EEB"/>
    <w:rsid w:val="005C6070"/>
    <w:rsid w:val="005C6D29"/>
    <w:rsid w:val="005C6EAE"/>
    <w:rsid w:val="005D00A6"/>
    <w:rsid w:val="005D061E"/>
    <w:rsid w:val="005D0D56"/>
    <w:rsid w:val="005D1230"/>
    <w:rsid w:val="005D1826"/>
    <w:rsid w:val="005D230D"/>
    <w:rsid w:val="005D296D"/>
    <w:rsid w:val="005D3C2C"/>
    <w:rsid w:val="005D3E17"/>
    <w:rsid w:val="005D4649"/>
    <w:rsid w:val="005D5540"/>
    <w:rsid w:val="005D7130"/>
    <w:rsid w:val="005D74CE"/>
    <w:rsid w:val="005D7A3F"/>
    <w:rsid w:val="005E064F"/>
    <w:rsid w:val="005E10CB"/>
    <w:rsid w:val="005E158A"/>
    <w:rsid w:val="005E3995"/>
    <w:rsid w:val="005E695A"/>
    <w:rsid w:val="005E6C2A"/>
    <w:rsid w:val="005F1198"/>
    <w:rsid w:val="005F1826"/>
    <w:rsid w:val="005F19B4"/>
    <w:rsid w:val="005F3AEF"/>
    <w:rsid w:val="005F3B3F"/>
    <w:rsid w:val="005F489F"/>
    <w:rsid w:val="005F50CB"/>
    <w:rsid w:val="005F5F12"/>
    <w:rsid w:val="005F677A"/>
    <w:rsid w:val="005F7047"/>
    <w:rsid w:val="005F78B9"/>
    <w:rsid w:val="00600C30"/>
    <w:rsid w:val="006010F4"/>
    <w:rsid w:val="006017DF"/>
    <w:rsid w:val="00602112"/>
    <w:rsid w:val="00602D37"/>
    <w:rsid w:val="00603448"/>
    <w:rsid w:val="0060379D"/>
    <w:rsid w:val="00603F16"/>
    <w:rsid w:val="00604055"/>
    <w:rsid w:val="00605B52"/>
    <w:rsid w:val="006071B8"/>
    <w:rsid w:val="00610247"/>
    <w:rsid w:val="00610BA1"/>
    <w:rsid w:val="00610F9A"/>
    <w:rsid w:val="00611689"/>
    <w:rsid w:val="006126FA"/>
    <w:rsid w:val="00613383"/>
    <w:rsid w:val="0061373D"/>
    <w:rsid w:val="006152BB"/>
    <w:rsid w:val="006210BB"/>
    <w:rsid w:val="00621D60"/>
    <w:rsid w:val="00621DEA"/>
    <w:rsid w:val="006221B5"/>
    <w:rsid w:val="00622C56"/>
    <w:rsid w:val="006238BD"/>
    <w:rsid w:val="006242C6"/>
    <w:rsid w:val="006244E8"/>
    <w:rsid w:val="00626133"/>
    <w:rsid w:val="00627668"/>
    <w:rsid w:val="006276D2"/>
    <w:rsid w:val="00627FB4"/>
    <w:rsid w:val="00630025"/>
    <w:rsid w:val="006305E7"/>
    <w:rsid w:val="00631027"/>
    <w:rsid w:val="0063176F"/>
    <w:rsid w:val="00632AEE"/>
    <w:rsid w:val="00633C20"/>
    <w:rsid w:val="00633CD8"/>
    <w:rsid w:val="006345C1"/>
    <w:rsid w:val="00634FC8"/>
    <w:rsid w:val="0063541F"/>
    <w:rsid w:val="0063587F"/>
    <w:rsid w:val="00635B8C"/>
    <w:rsid w:val="00635FC3"/>
    <w:rsid w:val="00636050"/>
    <w:rsid w:val="00636A1C"/>
    <w:rsid w:val="00636DCE"/>
    <w:rsid w:val="0064028E"/>
    <w:rsid w:val="006404CF"/>
    <w:rsid w:val="00640C31"/>
    <w:rsid w:val="006412C1"/>
    <w:rsid w:val="00641956"/>
    <w:rsid w:val="0064229D"/>
    <w:rsid w:val="0064276D"/>
    <w:rsid w:val="00643756"/>
    <w:rsid w:val="00645168"/>
    <w:rsid w:val="00645569"/>
    <w:rsid w:val="006457AD"/>
    <w:rsid w:val="006459A0"/>
    <w:rsid w:val="00645FC3"/>
    <w:rsid w:val="00650026"/>
    <w:rsid w:val="00650AA8"/>
    <w:rsid w:val="00650C06"/>
    <w:rsid w:val="00651E96"/>
    <w:rsid w:val="00651F5E"/>
    <w:rsid w:val="006525E5"/>
    <w:rsid w:val="00652882"/>
    <w:rsid w:val="006532E4"/>
    <w:rsid w:val="006536DA"/>
    <w:rsid w:val="00654D69"/>
    <w:rsid w:val="006553BF"/>
    <w:rsid w:val="006562D5"/>
    <w:rsid w:val="0065638B"/>
    <w:rsid w:val="00656472"/>
    <w:rsid w:val="00656641"/>
    <w:rsid w:val="00656A6B"/>
    <w:rsid w:val="00657D78"/>
    <w:rsid w:val="00661472"/>
    <w:rsid w:val="006615D3"/>
    <w:rsid w:val="00662777"/>
    <w:rsid w:val="006631A8"/>
    <w:rsid w:val="00663E17"/>
    <w:rsid w:val="0066415B"/>
    <w:rsid w:val="0066450A"/>
    <w:rsid w:val="006655F0"/>
    <w:rsid w:val="00665930"/>
    <w:rsid w:val="00665A27"/>
    <w:rsid w:val="00665B88"/>
    <w:rsid w:val="00666F81"/>
    <w:rsid w:val="0066700C"/>
    <w:rsid w:val="00667F48"/>
    <w:rsid w:val="006703FC"/>
    <w:rsid w:val="00671634"/>
    <w:rsid w:val="0067261D"/>
    <w:rsid w:val="00674A67"/>
    <w:rsid w:val="00675542"/>
    <w:rsid w:val="00675A9F"/>
    <w:rsid w:val="00675CA0"/>
    <w:rsid w:val="006763D1"/>
    <w:rsid w:val="00676744"/>
    <w:rsid w:val="006822A1"/>
    <w:rsid w:val="006825A2"/>
    <w:rsid w:val="00682E45"/>
    <w:rsid w:val="00683D9C"/>
    <w:rsid w:val="00683ECE"/>
    <w:rsid w:val="00684A18"/>
    <w:rsid w:val="00684D46"/>
    <w:rsid w:val="00684EDA"/>
    <w:rsid w:val="006851D6"/>
    <w:rsid w:val="00685AF9"/>
    <w:rsid w:val="00686504"/>
    <w:rsid w:val="00686C5E"/>
    <w:rsid w:val="00690421"/>
    <w:rsid w:val="00690C65"/>
    <w:rsid w:val="00691B38"/>
    <w:rsid w:val="006925E1"/>
    <w:rsid w:val="0069364D"/>
    <w:rsid w:val="00693964"/>
    <w:rsid w:val="00693C8E"/>
    <w:rsid w:val="00694497"/>
    <w:rsid w:val="00694851"/>
    <w:rsid w:val="006951CC"/>
    <w:rsid w:val="00695D3B"/>
    <w:rsid w:val="006964D6"/>
    <w:rsid w:val="006968B5"/>
    <w:rsid w:val="006A094A"/>
    <w:rsid w:val="006A10C1"/>
    <w:rsid w:val="006A12A3"/>
    <w:rsid w:val="006A36BD"/>
    <w:rsid w:val="006A5CF5"/>
    <w:rsid w:val="006A5F15"/>
    <w:rsid w:val="006A64E6"/>
    <w:rsid w:val="006A754E"/>
    <w:rsid w:val="006B1830"/>
    <w:rsid w:val="006B186D"/>
    <w:rsid w:val="006B267F"/>
    <w:rsid w:val="006B3BC6"/>
    <w:rsid w:val="006B4ADF"/>
    <w:rsid w:val="006B5155"/>
    <w:rsid w:val="006B5516"/>
    <w:rsid w:val="006B55C1"/>
    <w:rsid w:val="006B6995"/>
    <w:rsid w:val="006B76DD"/>
    <w:rsid w:val="006B7922"/>
    <w:rsid w:val="006B7DB7"/>
    <w:rsid w:val="006B7DD3"/>
    <w:rsid w:val="006B7E95"/>
    <w:rsid w:val="006C0E4C"/>
    <w:rsid w:val="006C143C"/>
    <w:rsid w:val="006C1845"/>
    <w:rsid w:val="006C18FF"/>
    <w:rsid w:val="006C3B1C"/>
    <w:rsid w:val="006C41A6"/>
    <w:rsid w:val="006C4870"/>
    <w:rsid w:val="006C4A72"/>
    <w:rsid w:val="006C5BCD"/>
    <w:rsid w:val="006C5CC1"/>
    <w:rsid w:val="006C64B3"/>
    <w:rsid w:val="006C7667"/>
    <w:rsid w:val="006C7AA0"/>
    <w:rsid w:val="006D07A5"/>
    <w:rsid w:val="006D132F"/>
    <w:rsid w:val="006D14F8"/>
    <w:rsid w:val="006D1E1E"/>
    <w:rsid w:val="006D2393"/>
    <w:rsid w:val="006D2480"/>
    <w:rsid w:val="006D2A80"/>
    <w:rsid w:val="006D4C32"/>
    <w:rsid w:val="006D4C3B"/>
    <w:rsid w:val="006D55E3"/>
    <w:rsid w:val="006D62B2"/>
    <w:rsid w:val="006D6DDD"/>
    <w:rsid w:val="006D6EB3"/>
    <w:rsid w:val="006D7058"/>
    <w:rsid w:val="006E1151"/>
    <w:rsid w:val="006E197D"/>
    <w:rsid w:val="006E1ACF"/>
    <w:rsid w:val="006E2553"/>
    <w:rsid w:val="006E2DB0"/>
    <w:rsid w:val="006E567C"/>
    <w:rsid w:val="006E5FD5"/>
    <w:rsid w:val="006E64A0"/>
    <w:rsid w:val="006E67CD"/>
    <w:rsid w:val="006E6815"/>
    <w:rsid w:val="006E7226"/>
    <w:rsid w:val="006F01DF"/>
    <w:rsid w:val="006F06E5"/>
    <w:rsid w:val="006F0751"/>
    <w:rsid w:val="006F17C5"/>
    <w:rsid w:val="006F1FCE"/>
    <w:rsid w:val="006F214D"/>
    <w:rsid w:val="006F2A8B"/>
    <w:rsid w:val="006F3DAC"/>
    <w:rsid w:val="006F4A5F"/>
    <w:rsid w:val="006F5D73"/>
    <w:rsid w:val="006F6DF8"/>
    <w:rsid w:val="006F7152"/>
    <w:rsid w:val="006F76F3"/>
    <w:rsid w:val="006F7852"/>
    <w:rsid w:val="006F7A65"/>
    <w:rsid w:val="00700EB2"/>
    <w:rsid w:val="00702418"/>
    <w:rsid w:val="0070257F"/>
    <w:rsid w:val="007026A7"/>
    <w:rsid w:val="007031A8"/>
    <w:rsid w:val="007039E9"/>
    <w:rsid w:val="007051FC"/>
    <w:rsid w:val="007069B3"/>
    <w:rsid w:val="0070754C"/>
    <w:rsid w:val="00707944"/>
    <w:rsid w:val="0070799D"/>
    <w:rsid w:val="00710D46"/>
    <w:rsid w:val="007113AE"/>
    <w:rsid w:val="00711B34"/>
    <w:rsid w:val="0071242D"/>
    <w:rsid w:val="0071297B"/>
    <w:rsid w:val="00714B66"/>
    <w:rsid w:val="00714D6F"/>
    <w:rsid w:val="00716C5C"/>
    <w:rsid w:val="00716E9E"/>
    <w:rsid w:val="00716FF9"/>
    <w:rsid w:val="007205EB"/>
    <w:rsid w:val="00722098"/>
    <w:rsid w:val="00722293"/>
    <w:rsid w:val="0072256D"/>
    <w:rsid w:val="00722857"/>
    <w:rsid w:val="0072365C"/>
    <w:rsid w:val="00723DFE"/>
    <w:rsid w:val="007246C1"/>
    <w:rsid w:val="00724792"/>
    <w:rsid w:val="00724D02"/>
    <w:rsid w:val="0072580E"/>
    <w:rsid w:val="0072597D"/>
    <w:rsid w:val="007259D0"/>
    <w:rsid w:val="00725DC4"/>
    <w:rsid w:val="0073007D"/>
    <w:rsid w:val="00730A98"/>
    <w:rsid w:val="0073116B"/>
    <w:rsid w:val="00732466"/>
    <w:rsid w:val="00732EF0"/>
    <w:rsid w:val="00733BB0"/>
    <w:rsid w:val="007341CC"/>
    <w:rsid w:val="0073515F"/>
    <w:rsid w:val="00736AB0"/>
    <w:rsid w:val="007370E2"/>
    <w:rsid w:val="007379D1"/>
    <w:rsid w:val="00737A88"/>
    <w:rsid w:val="0074040E"/>
    <w:rsid w:val="00741618"/>
    <w:rsid w:val="00741EF2"/>
    <w:rsid w:val="007428E3"/>
    <w:rsid w:val="00744CD5"/>
    <w:rsid w:val="0074504B"/>
    <w:rsid w:val="0074525D"/>
    <w:rsid w:val="00745F99"/>
    <w:rsid w:val="00746BE8"/>
    <w:rsid w:val="00746BEB"/>
    <w:rsid w:val="00747178"/>
    <w:rsid w:val="00750CE5"/>
    <w:rsid w:val="0075189D"/>
    <w:rsid w:val="007525C0"/>
    <w:rsid w:val="0075283A"/>
    <w:rsid w:val="0075346E"/>
    <w:rsid w:val="00753AB5"/>
    <w:rsid w:val="00754398"/>
    <w:rsid w:val="007548DC"/>
    <w:rsid w:val="00754959"/>
    <w:rsid w:val="00756774"/>
    <w:rsid w:val="00756A47"/>
    <w:rsid w:val="00756A88"/>
    <w:rsid w:val="00756AA6"/>
    <w:rsid w:val="007606E4"/>
    <w:rsid w:val="00760C0F"/>
    <w:rsid w:val="00760FCF"/>
    <w:rsid w:val="0076127D"/>
    <w:rsid w:val="00761414"/>
    <w:rsid w:val="007616ED"/>
    <w:rsid w:val="00761F6A"/>
    <w:rsid w:val="007620C3"/>
    <w:rsid w:val="007635B7"/>
    <w:rsid w:val="007654F6"/>
    <w:rsid w:val="007655BF"/>
    <w:rsid w:val="00765974"/>
    <w:rsid w:val="00765B17"/>
    <w:rsid w:val="00765F68"/>
    <w:rsid w:val="00766AC7"/>
    <w:rsid w:val="00766B29"/>
    <w:rsid w:val="007670E2"/>
    <w:rsid w:val="00767477"/>
    <w:rsid w:val="00770089"/>
    <w:rsid w:val="007743DC"/>
    <w:rsid w:val="007744EE"/>
    <w:rsid w:val="007749D7"/>
    <w:rsid w:val="0077542D"/>
    <w:rsid w:val="00775803"/>
    <w:rsid w:val="00776064"/>
    <w:rsid w:val="00777B9E"/>
    <w:rsid w:val="0078157C"/>
    <w:rsid w:val="00782222"/>
    <w:rsid w:val="0078270E"/>
    <w:rsid w:val="00782AA2"/>
    <w:rsid w:val="00783785"/>
    <w:rsid w:val="0078469F"/>
    <w:rsid w:val="00784A46"/>
    <w:rsid w:val="00784F84"/>
    <w:rsid w:val="00785A58"/>
    <w:rsid w:val="00786130"/>
    <w:rsid w:val="00787794"/>
    <w:rsid w:val="007877F0"/>
    <w:rsid w:val="00790111"/>
    <w:rsid w:val="00791544"/>
    <w:rsid w:val="0079268E"/>
    <w:rsid w:val="00792937"/>
    <w:rsid w:val="00792ED3"/>
    <w:rsid w:val="00793EDC"/>
    <w:rsid w:val="0079469A"/>
    <w:rsid w:val="00794E43"/>
    <w:rsid w:val="00795252"/>
    <w:rsid w:val="0079618A"/>
    <w:rsid w:val="00797B50"/>
    <w:rsid w:val="00797F4C"/>
    <w:rsid w:val="007A057D"/>
    <w:rsid w:val="007A1992"/>
    <w:rsid w:val="007A2A73"/>
    <w:rsid w:val="007A2C9A"/>
    <w:rsid w:val="007A3426"/>
    <w:rsid w:val="007A3692"/>
    <w:rsid w:val="007A379A"/>
    <w:rsid w:val="007A3CC2"/>
    <w:rsid w:val="007A41F0"/>
    <w:rsid w:val="007A7250"/>
    <w:rsid w:val="007A7598"/>
    <w:rsid w:val="007A7CA3"/>
    <w:rsid w:val="007B04C4"/>
    <w:rsid w:val="007B0852"/>
    <w:rsid w:val="007B0D0F"/>
    <w:rsid w:val="007B11EE"/>
    <w:rsid w:val="007B1371"/>
    <w:rsid w:val="007B1669"/>
    <w:rsid w:val="007B2D27"/>
    <w:rsid w:val="007B2F22"/>
    <w:rsid w:val="007B4611"/>
    <w:rsid w:val="007B56BF"/>
    <w:rsid w:val="007B5DFB"/>
    <w:rsid w:val="007B6595"/>
    <w:rsid w:val="007B66FE"/>
    <w:rsid w:val="007B73E3"/>
    <w:rsid w:val="007B7B3A"/>
    <w:rsid w:val="007C0AC5"/>
    <w:rsid w:val="007C2195"/>
    <w:rsid w:val="007C2217"/>
    <w:rsid w:val="007C514E"/>
    <w:rsid w:val="007C5F9D"/>
    <w:rsid w:val="007C60A0"/>
    <w:rsid w:val="007C67A3"/>
    <w:rsid w:val="007D1BFB"/>
    <w:rsid w:val="007D2A7C"/>
    <w:rsid w:val="007D3368"/>
    <w:rsid w:val="007D3BA5"/>
    <w:rsid w:val="007D44BE"/>
    <w:rsid w:val="007D4744"/>
    <w:rsid w:val="007D4A70"/>
    <w:rsid w:val="007D51EF"/>
    <w:rsid w:val="007D592F"/>
    <w:rsid w:val="007D5A3E"/>
    <w:rsid w:val="007D5AA8"/>
    <w:rsid w:val="007D5B27"/>
    <w:rsid w:val="007D62A1"/>
    <w:rsid w:val="007D64DC"/>
    <w:rsid w:val="007D6E22"/>
    <w:rsid w:val="007E02BD"/>
    <w:rsid w:val="007E05BF"/>
    <w:rsid w:val="007E06EB"/>
    <w:rsid w:val="007E0819"/>
    <w:rsid w:val="007E0D8C"/>
    <w:rsid w:val="007E1129"/>
    <w:rsid w:val="007E243B"/>
    <w:rsid w:val="007E2FCD"/>
    <w:rsid w:val="007E31E3"/>
    <w:rsid w:val="007E4517"/>
    <w:rsid w:val="007E61D3"/>
    <w:rsid w:val="007E666E"/>
    <w:rsid w:val="007E6FA4"/>
    <w:rsid w:val="007F0176"/>
    <w:rsid w:val="007F0BA2"/>
    <w:rsid w:val="007F0E03"/>
    <w:rsid w:val="007F3333"/>
    <w:rsid w:val="007F35B6"/>
    <w:rsid w:val="007F3AD7"/>
    <w:rsid w:val="007F3E98"/>
    <w:rsid w:val="007F3EDB"/>
    <w:rsid w:val="007F645A"/>
    <w:rsid w:val="007F7293"/>
    <w:rsid w:val="00800D41"/>
    <w:rsid w:val="00800DD6"/>
    <w:rsid w:val="0080114A"/>
    <w:rsid w:val="00801238"/>
    <w:rsid w:val="00801B25"/>
    <w:rsid w:val="00801FA1"/>
    <w:rsid w:val="00803278"/>
    <w:rsid w:val="008032EA"/>
    <w:rsid w:val="008046F6"/>
    <w:rsid w:val="00805D4E"/>
    <w:rsid w:val="00805D51"/>
    <w:rsid w:val="00805DEE"/>
    <w:rsid w:val="008074E0"/>
    <w:rsid w:val="0080751D"/>
    <w:rsid w:val="008078BC"/>
    <w:rsid w:val="008104CC"/>
    <w:rsid w:val="00811A5B"/>
    <w:rsid w:val="00811BCE"/>
    <w:rsid w:val="00812471"/>
    <w:rsid w:val="00812799"/>
    <w:rsid w:val="00812B0D"/>
    <w:rsid w:val="00812BE2"/>
    <w:rsid w:val="00812CEA"/>
    <w:rsid w:val="008139B4"/>
    <w:rsid w:val="00816432"/>
    <w:rsid w:val="00816543"/>
    <w:rsid w:val="00816570"/>
    <w:rsid w:val="00816904"/>
    <w:rsid w:val="00817269"/>
    <w:rsid w:val="0082032B"/>
    <w:rsid w:val="008223BD"/>
    <w:rsid w:val="008224B1"/>
    <w:rsid w:val="008224DD"/>
    <w:rsid w:val="00822603"/>
    <w:rsid w:val="00822B4E"/>
    <w:rsid w:val="00823ADC"/>
    <w:rsid w:val="00824CD1"/>
    <w:rsid w:val="008250F8"/>
    <w:rsid w:val="0082523F"/>
    <w:rsid w:val="00825D27"/>
    <w:rsid w:val="00826292"/>
    <w:rsid w:val="00827091"/>
    <w:rsid w:val="00827957"/>
    <w:rsid w:val="00827A69"/>
    <w:rsid w:val="00830C21"/>
    <w:rsid w:val="00833429"/>
    <w:rsid w:val="008346FC"/>
    <w:rsid w:val="00835220"/>
    <w:rsid w:val="00835738"/>
    <w:rsid w:val="00835CB1"/>
    <w:rsid w:val="00835DAD"/>
    <w:rsid w:val="00835E06"/>
    <w:rsid w:val="00836179"/>
    <w:rsid w:val="0083696D"/>
    <w:rsid w:val="00836A5E"/>
    <w:rsid w:val="00837442"/>
    <w:rsid w:val="00837618"/>
    <w:rsid w:val="00837C8C"/>
    <w:rsid w:val="00837FA6"/>
    <w:rsid w:val="00840561"/>
    <w:rsid w:val="00840BE5"/>
    <w:rsid w:val="00840C5F"/>
    <w:rsid w:val="00840F6B"/>
    <w:rsid w:val="0084350C"/>
    <w:rsid w:val="00843713"/>
    <w:rsid w:val="00843B1F"/>
    <w:rsid w:val="00844787"/>
    <w:rsid w:val="0084607D"/>
    <w:rsid w:val="00846360"/>
    <w:rsid w:val="0084692B"/>
    <w:rsid w:val="0084744E"/>
    <w:rsid w:val="0084781B"/>
    <w:rsid w:val="00847DFE"/>
    <w:rsid w:val="00847E3B"/>
    <w:rsid w:val="008501E6"/>
    <w:rsid w:val="00850C8F"/>
    <w:rsid w:val="00850F0E"/>
    <w:rsid w:val="0085110F"/>
    <w:rsid w:val="00852780"/>
    <w:rsid w:val="00853FFA"/>
    <w:rsid w:val="00854F91"/>
    <w:rsid w:val="0085538F"/>
    <w:rsid w:val="00855DE8"/>
    <w:rsid w:val="008561CA"/>
    <w:rsid w:val="00856287"/>
    <w:rsid w:val="00861076"/>
    <w:rsid w:val="0086150D"/>
    <w:rsid w:val="00862349"/>
    <w:rsid w:val="00862E12"/>
    <w:rsid w:val="00862E15"/>
    <w:rsid w:val="00863F21"/>
    <w:rsid w:val="0086465D"/>
    <w:rsid w:val="00864B4A"/>
    <w:rsid w:val="00864C07"/>
    <w:rsid w:val="00864D76"/>
    <w:rsid w:val="00865468"/>
    <w:rsid w:val="008656DD"/>
    <w:rsid w:val="00866287"/>
    <w:rsid w:val="008670D0"/>
    <w:rsid w:val="008703E0"/>
    <w:rsid w:val="00870D3A"/>
    <w:rsid w:val="00870DBA"/>
    <w:rsid w:val="0087157A"/>
    <w:rsid w:val="00871EED"/>
    <w:rsid w:val="008722F9"/>
    <w:rsid w:val="00872F20"/>
    <w:rsid w:val="008736B4"/>
    <w:rsid w:val="00874FC7"/>
    <w:rsid w:val="0087526B"/>
    <w:rsid w:val="00875B10"/>
    <w:rsid w:val="00876818"/>
    <w:rsid w:val="00876A68"/>
    <w:rsid w:val="00876BD8"/>
    <w:rsid w:val="00877069"/>
    <w:rsid w:val="0087761B"/>
    <w:rsid w:val="00877F21"/>
    <w:rsid w:val="00880FAE"/>
    <w:rsid w:val="00881A26"/>
    <w:rsid w:val="008820AE"/>
    <w:rsid w:val="00882A70"/>
    <w:rsid w:val="00882F38"/>
    <w:rsid w:val="00883E24"/>
    <w:rsid w:val="00884159"/>
    <w:rsid w:val="00885D3D"/>
    <w:rsid w:val="0088605F"/>
    <w:rsid w:val="0088620C"/>
    <w:rsid w:val="00890CBE"/>
    <w:rsid w:val="00891840"/>
    <w:rsid w:val="00892E84"/>
    <w:rsid w:val="0089331E"/>
    <w:rsid w:val="00893559"/>
    <w:rsid w:val="008946CC"/>
    <w:rsid w:val="008947EF"/>
    <w:rsid w:val="008953B5"/>
    <w:rsid w:val="0089602A"/>
    <w:rsid w:val="00896118"/>
    <w:rsid w:val="008A020E"/>
    <w:rsid w:val="008A066B"/>
    <w:rsid w:val="008A0F95"/>
    <w:rsid w:val="008A1141"/>
    <w:rsid w:val="008A116A"/>
    <w:rsid w:val="008A2875"/>
    <w:rsid w:val="008A326C"/>
    <w:rsid w:val="008A3BA4"/>
    <w:rsid w:val="008A3DE6"/>
    <w:rsid w:val="008A49E3"/>
    <w:rsid w:val="008A5700"/>
    <w:rsid w:val="008A6255"/>
    <w:rsid w:val="008A62E8"/>
    <w:rsid w:val="008A734A"/>
    <w:rsid w:val="008A7655"/>
    <w:rsid w:val="008A7C3C"/>
    <w:rsid w:val="008A7EDC"/>
    <w:rsid w:val="008B0020"/>
    <w:rsid w:val="008B0063"/>
    <w:rsid w:val="008B0FAB"/>
    <w:rsid w:val="008B1241"/>
    <w:rsid w:val="008B2159"/>
    <w:rsid w:val="008B229C"/>
    <w:rsid w:val="008B264B"/>
    <w:rsid w:val="008B2B4B"/>
    <w:rsid w:val="008B39DF"/>
    <w:rsid w:val="008B49C1"/>
    <w:rsid w:val="008B4ECC"/>
    <w:rsid w:val="008B5090"/>
    <w:rsid w:val="008B7E9E"/>
    <w:rsid w:val="008C0056"/>
    <w:rsid w:val="008C0A1D"/>
    <w:rsid w:val="008C0A7E"/>
    <w:rsid w:val="008C0B2D"/>
    <w:rsid w:val="008C224B"/>
    <w:rsid w:val="008C2AD7"/>
    <w:rsid w:val="008C2E79"/>
    <w:rsid w:val="008C3942"/>
    <w:rsid w:val="008C3EC3"/>
    <w:rsid w:val="008C418A"/>
    <w:rsid w:val="008C4DBD"/>
    <w:rsid w:val="008C5DB6"/>
    <w:rsid w:val="008C6127"/>
    <w:rsid w:val="008C68D3"/>
    <w:rsid w:val="008C69EF"/>
    <w:rsid w:val="008C6CEE"/>
    <w:rsid w:val="008C7895"/>
    <w:rsid w:val="008C7D0F"/>
    <w:rsid w:val="008C7D23"/>
    <w:rsid w:val="008D12BD"/>
    <w:rsid w:val="008D2494"/>
    <w:rsid w:val="008D25BF"/>
    <w:rsid w:val="008D31D2"/>
    <w:rsid w:val="008D32A3"/>
    <w:rsid w:val="008D466A"/>
    <w:rsid w:val="008D57C6"/>
    <w:rsid w:val="008D5B70"/>
    <w:rsid w:val="008D5CF9"/>
    <w:rsid w:val="008D6957"/>
    <w:rsid w:val="008D6C7B"/>
    <w:rsid w:val="008D6DDF"/>
    <w:rsid w:val="008D77B4"/>
    <w:rsid w:val="008E0405"/>
    <w:rsid w:val="008E0B6B"/>
    <w:rsid w:val="008E12CA"/>
    <w:rsid w:val="008E15B1"/>
    <w:rsid w:val="008E198C"/>
    <w:rsid w:val="008E3038"/>
    <w:rsid w:val="008E3C42"/>
    <w:rsid w:val="008E418D"/>
    <w:rsid w:val="008E4D11"/>
    <w:rsid w:val="008E4E5B"/>
    <w:rsid w:val="008E5719"/>
    <w:rsid w:val="008E60AE"/>
    <w:rsid w:val="008E6763"/>
    <w:rsid w:val="008E6859"/>
    <w:rsid w:val="008E696F"/>
    <w:rsid w:val="008E6AF9"/>
    <w:rsid w:val="008E7D33"/>
    <w:rsid w:val="008F25ED"/>
    <w:rsid w:val="008F2671"/>
    <w:rsid w:val="008F3012"/>
    <w:rsid w:val="008F320B"/>
    <w:rsid w:val="008F35FA"/>
    <w:rsid w:val="008F4BFE"/>
    <w:rsid w:val="008F5408"/>
    <w:rsid w:val="008F621F"/>
    <w:rsid w:val="008F6640"/>
    <w:rsid w:val="008F7C02"/>
    <w:rsid w:val="00901136"/>
    <w:rsid w:val="009022D2"/>
    <w:rsid w:val="00903786"/>
    <w:rsid w:val="00903B6E"/>
    <w:rsid w:val="009040FE"/>
    <w:rsid w:val="0090422F"/>
    <w:rsid w:val="00904775"/>
    <w:rsid w:val="009054BD"/>
    <w:rsid w:val="009055FF"/>
    <w:rsid w:val="00905984"/>
    <w:rsid w:val="00905B6D"/>
    <w:rsid w:val="009064F9"/>
    <w:rsid w:val="00907078"/>
    <w:rsid w:val="0090754E"/>
    <w:rsid w:val="00907838"/>
    <w:rsid w:val="00907FAF"/>
    <w:rsid w:val="00910AD9"/>
    <w:rsid w:val="00910CF1"/>
    <w:rsid w:val="0091135C"/>
    <w:rsid w:val="00911419"/>
    <w:rsid w:val="009117AE"/>
    <w:rsid w:val="009131C0"/>
    <w:rsid w:val="009140BA"/>
    <w:rsid w:val="00914AA9"/>
    <w:rsid w:val="00915B69"/>
    <w:rsid w:val="00915BFA"/>
    <w:rsid w:val="00915CF8"/>
    <w:rsid w:val="009161FC"/>
    <w:rsid w:val="00916A8A"/>
    <w:rsid w:val="00916C00"/>
    <w:rsid w:val="00917ADF"/>
    <w:rsid w:val="0092045F"/>
    <w:rsid w:val="00920975"/>
    <w:rsid w:val="00920E1C"/>
    <w:rsid w:val="00920FF6"/>
    <w:rsid w:val="00924139"/>
    <w:rsid w:val="00926306"/>
    <w:rsid w:val="00926E55"/>
    <w:rsid w:val="009303DF"/>
    <w:rsid w:val="00930AB8"/>
    <w:rsid w:val="00930EFE"/>
    <w:rsid w:val="00931C03"/>
    <w:rsid w:val="00933A60"/>
    <w:rsid w:val="00935213"/>
    <w:rsid w:val="009356AA"/>
    <w:rsid w:val="009357E8"/>
    <w:rsid w:val="00935A36"/>
    <w:rsid w:val="00936E66"/>
    <w:rsid w:val="0093790B"/>
    <w:rsid w:val="00937D4A"/>
    <w:rsid w:val="009404A6"/>
    <w:rsid w:val="00940AF1"/>
    <w:rsid w:val="009414C4"/>
    <w:rsid w:val="0094170B"/>
    <w:rsid w:val="00941B32"/>
    <w:rsid w:val="00941C95"/>
    <w:rsid w:val="0094223E"/>
    <w:rsid w:val="00942B4E"/>
    <w:rsid w:val="009433EB"/>
    <w:rsid w:val="0094397B"/>
    <w:rsid w:val="0094431B"/>
    <w:rsid w:val="00944519"/>
    <w:rsid w:val="0094456F"/>
    <w:rsid w:val="00944B7A"/>
    <w:rsid w:val="00945482"/>
    <w:rsid w:val="00945A9E"/>
    <w:rsid w:val="009474F3"/>
    <w:rsid w:val="009500C9"/>
    <w:rsid w:val="009523BF"/>
    <w:rsid w:val="00952B90"/>
    <w:rsid w:val="00953117"/>
    <w:rsid w:val="009535F6"/>
    <w:rsid w:val="009536E7"/>
    <w:rsid w:val="00953E4F"/>
    <w:rsid w:val="00954CC3"/>
    <w:rsid w:val="0095525B"/>
    <w:rsid w:val="0095588B"/>
    <w:rsid w:val="00955AC3"/>
    <w:rsid w:val="009576FF"/>
    <w:rsid w:val="00960C3E"/>
    <w:rsid w:val="00961511"/>
    <w:rsid w:val="00962F2D"/>
    <w:rsid w:val="00963301"/>
    <w:rsid w:val="0096347B"/>
    <w:rsid w:val="00964264"/>
    <w:rsid w:val="00964426"/>
    <w:rsid w:val="00965805"/>
    <w:rsid w:val="00966A79"/>
    <w:rsid w:val="0096708F"/>
    <w:rsid w:val="009678E6"/>
    <w:rsid w:val="00971169"/>
    <w:rsid w:val="00971FDA"/>
    <w:rsid w:val="009720C2"/>
    <w:rsid w:val="00972396"/>
    <w:rsid w:val="009734D6"/>
    <w:rsid w:val="00973846"/>
    <w:rsid w:val="00973B41"/>
    <w:rsid w:val="0097443E"/>
    <w:rsid w:val="00974CA2"/>
    <w:rsid w:val="00975056"/>
    <w:rsid w:val="0097530D"/>
    <w:rsid w:val="009767C8"/>
    <w:rsid w:val="00980061"/>
    <w:rsid w:val="0098020D"/>
    <w:rsid w:val="0098025F"/>
    <w:rsid w:val="009802DA"/>
    <w:rsid w:val="00980C1A"/>
    <w:rsid w:val="00981100"/>
    <w:rsid w:val="0098168D"/>
    <w:rsid w:val="00981A1F"/>
    <w:rsid w:val="00981B81"/>
    <w:rsid w:val="00981DCD"/>
    <w:rsid w:val="00981F0B"/>
    <w:rsid w:val="00982120"/>
    <w:rsid w:val="0098256D"/>
    <w:rsid w:val="00982F86"/>
    <w:rsid w:val="009832D0"/>
    <w:rsid w:val="009844B0"/>
    <w:rsid w:val="0098466B"/>
    <w:rsid w:val="009864DF"/>
    <w:rsid w:val="00986B44"/>
    <w:rsid w:val="00987149"/>
    <w:rsid w:val="009918BC"/>
    <w:rsid w:val="0099239F"/>
    <w:rsid w:val="0099457B"/>
    <w:rsid w:val="009953D7"/>
    <w:rsid w:val="0099647B"/>
    <w:rsid w:val="00996A83"/>
    <w:rsid w:val="00997ABF"/>
    <w:rsid w:val="009A01AC"/>
    <w:rsid w:val="009A0FB0"/>
    <w:rsid w:val="009A3037"/>
    <w:rsid w:val="009A3DF3"/>
    <w:rsid w:val="009A443A"/>
    <w:rsid w:val="009A4FC8"/>
    <w:rsid w:val="009A5210"/>
    <w:rsid w:val="009A544C"/>
    <w:rsid w:val="009A547B"/>
    <w:rsid w:val="009A5F86"/>
    <w:rsid w:val="009A62A6"/>
    <w:rsid w:val="009A62E4"/>
    <w:rsid w:val="009A6560"/>
    <w:rsid w:val="009A66DE"/>
    <w:rsid w:val="009A77FA"/>
    <w:rsid w:val="009A7B1B"/>
    <w:rsid w:val="009A7D8C"/>
    <w:rsid w:val="009B083E"/>
    <w:rsid w:val="009B0E70"/>
    <w:rsid w:val="009B12F1"/>
    <w:rsid w:val="009B1434"/>
    <w:rsid w:val="009B2718"/>
    <w:rsid w:val="009B38EC"/>
    <w:rsid w:val="009B3918"/>
    <w:rsid w:val="009B40DF"/>
    <w:rsid w:val="009B4CB3"/>
    <w:rsid w:val="009B5267"/>
    <w:rsid w:val="009B52E0"/>
    <w:rsid w:val="009B5995"/>
    <w:rsid w:val="009B6ED9"/>
    <w:rsid w:val="009B718E"/>
    <w:rsid w:val="009B7A12"/>
    <w:rsid w:val="009C0DAA"/>
    <w:rsid w:val="009C0E7F"/>
    <w:rsid w:val="009C0EA7"/>
    <w:rsid w:val="009C1294"/>
    <w:rsid w:val="009C13BB"/>
    <w:rsid w:val="009C1A10"/>
    <w:rsid w:val="009C2920"/>
    <w:rsid w:val="009C3AED"/>
    <w:rsid w:val="009C455A"/>
    <w:rsid w:val="009C5746"/>
    <w:rsid w:val="009C5AAA"/>
    <w:rsid w:val="009C70FD"/>
    <w:rsid w:val="009C74D7"/>
    <w:rsid w:val="009D193C"/>
    <w:rsid w:val="009D19D2"/>
    <w:rsid w:val="009D1FC6"/>
    <w:rsid w:val="009D2485"/>
    <w:rsid w:val="009D3FE0"/>
    <w:rsid w:val="009D4F25"/>
    <w:rsid w:val="009D5867"/>
    <w:rsid w:val="009D68FE"/>
    <w:rsid w:val="009D72C6"/>
    <w:rsid w:val="009D746E"/>
    <w:rsid w:val="009D7B7F"/>
    <w:rsid w:val="009E11C8"/>
    <w:rsid w:val="009E177E"/>
    <w:rsid w:val="009E1F52"/>
    <w:rsid w:val="009E2EBA"/>
    <w:rsid w:val="009E2ECD"/>
    <w:rsid w:val="009E31E2"/>
    <w:rsid w:val="009E3739"/>
    <w:rsid w:val="009E4212"/>
    <w:rsid w:val="009E42E0"/>
    <w:rsid w:val="009E4685"/>
    <w:rsid w:val="009E58FA"/>
    <w:rsid w:val="009E6279"/>
    <w:rsid w:val="009E70A0"/>
    <w:rsid w:val="009E79DA"/>
    <w:rsid w:val="009E7AE4"/>
    <w:rsid w:val="009E7F41"/>
    <w:rsid w:val="009F031F"/>
    <w:rsid w:val="009F0B4A"/>
    <w:rsid w:val="009F0C42"/>
    <w:rsid w:val="009F2194"/>
    <w:rsid w:val="009F3354"/>
    <w:rsid w:val="009F37F0"/>
    <w:rsid w:val="009F44D8"/>
    <w:rsid w:val="009F4ACA"/>
    <w:rsid w:val="00A0012C"/>
    <w:rsid w:val="00A0025D"/>
    <w:rsid w:val="00A01876"/>
    <w:rsid w:val="00A023A6"/>
    <w:rsid w:val="00A024F5"/>
    <w:rsid w:val="00A03C6C"/>
    <w:rsid w:val="00A04E73"/>
    <w:rsid w:val="00A05225"/>
    <w:rsid w:val="00A0578E"/>
    <w:rsid w:val="00A06567"/>
    <w:rsid w:val="00A067DD"/>
    <w:rsid w:val="00A07970"/>
    <w:rsid w:val="00A07F36"/>
    <w:rsid w:val="00A106A0"/>
    <w:rsid w:val="00A115E8"/>
    <w:rsid w:val="00A11BF2"/>
    <w:rsid w:val="00A11D30"/>
    <w:rsid w:val="00A1268A"/>
    <w:rsid w:val="00A126D5"/>
    <w:rsid w:val="00A135E4"/>
    <w:rsid w:val="00A13675"/>
    <w:rsid w:val="00A1463C"/>
    <w:rsid w:val="00A14CD9"/>
    <w:rsid w:val="00A16AD1"/>
    <w:rsid w:val="00A16B85"/>
    <w:rsid w:val="00A1716F"/>
    <w:rsid w:val="00A17F2D"/>
    <w:rsid w:val="00A20105"/>
    <w:rsid w:val="00A20320"/>
    <w:rsid w:val="00A20A8E"/>
    <w:rsid w:val="00A20BE8"/>
    <w:rsid w:val="00A20F17"/>
    <w:rsid w:val="00A225CD"/>
    <w:rsid w:val="00A2379E"/>
    <w:rsid w:val="00A23D5B"/>
    <w:rsid w:val="00A24DCC"/>
    <w:rsid w:val="00A255C3"/>
    <w:rsid w:val="00A25F46"/>
    <w:rsid w:val="00A27368"/>
    <w:rsid w:val="00A2789D"/>
    <w:rsid w:val="00A278AE"/>
    <w:rsid w:val="00A27A15"/>
    <w:rsid w:val="00A27AAF"/>
    <w:rsid w:val="00A301CC"/>
    <w:rsid w:val="00A30895"/>
    <w:rsid w:val="00A3163F"/>
    <w:rsid w:val="00A3169E"/>
    <w:rsid w:val="00A321DC"/>
    <w:rsid w:val="00A32220"/>
    <w:rsid w:val="00A3239F"/>
    <w:rsid w:val="00A324D5"/>
    <w:rsid w:val="00A3377A"/>
    <w:rsid w:val="00A33C69"/>
    <w:rsid w:val="00A344E0"/>
    <w:rsid w:val="00A34B8C"/>
    <w:rsid w:val="00A34CBF"/>
    <w:rsid w:val="00A34DAE"/>
    <w:rsid w:val="00A35076"/>
    <w:rsid w:val="00A354D1"/>
    <w:rsid w:val="00A35CF0"/>
    <w:rsid w:val="00A35CF4"/>
    <w:rsid w:val="00A36913"/>
    <w:rsid w:val="00A37DAF"/>
    <w:rsid w:val="00A40171"/>
    <w:rsid w:val="00A40899"/>
    <w:rsid w:val="00A41473"/>
    <w:rsid w:val="00A41556"/>
    <w:rsid w:val="00A41E22"/>
    <w:rsid w:val="00A42B43"/>
    <w:rsid w:val="00A430B2"/>
    <w:rsid w:val="00A430FD"/>
    <w:rsid w:val="00A438B5"/>
    <w:rsid w:val="00A448EF"/>
    <w:rsid w:val="00A45310"/>
    <w:rsid w:val="00A45D22"/>
    <w:rsid w:val="00A462CA"/>
    <w:rsid w:val="00A47C4B"/>
    <w:rsid w:val="00A47CAA"/>
    <w:rsid w:val="00A502E7"/>
    <w:rsid w:val="00A5156C"/>
    <w:rsid w:val="00A51E89"/>
    <w:rsid w:val="00A52426"/>
    <w:rsid w:val="00A53436"/>
    <w:rsid w:val="00A538BB"/>
    <w:rsid w:val="00A53C29"/>
    <w:rsid w:val="00A53E92"/>
    <w:rsid w:val="00A53ECF"/>
    <w:rsid w:val="00A559B5"/>
    <w:rsid w:val="00A56A91"/>
    <w:rsid w:val="00A56F8F"/>
    <w:rsid w:val="00A57E19"/>
    <w:rsid w:val="00A60309"/>
    <w:rsid w:val="00A609D1"/>
    <w:rsid w:val="00A617BA"/>
    <w:rsid w:val="00A621C0"/>
    <w:rsid w:val="00A62CA6"/>
    <w:rsid w:val="00A6335C"/>
    <w:rsid w:val="00A63761"/>
    <w:rsid w:val="00A6441A"/>
    <w:rsid w:val="00A663D0"/>
    <w:rsid w:val="00A67831"/>
    <w:rsid w:val="00A67A5A"/>
    <w:rsid w:val="00A67D35"/>
    <w:rsid w:val="00A7093A"/>
    <w:rsid w:val="00A719AE"/>
    <w:rsid w:val="00A722D4"/>
    <w:rsid w:val="00A723C6"/>
    <w:rsid w:val="00A7255D"/>
    <w:rsid w:val="00A727AB"/>
    <w:rsid w:val="00A72D35"/>
    <w:rsid w:val="00A72FF2"/>
    <w:rsid w:val="00A731F6"/>
    <w:rsid w:val="00A745D9"/>
    <w:rsid w:val="00A74F0D"/>
    <w:rsid w:val="00A751F3"/>
    <w:rsid w:val="00A755CC"/>
    <w:rsid w:val="00A75662"/>
    <w:rsid w:val="00A75F26"/>
    <w:rsid w:val="00A76E69"/>
    <w:rsid w:val="00A81237"/>
    <w:rsid w:val="00A81F67"/>
    <w:rsid w:val="00A83612"/>
    <w:rsid w:val="00A83614"/>
    <w:rsid w:val="00A83C6A"/>
    <w:rsid w:val="00A840F9"/>
    <w:rsid w:val="00A8411A"/>
    <w:rsid w:val="00A84824"/>
    <w:rsid w:val="00A8522A"/>
    <w:rsid w:val="00A85658"/>
    <w:rsid w:val="00A86633"/>
    <w:rsid w:val="00A8683C"/>
    <w:rsid w:val="00A868A3"/>
    <w:rsid w:val="00A868CC"/>
    <w:rsid w:val="00A8702E"/>
    <w:rsid w:val="00A870C1"/>
    <w:rsid w:val="00A90270"/>
    <w:rsid w:val="00A91632"/>
    <w:rsid w:val="00A91888"/>
    <w:rsid w:val="00A92C36"/>
    <w:rsid w:val="00A933A5"/>
    <w:rsid w:val="00A94353"/>
    <w:rsid w:val="00A94B82"/>
    <w:rsid w:val="00A94FE6"/>
    <w:rsid w:val="00A951E7"/>
    <w:rsid w:val="00A95D60"/>
    <w:rsid w:val="00A95E3E"/>
    <w:rsid w:val="00A96104"/>
    <w:rsid w:val="00A9698D"/>
    <w:rsid w:val="00A96C6F"/>
    <w:rsid w:val="00A9755C"/>
    <w:rsid w:val="00A97E12"/>
    <w:rsid w:val="00AA13E9"/>
    <w:rsid w:val="00AA1EB8"/>
    <w:rsid w:val="00AA26AC"/>
    <w:rsid w:val="00AA2FC2"/>
    <w:rsid w:val="00AA3162"/>
    <w:rsid w:val="00AA362C"/>
    <w:rsid w:val="00AA4C4C"/>
    <w:rsid w:val="00AA56E2"/>
    <w:rsid w:val="00AA6619"/>
    <w:rsid w:val="00AA6B0C"/>
    <w:rsid w:val="00AA704D"/>
    <w:rsid w:val="00AA72DC"/>
    <w:rsid w:val="00AA7461"/>
    <w:rsid w:val="00AB0578"/>
    <w:rsid w:val="00AB2DC1"/>
    <w:rsid w:val="00AB31F2"/>
    <w:rsid w:val="00AB35C0"/>
    <w:rsid w:val="00AB3797"/>
    <w:rsid w:val="00AB4864"/>
    <w:rsid w:val="00AB4C5F"/>
    <w:rsid w:val="00AB4E81"/>
    <w:rsid w:val="00AB4EC5"/>
    <w:rsid w:val="00AB5223"/>
    <w:rsid w:val="00AB6076"/>
    <w:rsid w:val="00AB75C5"/>
    <w:rsid w:val="00AC0138"/>
    <w:rsid w:val="00AC0D84"/>
    <w:rsid w:val="00AC1433"/>
    <w:rsid w:val="00AC1930"/>
    <w:rsid w:val="00AC2F8E"/>
    <w:rsid w:val="00AC3B5F"/>
    <w:rsid w:val="00AC5481"/>
    <w:rsid w:val="00AC5EDF"/>
    <w:rsid w:val="00AC6CFC"/>
    <w:rsid w:val="00AD1DA3"/>
    <w:rsid w:val="00AD3183"/>
    <w:rsid w:val="00AD36AF"/>
    <w:rsid w:val="00AD4129"/>
    <w:rsid w:val="00AD4AD4"/>
    <w:rsid w:val="00AD5339"/>
    <w:rsid w:val="00AD7336"/>
    <w:rsid w:val="00AD774A"/>
    <w:rsid w:val="00AE010D"/>
    <w:rsid w:val="00AE12FD"/>
    <w:rsid w:val="00AE20A4"/>
    <w:rsid w:val="00AE2FD1"/>
    <w:rsid w:val="00AE4450"/>
    <w:rsid w:val="00AE4B08"/>
    <w:rsid w:val="00AE560A"/>
    <w:rsid w:val="00AE5D5B"/>
    <w:rsid w:val="00AE63FD"/>
    <w:rsid w:val="00AE6AE3"/>
    <w:rsid w:val="00AE6CB2"/>
    <w:rsid w:val="00AE6F4D"/>
    <w:rsid w:val="00AE7939"/>
    <w:rsid w:val="00AE7E68"/>
    <w:rsid w:val="00AF0811"/>
    <w:rsid w:val="00AF1351"/>
    <w:rsid w:val="00AF1544"/>
    <w:rsid w:val="00AF1562"/>
    <w:rsid w:val="00AF1D33"/>
    <w:rsid w:val="00AF3CBA"/>
    <w:rsid w:val="00AF3DFE"/>
    <w:rsid w:val="00AF452F"/>
    <w:rsid w:val="00AF4F2C"/>
    <w:rsid w:val="00AF6174"/>
    <w:rsid w:val="00AF6FAB"/>
    <w:rsid w:val="00AF7458"/>
    <w:rsid w:val="00AF7C5D"/>
    <w:rsid w:val="00AF7D44"/>
    <w:rsid w:val="00B00D4F"/>
    <w:rsid w:val="00B013D3"/>
    <w:rsid w:val="00B0149E"/>
    <w:rsid w:val="00B020A4"/>
    <w:rsid w:val="00B02C84"/>
    <w:rsid w:val="00B02E77"/>
    <w:rsid w:val="00B04471"/>
    <w:rsid w:val="00B044EC"/>
    <w:rsid w:val="00B048B4"/>
    <w:rsid w:val="00B064BC"/>
    <w:rsid w:val="00B06CAA"/>
    <w:rsid w:val="00B06CAB"/>
    <w:rsid w:val="00B10462"/>
    <w:rsid w:val="00B10FF1"/>
    <w:rsid w:val="00B11129"/>
    <w:rsid w:val="00B115AD"/>
    <w:rsid w:val="00B125C4"/>
    <w:rsid w:val="00B12667"/>
    <w:rsid w:val="00B13261"/>
    <w:rsid w:val="00B1353F"/>
    <w:rsid w:val="00B140BF"/>
    <w:rsid w:val="00B14980"/>
    <w:rsid w:val="00B14CAF"/>
    <w:rsid w:val="00B1590A"/>
    <w:rsid w:val="00B17043"/>
    <w:rsid w:val="00B20BD5"/>
    <w:rsid w:val="00B21020"/>
    <w:rsid w:val="00B210F6"/>
    <w:rsid w:val="00B22002"/>
    <w:rsid w:val="00B223EB"/>
    <w:rsid w:val="00B2274E"/>
    <w:rsid w:val="00B227A1"/>
    <w:rsid w:val="00B229B4"/>
    <w:rsid w:val="00B22CCB"/>
    <w:rsid w:val="00B23825"/>
    <w:rsid w:val="00B23BEF"/>
    <w:rsid w:val="00B25227"/>
    <w:rsid w:val="00B26EFF"/>
    <w:rsid w:val="00B27A70"/>
    <w:rsid w:val="00B27F6D"/>
    <w:rsid w:val="00B301BA"/>
    <w:rsid w:val="00B30E9E"/>
    <w:rsid w:val="00B328B5"/>
    <w:rsid w:val="00B33926"/>
    <w:rsid w:val="00B35351"/>
    <w:rsid w:val="00B3560C"/>
    <w:rsid w:val="00B3566A"/>
    <w:rsid w:val="00B35C8E"/>
    <w:rsid w:val="00B36134"/>
    <w:rsid w:val="00B36878"/>
    <w:rsid w:val="00B369D9"/>
    <w:rsid w:val="00B37ED2"/>
    <w:rsid w:val="00B4215A"/>
    <w:rsid w:val="00B428AE"/>
    <w:rsid w:val="00B4429E"/>
    <w:rsid w:val="00B443B4"/>
    <w:rsid w:val="00B44CA3"/>
    <w:rsid w:val="00B45404"/>
    <w:rsid w:val="00B47005"/>
    <w:rsid w:val="00B47921"/>
    <w:rsid w:val="00B500EF"/>
    <w:rsid w:val="00B5031F"/>
    <w:rsid w:val="00B509CA"/>
    <w:rsid w:val="00B50C0D"/>
    <w:rsid w:val="00B50D03"/>
    <w:rsid w:val="00B50DBF"/>
    <w:rsid w:val="00B513D2"/>
    <w:rsid w:val="00B52C6E"/>
    <w:rsid w:val="00B530F7"/>
    <w:rsid w:val="00B53408"/>
    <w:rsid w:val="00B53990"/>
    <w:rsid w:val="00B53F5A"/>
    <w:rsid w:val="00B550D4"/>
    <w:rsid w:val="00B555FF"/>
    <w:rsid w:val="00B568AA"/>
    <w:rsid w:val="00B56F89"/>
    <w:rsid w:val="00B571A5"/>
    <w:rsid w:val="00B57D0F"/>
    <w:rsid w:val="00B60106"/>
    <w:rsid w:val="00B603B1"/>
    <w:rsid w:val="00B61C2B"/>
    <w:rsid w:val="00B6267F"/>
    <w:rsid w:val="00B6417D"/>
    <w:rsid w:val="00B64DAB"/>
    <w:rsid w:val="00B67584"/>
    <w:rsid w:val="00B71012"/>
    <w:rsid w:val="00B7115B"/>
    <w:rsid w:val="00B72353"/>
    <w:rsid w:val="00B739FB"/>
    <w:rsid w:val="00B73C10"/>
    <w:rsid w:val="00B740F6"/>
    <w:rsid w:val="00B744D0"/>
    <w:rsid w:val="00B75318"/>
    <w:rsid w:val="00B75C88"/>
    <w:rsid w:val="00B76387"/>
    <w:rsid w:val="00B76A9B"/>
    <w:rsid w:val="00B773FA"/>
    <w:rsid w:val="00B77705"/>
    <w:rsid w:val="00B777F6"/>
    <w:rsid w:val="00B77F4C"/>
    <w:rsid w:val="00B800C3"/>
    <w:rsid w:val="00B807F1"/>
    <w:rsid w:val="00B80874"/>
    <w:rsid w:val="00B80D84"/>
    <w:rsid w:val="00B81349"/>
    <w:rsid w:val="00B82ADA"/>
    <w:rsid w:val="00B82D14"/>
    <w:rsid w:val="00B8332C"/>
    <w:rsid w:val="00B83C54"/>
    <w:rsid w:val="00B83E7E"/>
    <w:rsid w:val="00B841C6"/>
    <w:rsid w:val="00B842D2"/>
    <w:rsid w:val="00B85929"/>
    <w:rsid w:val="00B86848"/>
    <w:rsid w:val="00B87034"/>
    <w:rsid w:val="00B870EB"/>
    <w:rsid w:val="00B87C45"/>
    <w:rsid w:val="00B9020A"/>
    <w:rsid w:val="00B911CD"/>
    <w:rsid w:val="00B9232D"/>
    <w:rsid w:val="00B924F9"/>
    <w:rsid w:val="00B9268E"/>
    <w:rsid w:val="00B928A4"/>
    <w:rsid w:val="00B92FEA"/>
    <w:rsid w:val="00B937E0"/>
    <w:rsid w:val="00B93E65"/>
    <w:rsid w:val="00B94C26"/>
    <w:rsid w:val="00B95B11"/>
    <w:rsid w:val="00B9649B"/>
    <w:rsid w:val="00B97ECC"/>
    <w:rsid w:val="00BA04FA"/>
    <w:rsid w:val="00BA082F"/>
    <w:rsid w:val="00BA09FF"/>
    <w:rsid w:val="00BA0B11"/>
    <w:rsid w:val="00BA0B3E"/>
    <w:rsid w:val="00BA1037"/>
    <w:rsid w:val="00BA1C86"/>
    <w:rsid w:val="00BA25F5"/>
    <w:rsid w:val="00BA51A5"/>
    <w:rsid w:val="00BA5580"/>
    <w:rsid w:val="00BA60FC"/>
    <w:rsid w:val="00BA78CF"/>
    <w:rsid w:val="00BA7C39"/>
    <w:rsid w:val="00BB05B3"/>
    <w:rsid w:val="00BB0C51"/>
    <w:rsid w:val="00BB1958"/>
    <w:rsid w:val="00BB1E6C"/>
    <w:rsid w:val="00BB2C83"/>
    <w:rsid w:val="00BB385E"/>
    <w:rsid w:val="00BB44BE"/>
    <w:rsid w:val="00BB4F7C"/>
    <w:rsid w:val="00BB5178"/>
    <w:rsid w:val="00BB5C37"/>
    <w:rsid w:val="00BB747D"/>
    <w:rsid w:val="00BB7E71"/>
    <w:rsid w:val="00BB7FAF"/>
    <w:rsid w:val="00BC0262"/>
    <w:rsid w:val="00BC02D6"/>
    <w:rsid w:val="00BC19BB"/>
    <w:rsid w:val="00BC1CB3"/>
    <w:rsid w:val="00BC243B"/>
    <w:rsid w:val="00BC2667"/>
    <w:rsid w:val="00BC303B"/>
    <w:rsid w:val="00BC309A"/>
    <w:rsid w:val="00BC3B7D"/>
    <w:rsid w:val="00BC44CB"/>
    <w:rsid w:val="00BC4A6D"/>
    <w:rsid w:val="00BC5439"/>
    <w:rsid w:val="00BC5C29"/>
    <w:rsid w:val="00BC6500"/>
    <w:rsid w:val="00BC6C51"/>
    <w:rsid w:val="00BC6D1D"/>
    <w:rsid w:val="00BC7626"/>
    <w:rsid w:val="00BC78CA"/>
    <w:rsid w:val="00BC7E8F"/>
    <w:rsid w:val="00BC7EE4"/>
    <w:rsid w:val="00BD0BEF"/>
    <w:rsid w:val="00BD1970"/>
    <w:rsid w:val="00BD2157"/>
    <w:rsid w:val="00BD3E49"/>
    <w:rsid w:val="00BD4046"/>
    <w:rsid w:val="00BD40E5"/>
    <w:rsid w:val="00BD4310"/>
    <w:rsid w:val="00BD4752"/>
    <w:rsid w:val="00BD4AF2"/>
    <w:rsid w:val="00BD58A9"/>
    <w:rsid w:val="00BD58FE"/>
    <w:rsid w:val="00BD5F1D"/>
    <w:rsid w:val="00BD5FF0"/>
    <w:rsid w:val="00BD6509"/>
    <w:rsid w:val="00BD6C6A"/>
    <w:rsid w:val="00BD7A36"/>
    <w:rsid w:val="00BD7C63"/>
    <w:rsid w:val="00BE0F4F"/>
    <w:rsid w:val="00BE16B8"/>
    <w:rsid w:val="00BE1876"/>
    <w:rsid w:val="00BE1C5B"/>
    <w:rsid w:val="00BE1F1A"/>
    <w:rsid w:val="00BE27ED"/>
    <w:rsid w:val="00BE3898"/>
    <w:rsid w:val="00BE39B1"/>
    <w:rsid w:val="00BE4B9B"/>
    <w:rsid w:val="00BE67AE"/>
    <w:rsid w:val="00BE6A6F"/>
    <w:rsid w:val="00BE7D45"/>
    <w:rsid w:val="00BF197E"/>
    <w:rsid w:val="00BF2629"/>
    <w:rsid w:val="00BF2652"/>
    <w:rsid w:val="00BF29A6"/>
    <w:rsid w:val="00BF2BE6"/>
    <w:rsid w:val="00BF2E60"/>
    <w:rsid w:val="00BF2F3E"/>
    <w:rsid w:val="00BF3724"/>
    <w:rsid w:val="00BF38C1"/>
    <w:rsid w:val="00BF3EB9"/>
    <w:rsid w:val="00BF5560"/>
    <w:rsid w:val="00BF5C14"/>
    <w:rsid w:val="00BF5E4D"/>
    <w:rsid w:val="00BF6893"/>
    <w:rsid w:val="00BF693D"/>
    <w:rsid w:val="00BF6BA0"/>
    <w:rsid w:val="00BF6C71"/>
    <w:rsid w:val="00BF6F4E"/>
    <w:rsid w:val="00BF7A01"/>
    <w:rsid w:val="00BF7A20"/>
    <w:rsid w:val="00BF7C37"/>
    <w:rsid w:val="00C0062F"/>
    <w:rsid w:val="00C01176"/>
    <w:rsid w:val="00C018A2"/>
    <w:rsid w:val="00C02915"/>
    <w:rsid w:val="00C02B59"/>
    <w:rsid w:val="00C03D7E"/>
    <w:rsid w:val="00C05C36"/>
    <w:rsid w:val="00C05EFD"/>
    <w:rsid w:val="00C078EF"/>
    <w:rsid w:val="00C07B2A"/>
    <w:rsid w:val="00C07E3A"/>
    <w:rsid w:val="00C07FE6"/>
    <w:rsid w:val="00C10641"/>
    <w:rsid w:val="00C10C14"/>
    <w:rsid w:val="00C12050"/>
    <w:rsid w:val="00C12CFD"/>
    <w:rsid w:val="00C13BA5"/>
    <w:rsid w:val="00C13D0F"/>
    <w:rsid w:val="00C14BA7"/>
    <w:rsid w:val="00C153FC"/>
    <w:rsid w:val="00C159B6"/>
    <w:rsid w:val="00C162BB"/>
    <w:rsid w:val="00C1779E"/>
    <w:rsid w:val="00C17AE9"/>
    <w:rsid w:val="00C211F7"/>
    <w:rsid w:val="00C2169F"/>
    <w:rsid w:val="00C21F7B"/>
    <w:rsid w:val="00C220AA"/>
    <w:rsid w:val="00C22CD9"/>
    <w:rsid w:val="00C23119"/>
    <w:rsid w:val="00C237FA"/>
    <w:rsid w:val="00C23C0E"/>
    <w:rsid w:val="00C24AAD"/>
    <w:rsid w:val="00C25533"/>
    <w:rsid w:val="00C25C2F"/>
    <w:rsid w:val="00C25C73"/>
    <w:rsid w:val="00C25E8B"/>
    <w:rsid w:val="00C26748"/>
    <w:rsid w:val="00C26B2F"/>
    <w:rsid w:val="00C272F2"/>
    <w:rsid w:val="00C27763"/>
    <w:rsid w:val="00C30FDB"/>
    <w:rsid w:val="00C326C1"/>
    <w:rsid w:val="00C32C2F"/>
    <w:rsid w:val="00C32F5E"/>
    <w:rsid w:val="00C3312A"/>
    <w:rsid w:val="00C33C1E"/>
    <w:rsid w:val="00C34788"/>
    <w:rsid w:val="00C34AF4"/>
    <w:rsid w:val="00C35D2E"/>
    <w:rsid w:val="00C363F6"/>
    <w:rsid w:val="00C36C66"/>
    <w:rsid w:val="00C37480"/>
    <w:rsid w:val="00C37916"/>
    <w:rsid w:val="00C40760"/>
    <w:rsid w:val="00C41236"/>
    <w:rsid w:val="00C41359"/>
    <w:rsid w:val="00C414A3"/>
    <w:rsid w:val="00C41670"/>
    <w:rsid w:val="00C41AFC"/>
    <w:rsid w:val="00C42F15"/>
    <w:rsid w:val="00C43C6F"/>
    <w:rsid w:val="00C4464C"/>
    <w:rsid w:val="00C45B98"/>
    <w:rsid w:val="00C45EB1"/>
    <w:rsid w:val="00C46876"/>
    <w:rsid w:val="00C47522"/>
    <w:rsid w:val="00C47BBB"/>
    <w:rsid w:val="00C50136"/>
    <w:rsid w:val="00C5020D"/>
    <w:rsid w:val="00C503C7"/>
    <w:rsid w:val="00C50683"/>
    <w:rsid w:val="00C50BD4"/>
    <w:rsid w:val="00C514E8"/>
    <w:rsid w:val="00C51FD4"/>
    <w:rsid w:val="00C552FF"/>
    <w:rsid w:val="00C56D69"/>
    <w:rsid w:val="00C57746"/>
    <w:rsid w:val="00C57965"/>
    <w:rsid w:val="00C60D5D"/>
    <w:rsid w:val="00C60DB9"/>
    <w:rsid w:val="00C61E9B"/>
    <w:rsid w:val="00C62A8D"/>
    <w:rsid w:val="00C62B92"/>
    <w:rsid w:val="00C62C4C"/>
    <w:rsid w:val="00C63CE9"/>
    <w:rsid w:val="00C64B75"/>
    <w:rsid w:val="00C654F6"/>
    <w:rsid w:val="00C65B76"/>
    <w:rsid w:val="00C66323"/>
    <w:rsid w:val="00C66CC8"/>
    <w:rsid w:val="00C67342"/>
    <w:rsid w:val="00C676FA"/>
    <w:rsid w:val="00C71015"/>
    <w:rsid w:val="00C71912"/>
    <w:rsid w:val="00C71CDF"/>
    <w:rsid w:val="00C72A3B"/>
    <w:rsid w:val="00C73023"/>
    <w:rsid w:val="00C73F07"/>
    <w:rsid w:val="00C744B4"/>
    <w:rsid w:val="00C747DF"/>
    <w:rsid w:val="00C74C92"/>
    <w:rsid w:val="00C75969"/>
    <w:rsid w:val="00C7655B"/>
    <w:rsid w:val="00C76ACD"/>
    <w:rsid w:val="00C770D5"/>
    <w:rsid w:val="00C77139"/>
    <w:rsid w:val="00C7785A"/>
    <w:rsid w:val="00C77EAF"/>
    <w:rsid w:val="00C80C11"/>
    <w:rsid w:val="00C823A7"/>
    <w:rsid w:val="00C82E3E"/>
    <w:rsid w:val="00C843AA"/>
    <w:rsid w:val="00C8568F"/>
    <w:rsid w:val="00C85834"/>
    <w:rsid w:val="00C86FD3"/>
    <w:rsid w:val="00C871C8"/>
    <w:rsid w:val="00C87F71"/>
    <w:rsid w:val="00C90440"/>
    <w:rsid w:val="00C90809"/>
    <w:rsid w:val="00C908E7"/>
    <w:rsid w:val="00C91322"/>
    <w:rsid w:val="00C94B19"/>
    <w:rsid w:val="00C970EE"/>
    <w:rsid w:val="00C97994"/>
    <w:rsid w:val="00CA15CA"/>
    <w:rsid w:val="00CA2064"/>
    <w:rsid w:val="00CA238F"/>
    <w:rsid w:val="00CA4C56"/>
    <w:rsid w:val="00CA4FD2"/>
    <w:rsid w:val="00CA5564"/>
    <w:rsid w:val="00CA56FC"/>
    <w:rsid w:val="00CA5B4D"/>
    <w:rsid w:val="00CA5FBE"/>
    <w:rsid w:val="00CA69C8"/>
    <w:rsid w:val="00CB013F"/>
    <w:rsid w:val="00CB01B2"/>
    <w:rsid w:val="00CB12C8"/>
    <w:rsid w:val="00CB1443"/>
    <w:rsid w:val="00CB14DE"/>
    <w:rsid w:val="00CB17C2"/>
    <w:rsid w:val="00CB18C3"/>
    <w:rsid w:val="00CB19E8"/>
    <w:rsid w:val="00CB23FA"/>
    <w:rsid w:val="00CB295C"/>
    <w:rsid w:val="00CB2C2F"/>
    <w:rsid w:val="00CB39BB"/>
    <w:rsid w:val="00CB4327"/>
    <w:rsid w:val="00CB486F"/>
    <w:rsid w:val="00CB4BFB"/>
    <w:rsid w:val="00CB6733"/>
    <w:rsid w:val="00CB686B"/>
    <w:rsid w:val="00CB6A4D"/>
    <w:rsid w:val="00CB6E64"/>
    <w:rsid w:val="00CB76A2"/>
    <w:rsid w:val="00CB7795"/>
    <w:rsid w:val="00CC12B3"/>
    <w:rsid w:val="00CC1588"/>
    <w:rsid w:val="00CC18FC"/>
    <w:rsid w:val="00CC1EA8"/>
    <w:rsid w:val="00CC3854"/>
    <w:rsid w:val="00CC45A9"/>
    <w:rsid w:val="00CC5D4D"/>
    <w:rsid w:val="00CC626F"/>
    <w:rsid w:val="00CC6981"/>
    <w:rsid w:val="00CD01A5"/>
    <w:rsid w:val="00CD090D"/>
    <w:rsid w:val="00CD0E19"/>
    <w:rsid w:val="00CD0EC6"/>
    <w:rsid w:val="00CD1042"/>
    <w:rsid w:val="00CD14A5"/>
    <w:rsid w:val="00CD18FA"/>
    <w:rsid w:val="00CD21BE"/>
    <w:rsid w:val="00CD2358"/>
    <w:rsid w:val="00CD2F94"/>
    <w:rsid w:val="00CD391C"/>
    <w:rsid w:val="00CD4705"/>
    <w:rsid w:val="00CD48AD"/>
    <w:rsid w:val="00CD7513"/>
    <w:rsid w:val="00CD7CE0"/>
    <w:rsid w:val="00CE09AF"/>
    <w:rsid w:val="00CE1079"/>
    <w:rsid w:val="00CE128B"/>
    <w:rsid w:val="00CE1DA4"/>
    <w:rsid w:val="00CE2B69"/>
    <w:rsid w:val="00CE2F26"/>
    <w:rsid w:val="00CE3544"/>
    <w:rsid w:val="00CE3F64"/>
    <w:rsid w:val="00CE40F1"/>
    <w:rsid w:val="00CE4D4D"/>
    <w:rsid w:val="00CE4F08"/>
    <w:rsid w:val="00CE528B"/>
    <w:rsid w:val="00CE5F6D"/>
    <w:rsid w:val="00CE7097"/>
    <w:rsid w:val="00CE72F2"/>
    <w:rsid w:val="00CE7B8E"/>
    <w:rsid w:val="00CE7F03"/>
    <w:rsid w:val="00CF0A4C"/>
    <w:rsid w:val="00CF1010"/>
    <w:rsid w:val="00CF26DF"/>
    <w:rsid w:val="00CF289E"/>
    <w:rsid w:val="00CF3DF1"/>
    <w:rsid w:val="00CF3F28"/>
    <w:rsid w:val="00CF473F"/>
    <w:rsid w:val="00CF4779"/>
    <w:rsid w:val="00CF4882"/>
    <w:rsid w:val="00CF4BE3"/>
    <w:rsid w:val="00CF53D3"/>
    <w:rsid w:val="00CF56CE"/>
    <w:rsid w:val="00CF632E"/>
    <w:rsid w:val="00CF6BAC"/>
    <w:rsid w:val="00CF6D20"/>
    <w:rsid w:val="00CF6EB4"/>
    <w:rsid w:val="00CF75E9"/>
    <w:rsid w:val="00D00471"/>
    <w:rsid w:val="00D004D2"/>
    <w:rsid w:val="00D0111F"/>
    <w:rsid w:val="00D01BD4"/>
    <w:rsid w:val="00D01FD6"/>
    <w:rsid w:val="00D0232A"/>
    <w:rsid w:val="00D0320E"/>
    <w:rsid w:val="00D03C05"/>
    <w:rsid w:val="00D048E5"/>
    <w:rsid w:val="00D04F0D"/>
    <w:rsid w:val="00D05FF7"/>
    <w:rsid w:val="00D0633A"/>
    <w:rsid w:val="00D07403"/>
    <w:rsid w:val="00D07986"/>
    <w:rsid w:val="00D102C5"/>
    <w:rsid w:val="00D1158E"/>
    <w:rsid w:val="00D11798"/>
    <w:rsid w:val="00D12285"/>
    <w:rsid w:val="00D12A66"/>
    <w:rsid w:val="00D1309A"/>
    <w:rsid w:val="00D13E80"/>
    <w:rsid w:val="00D13F9A"/>
    <w:rsid w:val="00D144BD"/>
    <w:rsid w:val="00D147B5"/>
    <w:rsid w:val="00D14D7D"/>
    <w:rsid w:val="00D157E2"/>
    <w:rsid w:val="00D16973"/>
    <w:rsid w:val="00D16A31"/>
    <w:rsid w:val="00D16A33"/>
    <w:rsid w:val="00D16CB5"/>
    <w:rsid w:val="00D16F6A"/>
    <w:rsid w:val="00D171E1"/>
    <w:rsid w:val="00D17392"/>
    <w:rsid w:val="00D17778"/>
    <w:rsid w:val="00D21517"/>
    <w:rsid w:val="00D2170F"/>
    <w:rsid w:val="00D219BB"/>
    <w:rsid w:val="00D21D62"/>
    <w:rsid w:val="00D22F65"/>
    <w:rsid w:val="00D234A9"/>
    <w:rsid w:val="00D23BB7"/>
    <w:rsid w:val="00D241D5"/>
    <w:rsid w:val="00D24486"/>
    <w:rsid w:val="00D24C88"/>
    <w:rsid w:val="00D253AD"/>
    <w:rsid w:val="00D268C9"/>
    <w:rsid w:val="00D26958"/>
    <w:rsid w:val="00D27006"/>
    <w:rsid w:val="00D27D77"/>
    <w:rsid w:val="00D27DF4"/>
    <w:rsid w:val="00D3049C"/>
    <w:rsid w:val="00D3087E"/>
    <w:rsid w:val="00D309DA"/>
    <w:rsid w:val="00D3160B"/>
    <w:rsid w:val="00D32BDE"/>
    <w:rsid w:val="00D335AC"/>
    <w:rsid w:val="00D33A9B"/>
    <w:rsid w:val="00D34D60"/>
    <w:rsid w:val="00D353F2"/>
    <w:rsid w:val="00D36CE4"/>
    <w:rsid w:val="00D36E01"/>
    <w:rsid w:val="00D36E47"/>
    <w:rsid w:val="00D37781"/>
    <w:rsid w:val="00D4044F"/>
    <w:rsid w:val="00D417CB"/>
    <w:rsid w:val="00D41898"/>
    <w:rsid w:val="00D41CDA"/>
    <w:rsid w:val="00D43C6B"/>
    <w:rsid w:val="00D44185"/>
    <w:rsid w:val="00D4425F"/>
    <w:rsid w:val="00D44B1D"/>
    <w:rsid w:val="00D4537A"/>
    <w:rsid w:val="00D46AC7"/>
    <w:rsid w:val="00D50D8B"/>
    <w:rsid w:val="00D515E9"/>
    <w:rsid w:val="00D517DA"/>
    <w:rsid w:val="00D518BC"/>
    <w:rsid w:val="00D53243"/>
    <w:rsid w:val="00D5337A"/>
    <w:rsid w:val="00D540C0"/>
    <w:rsid w:val="00D541C7"/>
    <w:rsid w:val="00D54665"/>
    <w:rsid w:val="00D5505E"/>
    <w:rsid w:val="00D5527D"/>
    <w:rsid w:val="00D55A4D"/>
    <w:rsid w:val="00D55A5A"/>
    <w:rsid w:val="00D55F3B"/>
    <w:rsid w:val="00D55F55"/>
    <w:rsid w:val="00D55FA6"/>
    <w:rsid w:val="00D5629E"/>
    <w:rsid w:val="00D565AA"/>
    <w:rsid w:val="00D5684E"/>
    <w:rsid w:val="00D56F69"/>
    <w:rsid w:val="00D5714B"/>
    <w:rsid w:val="00D603E2"/>
    <w:rsid w:val="00D61513"/>
    <w:rsid w:val="00D6255D"/>
    <w:rsid w:val="00D628D9"/>
    <w:rsid w:val="00D62F2E"/>
    <w:rsid w:val="00D647BE"/>
    <w:rsid w:val="00D64838"/>
    <w:rsid w:val="00D64860"/>
    <w:rsid w:val="00D6715D"/>
    <w:rsid w:val="00D678D9"/>
    <w:rsid w:val="00D67D1A"/>
    <w:rsid w:val="00D70A92"/>
    <w:rsid w:val="00D71E34"/>
    <w:rsid w:val="00D72DC9"/>
    <w:rsid w:val="00D731A5"/>
    <w:rsid w:val="00D732D5"/>
    <w:rsid w:val="00D732FE"/>
    <w:rsid w:val="00D7344D"/>
    <w:rsid w:val="00D734EC"/>
    <w:rsid w:val="00D74F21"/>
    <w:rsid w:val="00D74F5D"/>
    <w:rsid w:val="00D7608A"/>
    <w:rsid w:val="00D76921"/>
    <w:rsid w:val="00D76CB7"/>
    <w:rsid w:val="00D77B83"/>
    <w:rsid w:val="00D77E28"/>
    <w:rsid w:val="00D8192C"/>
    <w:rsid w:val="00D8212C"/>
    <w:rsid w:val="00D823A1"/>
    <w:rsid w:val="00D82AA9"/>
    <w:rsid w:val="00D82C4E"/>
    <w:rsid w:val="00D84B80"/>
    <w:rsid w:val="00D84FC8"/>
    <w:rsid w:val="00D85367"/>
    <w:rsid w:val="00D853E0"/>
    <w:rsid w:val="00D86192"/>
    <w:rsid w:val="00D86345"/>
    <w:rsid w:val="00D86B05"/>
    <w:rsid w:val="00D87656"/>
    <w:rsid w:val="00D91A1B"/>
    <w:rsid w:val="00D925E6"/>
    <w:rsid w:val="00D92948"/>
    <w:rsid w:val="00D93468"/>
    <w:rsid w:val="00D93549"/>
    <w:rsid w:val="00D94DE1"/>
    <w:rsid w:val="00D96429"/>
    <w:rsid w:val="00D9663B"/>
    <w:rsid w:val="00DA077B"/>
    <w:rsid w:val="00DA1161"/>
    <w:rsid w:val="00DA228F"/>
    <w:rsid w:val="00DA26CF"/>
    <w:rsid w:val="00DA2AD0"/>
    <w:rsid w:val="00DA2F13"/>
    <w:rsid w:val="00DA4EA4"/>
    <w:rsid w:val="00DA4FB7"/>
    <w:rsid w:val="00DA4FF8"/>
    <w:rsid w:val="00DA60FB"/>
    <w:rsid w:val="00DA6456"/>
    <w:rsid w:val="00DA7F47"/>
    <w:rsid w:val="00DA7FA6"/>
    <w:rsid w:val="00DB0018"/>
    <w:rsid w:val="00DB09A6"/>
    <w:rsid w:val="00DB0A19"/>
    <w:rsid w:val="00DB0C34"/>
    <w:rsid w:val="00DB10D0"/>
    <w:rsid w:val="00DB12EF"/>
    <w:rsid w:val="00DB4C9E"/>
    <w:rsid w:val="00DB4E89"/>
    <w:rsid w:val="00DB4EC3"/>
    <w:rsid w:val="00DB6805"/>
    <w:rsid w:val="00DB6EDC"/>
    <w:rsid w:val="00DB762D"/>
    <w:rsid w:val="00DC0E3F"/>
    <w:rsid w:val="00DC15F0"/>
    <w:rsid w:val="00DC1AB1"/>
    <w:rsid w:val="00DC1DB3"/>
    <w:rsid w:val="00DC21D4"/>
    <w:rsid w:val="00DC3A8F"/>
    <w:rsid w:val="00DC40D4"/>
    <w:rsid w:val="00DC4B0F"/>
    <w:rsid w:val="00DC4CD0"/>
    <w:rsid w:val="00DC5B9A"/>
    <w:rsid w:val="00DC5EE0"/>
    <w:rsid w:val="00DC67B5"/>
    <w:rsid w:val="00DC6B3D"/>
    <w:rsid w:val="00DC6C17"/>
    <w:rsid w:val="00DD0954"/>
    <w:rsid w:val="00DD0AC6"/>
    <w:rsid w:val="00DD1437"/>
    <w:rsid w:val="00DD16A0"/>
    <w:rsid w:val="00DD185C"/>
    <w:rsid w:val="00DD1A69"/>
    <w:rsid w:val="00DD20C9"/>
    <w:rsid w:val="00DD2250"/>
    <w:rsid w:val="00DD2392"/>
    <w:rsid w:val="00DD2C76"/>
    <w:rsid w:val="00DD2CEF"/>
    <w:rsid w:val="00DD2F94"/>
    <w:rsid w:val="00DD357A"/>
    <w:rsid w:val="00DD4716"/>
    <w:rsid w:val="00DD4B83"/>
    <w:rsid w:val="00DD5660"/>
    <w:rsid w:val="00DD588B"/>
    <w:rsid w:val="00DD5982"/>
    <w:rsid w:val="00DD5DF4"/>
    <w:rsid w:val="00DD6750"/>
    <w:rsid w:val="00DD6CC3"/>
    <w:rsid w:val="00DD7524"/>
    <w:rsid w:val="00DE0408"/>
    <w:rsid w:val="00DE0647"/>
    <w:rsid w:val="00DE155F"/>
    <w:rsid w:val="00DE15FF"/>
    <w:rsid w:val="00DE1980"/>
    <w:rsid w:val="00DE1FA7"/>
    <w:rsid w:val="00DE200B"/>
    <w:rsid w:val="00DE2AE9"/>
    <w:rsid w:val="00DE4822"/>
    <w:rsid w:val="00DE6108"/>
    <w:rsid w:val="00DF09DC"/>
    <w:rsid w:val="00DF188F"/>
    <w:rsid w:val="00DF18FE"/>
    <w:rsid w:val="00DF1C05"/>
    <w:rsid w:val="00DF1C87"/>
    <w:rsid w:val="00DF2044"/>
    <w:rsid w:val="00DF2922"/>
    <w:rsid w:val="00DF30BE"/>
    <w:rsid w:val="00DF3310"/>
    <w:rsid w:val="00DF38FF"/>
    <w:rsid w:val="00DF5549"/>
    <w:rsid w:val="00DF666D"/>
    <w:rsid w:val="00DF7678"/>
    <w:rsid w:val="00DF7DCD"/>
    <w:rsid w:val="00E0028D"/>
    <w:rsid w:val="00E00900"/>
    <w:rsid w:val="00E00A75"/>
    <w:rsid w:val="00E01053"/>
    <w:rsid w:val="00E02356"/>
    <w:rsid w:val="00E0254E"/>
    <w:rsid w:val="00E05667"/>
    <w:rsid w:val="00E0595A"/>
    <w:rsid w:val="00E05CE8"/>
    <w:rsid w:val="00E0680A"/>
    <w:rsid w:val="00E06F51"/>
    <w:rsid w:val="00E075AC"/>
    <w:rsid w:val="00E0774C"/>
    <w:rsid w:val="00E0782D"/>
    <w:rsid w:val="00E07B54"/>
    <w:rsid w:val="00E07E69"/>
    <w:rsid w:val="00E07F80"/>
    <w:rsid w:val="00E10283"/>
    <w:rsid w:val="00E11EA0"/>
    <w:rsid w:val="00E12184"/>
    <w:rsid w:val="00E12315"/>
    <w:rsid w:val="00E12342"/>
    <w:rsid w:val="00E123C5"/>
    <w:rsid w:val="00E131D7"/>
    <w:rsid w:val="00E153D5"/>
    <w:rsid w:val="00E15609"/>
    <w:rsid w:val="00E1593A"/>
    <w:rsid w:val="00E16911"/>
    <w:rsid w:val="00E17021"/>
    <w:rsid w:val="00E17079"/>
    <w:rsid w:val="00E171D7"/>
    <w:rsid w:val="00E17CEA"/>
    <w:rsid w:val="00E2042B"/>
    <w:rsid w:val="00E204A1"/>
    <w:rsid w:val="00E208A0"/>
    <w:rsid w:val="00E2105B"/>
    <w:rsid w:val="00E2133E"/>
    <w:rsid w:val="00E21387"/>
    <w:rsid w:val="00E2276D"/>
    <w:rsid w:val="00E242D8"/>
    <w:rsid w:val="00E24669"/>
    <w:rsid w:val="00E247AD"/>
    <w:rsid w:val="00E24973"/>
    <w:rsid w:val="00E254E8"/>
    <w:rsid w:val="00E25A3B"/>
    <w:rsid w:val="00E25FB1"/>
    <w:rsid w:val="00E266DA"/>
    <w:rsid w:val="00E2691D"/>
    <w:rsid w:val="00E27A4B"/>
    <w:rsid w:val="00E30236"/>
    <w:rsid w:val="00E31082"/>
    <w:rsid w:val="00E31BFB"/>
    <w:rsid w:val="00E32558"/>
    <w:rsid w:val="00E32B99"/>
    <w:rsid w:val="00E338D0"/>
    <w:rsid w:val="00E341FE"/>
    <w:rsid w:val="00E34590"/>
    <w:rsid w:val="00E34D2C"/>
    <w:rsid w:val="00E370D8"/>
    <w:rsid w:val="00E3718B"/>
    <w:rsid w:val="00E37F8E"/>
    <w:rsid w:val="00E40D2C"/>
    <w:rsid w:val="00E41B1B"/>
    <w:rsid w:val="00E421DE"/>
    <w:rsid w:val="00E425F5"/>
    <w:rsid w:val="00E43B8E"/>
    <w:rsid w:val="00E44619"/>
    <w:rsid w:val="00E449D1"/>
    <w:rsid w:val="00E450C0"/>
    <w:rsid w:val="00E45EB1"/>
    <w:rsid w:val="00E473AC"/>
    <w:rsid w:val="00E477E5"/>
    <w:rsid w:val="00E47D57"/>
    <w:rsid w:val="00E507D7"/>
    <w:rsid w:val="00E511CA"/>
    <w:rsid w:val="00E51222"/>
    <w:rsid w:val="00E517AB"/>
    <w:rsid w:val="00E51F54"/>
    <w:rsid w:val="00E52025"/>
    <w:rsid w:val="00E52AA3"/>
    <w:rsid w:val="00E53094"/>
    <w:rsid w:val="00E533D7"/>
    <w:rsid w:val="00E53B2E"/>
    <w:rsid w:val="00E544C2"/>
    <w:rsid w:val="00E557A4"/>
    <w:rsid w:val="00E55822"/>
    <w:rsid w:val="00E55BE8"/>
    <w:rsid w:val="00E55E8B"/>
    <w:rsid w:val="00E5632D"/>
    <w:rsid w:val="00E57060"/>
    <w:rsid w:val="00E5745D"/>
    <w:rsid w:val="00E600C8"/>
    <w:rsid w:val="00E6146F"/>
    <w:rsid w:val="00E61FA5"/>
    <w:rsid w:val="00E62A5E"/>
    <w:rsid w:val="00E63079"/>
    <w:rsid w:val="00E63102"/>
    <w:rsid w:val="00E637C1"/>
    <w:rsid w:val="00E642C7"/>
    <w:rsid w:val="00E66376"/>
    <w:rsid w:val="00E66B4D"/>
    <w:rsid w:val="00E66FC6"/>
    <w:rsid w:val="00E702A8"/>
    <w:rsid w:val="00E729AA"/>
    <w:rsid w:val="00E72E4A"/>
    <w:rsid w:val="00E73A27"/>
    <w:rsid w:val="00E73A5B"/>
    <w:rsid w:val="00E74910"/>
    <w:rsid w:val="00E757A9"/>
    <w:rsid w:val="00E75B19"/>
    <w:rsid w:val="00E75B4F"/>
    <w:rsid w:val="00E764A7"/>
    <w:rsid w:val="00E77039"/>
    <w:rsid w:val="00E775C7"/>
    <w:rsid w:val="00E77A4B"/>
    <w:rsid w:val="00E8083B"/>
    <w:rsid w:val="00E80A36"/>
    <w:rsid w:val="00E81F7C"/>
    <w:rsid w:val="00E83283"/>
    <w:rsid w:val="00E848B7"/>
    <w:rsid w:val="00E84C16"/>
    <w:rsid w:val="00E85398"/>
    <w:rsid w:val="00E85632"/>
    <w:rsid w:val="00E85A2B"/>
    <w:rsid w:val="00E85EE8"/>
    <w:rsid w:val="00E864B6"/>
    <w:rsid w:val="00E8657B"/>
    <w:rsid w:val="00E87017"/>
    <w:rsid w:val="00E878FB"/>
    <w:rsid w:val="00E87A47"/>
    <w:rsid w:val="00E87F4C"/>
    <w:rsid w:val="00E91562"/>
    <w:rsid w:val="00E91E43"/>
    <w:rsid w:val="00E92F3C"/>
    <w:rsid w:val="00E94599"/>
    <w:rsid w:val="00E946E9"/>
    <w:rsid w:val="00E952B7"/>
    <w:rsid w:val="00E95566"/>
    <w:rsid w:val="00E9667A"/>
    <w:rsid w:val="00E975D9"/>
    <w:rsid w:val="00EA086D"/>
    <w:rsid w:val="00EA16EE"/>
    <w:rsid w:val="00EA2D2A"/>
    <w:rsid w:val="00EA3B26"/>
    <w:rsid w:val="00EA5BCE"/>
    <w:rsid w:val="00EA6BDC"/>
    <w:rsid w:val="00EA6E5F"/>
    <w:rsid w:val="00EA7CB5"/>
    <w:rsid w:val="00EB0130"/>
    <w:rsid w:val="00EB02C5"/>
    <w:rsid w:val="00EB153D"/>
    <w:rsid w:val="00EB16DE"/>
    <w:rsid w:val="00EB291C"/>
    <w:rsid w:val="00EB3010"/>
    <w:rsid w:val="00EB315C"/>
    <w:rsid w:val="00EB486A"/>
    <w:rsid w:val="00EB4B0A"/>
    <w:rsid w:val="00EB5CDF"/>
    <w:rsid w:val="00EB6EE0"/>
    <w:rsid w:val="00EB74E7"/>
    <w:rsid w:val="00EB754D"/>
    <w:rsid w:val="00EB7B84"/>
    <w:rsid w:val="00EC11F3"/>
    <w:rsid w:val="00EC189D"/>
    <w:rsid w:val="00EC18E1"/>
    <w:rsid w:val="00EC1A17"/>
    <w:rsid w:val="00EC1F89"/>
    <w:rsid w:val="00EC24A0"/>
    <w:rsid w:val="00EC2D4C"/>
    <w:rsid w:val="00EC2DBA"/>
    <w:rsid w:val="00EC2F08"/>
    <w:rsid w:val="00EC3D2B"/>
    <w:rsid w:val="00EC45CE"/>
    <w:rsid w:val="00EC4C54"/>
    <w:rsid w:val="00EC4DC0"/>
    <w:rsid w:val="00EC50AE"/>
    <w:rsid w:val="00EC578F"/>
    <w:rsid w:val="00EC65A9"/>
    <w:rsid w:val="00EC6E64"/>
    <w:rsid w:val="00EC74DF"/>
    <w:rsid w:val="00ED090A"/>
    <w:rsid w:val="00ED14A8"/>
    <w:rsid w:val="00ED2115"/>
    <w:rsid w:val="00ED2438"/>
    <w:rsid w:val="00ED250C"/>
    <w:rsid w:val="00ED2835"/>
    <w:rsid w:val="00ED373D"/>
    <w:rsid w:val="00ED48DE"/>
    <w:rsid w:val="00ED4CC8"/>
    <w:rsid w:val="00ED5940"/>
    <w:rsid w:val="00ED626B"/>
    <w:rsid w:val="00ED71B2"/>
    <w:rsid w:val="00EE0C23"/>
    <w:rsid w:val="00EE1B13"/>
    <w:rsid w:val="00EE2D39"/>
    <w:rsid w:val="00EE30D0"/>
    <w:rsid w:val="00EE3DFF"/>
    <w:rsid w:val="00EE419D"/>
    <w:rsid w:val="00EE4317"/>
    <w:rsid w:val="00EE5482"/>
    <w:rsid w:val="00EE5D89"/>
    <w:rsid w:val="00EE64EC"/>
    <w:rsid w:val="00EE694E"/>
    <w:rsid w:val="00EE6BA2"/>
    <w:rsid w:val="00EE73B3"/>
    <w:rsid w:val="00EE7702"/>
    <w:rsid w:val="00EE793D"/>
    <w:rsid w:val="00EF0B73"/>
    <w:rsid w:val="00EF111A"/>
    <w:rsid w:val="00EF131A"/>
    <w:rsid w:val="00EF1B58"/>
    <w:rsid w:val="00EF1FBF"/>
    <w:rsid w:val="00EF3EB6"/>
    <w:rsid w:val="00EF3F01"/>
    <w:rsid w:val="00EF404C"/>
    <w:rsid w:val="00EF43E8"/>
    <w:rsid w:val="00EF495C"/>
    <w:rsid w:val="00EF4B03"/>
    <w:rsid w:val="00EF56FB"/>
    <w:rsid w:val="00EF57D3"/>
    <w:rsid w:val="00EF5A30"/>
    <w:rsid w:val="00EF5BB2"/>
    <w:rsid w:val="00EF645C"/>
    <w:rsid w:val="00EF677E"/>
    <w:rsid w:val="00EF7164"/>
    <w:rsid w:val="00EF79F4"/>
    <w:rsid w:val="00F008B1"/>
    <w:rsid w:val="00F01110"/>
    <w:rsid w:val="00F01487"/>
    <w:rsid w:val="00F0198A"/>
    <w:rsid w:val="00F01AAA"/>
    <w:rsid w:val="00F01C5D"/>
    <w:rsid w:val="00F01D58"/>
    <w:rsid w:val="00F01D5E"/>
    <w:rsid w:val="00F02096"/>
    <w:rsid w:val="00F0284F"/>
    <w:rsid w:val="00F033D7"/>
    <w:rsid w:val="00F048BA"/>
    <w:rsid w:val="00F052D8"/>
    <w:rsid w:val="00F053C4"/>
    <w:rsid w:val="00F055C1"/>
    <w:rsid w:val="00F05CD5"/>
    <w:rsid w:val="00F05F06"/>
    <w:rsid w:val="00F06324"/>
    <w:rsid w:val="00F06C81"/>
    <w:rsid w:val="00F06E70"/>
    <w:rsid w:val="00F07180"/>
    <w:rsid w:val="00F07F6F"/>
    <w:rsid w:val="00F10924"/>
    <w:rsid w:val="00F10A15"/>
    <w:rsid w:val="00F11FAD"/>
    <w:rsid w:val="00F121A5"/>
    <w:rsid w:val="00F1261A"/>
    <w:rsid w:val="00F12660"/>
    <w:rsid w:val="00F13FC2"/>
    <w:rsid w:val="00F14C60"/>
    <w:rsid w:val="00F150F9"/>
    <w:rsid w:val="00F162D2"/>
    <w:rsid w:val="00F166B9"/>
    <w:rsid w:val="00F16BEC"/>
    <w:rsid w:val="00F17532"/>
    <w:rsid w:val="00F17CFC"/>
    <w:rsid w:val="00F17E67"/>
    <w:rsid w:val="00F20387"/>
    <w:rsid w:val="00F204A1"/>
    <w:rsid w:val="00F20A61"/>
    <w:rsid w:val="00F21C9D"/>
    <w:rsid w:val="00F225AE"/>
    <w:rsid w:val="00F2266B"/>
    <w:rsid w:val="00F23E46"/>
    <w:rsid w:val="00F24873"/>
    <w:rsid w:val="00F257E1"/>
    <w:rsid w:val="00F25A1C"/>
    <w:rsid w:val="00F274FF"/>
    <w:rsid w:val="00F27899"/>
    <w:rsid w:val="00F27D60"/>
    <w:rsid w:val="00F27FCD"/>
    <w:rsid w:val="00F312B4"/>
    <w:rsid w:val="00F32741"/>
    <w:rsid w:val="00F3299D"/>
    <w:rsid w:val="00F331F9"/>
    <w:rsid w:val="00F33AD8"/>
    <w:rsid w:val="00F3414B"/>
    <w:rsid w:val="00F3448D"/>
    <w:rsid w:val="00F346B9"/>
    <w:rsid w:val="00F35D24"/>
    <w:rsid w:val="00F35FC2"/>
    <w:rsid w:val="00F36CAC"/>
    <w:rsid w:val="00F37216"/>
    <w:rsid w:val="00F37815"/>
    <w:rsid w:val="00F40092"/>
    <w:rsid w:val="00F40882"/>
    <w:rsid w:val="00F40A07"/>
    <w:rsid w:val="00F4115D"/>
    <w:rsid w:val="00F412E5"/>
    <w:rsid w:val="00F43459"/>
    <w:rsid w:val="00F43AFE"/>
    <w:rsid w:val="00F43D86"/>
    <w:rsid w:val="00F43E99"/>
    <w:rsid w:val="00F442E0"/>
    <w:rsid w:val="00F467AA"/>
    <w:rsid w:val="00F474CE"/>
    <w:rsid w:val="00F50651"/>
    <w:rsid w:val="00F5216E"/>
    <w:rsid w:val="00F52369"/>
    <w:rsid w:val="00F54CC6"/>
    <w:rsid w:val="00F55880"/>
    <w:rsid w:val="00F55DA7"/>
    <w:rsid w:val="00F56117"/>
    <w:rsid w:val="00F568FC"/>
    <w:rsid w:val="00F57835"/>
    <w:rsid w:val="00F57838"/>
    <w:rsid w:val="00F602D5"/>
    <w:rsid w:val="00F60C78"/>
    <w:rsid w:val="00F60D55"/>
    <w:rsid w:val="00F61AE2"/>
    <w:rsid w:val="00F6254C"/>
    <w:rsid w:val="00F634A0"/>
    <w:rsid w:val="00F63BA5"/>
    <w:rsid w:val="00F6402B"/>
    <w:rsid w:val="00F6422E"/>
    <w:rsid w:val="00F653D1"/>
    <w:rsid w:val="00F66237"/>
    <w:rsid w:val="00F67E47"/>
    <w:rsid w:val="00F70898"/>
    <w:rsid w:val="00F70CED"/>
    <w:rsid w:val="00F7248D"/>
    <w:rsid w:val="00F72980"/>
    <w:rsid w:val="00F72C77"/>
    <w:rsid w:val="00F7320B"/>
    <w:rsid w:val="00F74104"/>
    <w:rsid w:val="00F74B75"/>
    <w:rsid w:val="00F7569E"/>
    <w:rsid w:val="00F75809"/>
    <w:rsid w:val="00F7649C"/>
    <w:rsid w:val="00F7653D"/>
    <w:rsid w:val="00F76838"/>
    <w:rsid w:val="00F7687F"/>
    <w:rsid w:val="00F80090"/>
    <w:rsid w:val="00F8113B"/>
    <w:rsid w:val="00F81743"/>
    <w:rsid w:val="00F819A0"/>
    <w:rsid w:val="00F81C01"/>
    <w:rsid w:val="00F825BB"/>
    <w:rsid w:val="00F827EA"/>
    <w:rsid w:val="00F834C8"/>
    <w:rsid w:val="00F846B7"/>
    <w:rsid w:val="00F869AF"/>
    <w:rsid w:val="00F86E72"/>
    <w:rsid w:val="00F87A30"/>
    <w:rsid w:val="00F90E13"/>
    <w:rsid w:val="00F9133E"/>
    <w:rsid w:val="00F934E8"/>
    <w:rsid w:val="00F9398C"/>
    <w:rsid w:val="00F94681"/>
    <w:rsid w:val="00F9530B"/>
    <w:rsid w:val="00F959F9"/>
    <w:rsid w:val="00F95F69"/>
    <w:rsid w:val="00F97412"/>
    <w:rsid w:val="00F97C92"/>
    <w:rsid w:val="00FA03AB"/>
    <w:rsid w:val="00FA0FF5"/>
    <w:rsid w:val="00FA17BD"/>
    <w:rsid w:val="00FA1AF5"/>
    <w:rsid w:val="00FA254E"/>
    <w:rsid w:val="00FA264B"/>
    <w:rsid w:val="00FA274E"/>
    <w:rsid w:val="00FA27FC"/>
    <w:rsid w:val="00FA2B23"/>
    <w:rsid w:val="00FA393C"/>
    <w:rsid w:val="00FA49F4"/>
    <w:rsid w:val="00FA5E00"/>
    <w:rsid w:val="00FA74D9"/>
    <w:rsid w:val="00FA7D87"/>
    <w:rsid w:val="00FB07D8"/>
    <w:rsid w:val="00FB0BDD"/>
    <w:rsid w:val="00FB0EAD"/>
    <w:rsid w:val="00FB181B"/>
    <w:rsid w:val="00FB2739"/>
    <w:rsid w:val="00FB32DF"/>
    <w:rsid w:val="00FB340D"/>
    <w:rsid w:val="00FB4DB3"/>
    <w:rsid w:val="00FB4EB6"/>
    <w:rsid w:val="00FB59D4"/>
    <w:rsid w:val="00FB5D88"/>
    <w:rsid w:val="00FB5DED"/>
    <w:rsid w:val="00FB6670"/>
    <w:rsid w:val="00FC03E6"/>
    <w:rsid w:val="00FC0A76"/>
    <w:rsid w:val="00FC0C2A"/>
    <w:rsid w:val="00FC0F22"/>
    <w:rsid w:val="00FC19BE"/>
    <w:rsid w:val="00FC19F7"/>
    <w:rsid w:val="00FC1CDC"/>
    <w:rsid w:val="00FC2055"/>
    <w:rsid w:val="00FC2830"/>
    <w:rsid w:val="00FC30FF"/>
    <w:rsid w:val="00FC3417"/>
    <w:rsid w:val="00FC3C65"/>
    <w:rsid w:val="00FC43CE"/>
    <w:rsid w:val="00FC44B7"/>
    <w:rsid w:val="00FC44CA"/>
    <w:rsid w:val="00FC4750"/>
    <w:rsid w:val="00FC55A4"/>
    <w:rsid w:val="00FC5FE1"/>
    <w:rsid w:val="00FC6982"/>
    <w:rsid w:val="00FC76EB"/>
    <w:rsid w:val="00FC7F4A"/>
    <w:rsid w:val="00FD0C85"/>
    <w:rsid w:val="00FD17D6"/>
    <w:rsid w:val="00FD1E55"/>
    <w:rsid w:val="00FD2493"/>
    <w:rsid w:val="00FD36C8"/>
    <w:rsid w:val="00FD3A9C"/>
    <w:rsid w:val="00FD64EB"/>
    <w:rsid w:val="00FD6D7D"/>
    <w:rsid w:val="00FE0851"/>
    <w:rsid w:val="00FE0D07"/>
    <w:rsid w:val="00FE23D4"/>
    <w:rsid w:val="00FE299F"/>
    <w:rsid w:val="00FE3B70"/>
    <w:rsid w:val="00FE3C43"/>
    <w:rsid w:val="00FE4CF8"/>
    <w:rsid w:val="00FE52FA"/>
    <w:rsid w:val="00FE5601"/>
    <w:rsid w:val="00FE59D5"/>
    <w:rsid w:val="00FE6C05"/>
    <w:rsid w:val="00FE7298"/>
    <w:rsid w:val="00FE7479"/>
    <w:rsid w:val="00FF013F"/>
    <w:rsid w:val="00FF0B2F"/>
    <w:rsid w:val="00FF274C"/>
    <w:rsid w:val="00FF2786"/>
    <w:rsid w:val="00FF2EEA"/>
    <w:rsid w:val="00FF3BC1"/>
    <w:rsid w:val="00FF3FAF"/>
    <w:rsid w:val="00FF43FB"/>
    <w:rsid w:val="00FF445F"/>
    <w:rsid w:val="00FF5039"/>
    <w:rsid w:val="00FF5C2B"/>
    <w:rsid w:val="00FF65DC"/>
    <w:rsid w:val="00FF6AD4"/>
    <w:rsid w:val="01080A12"/>
    <w:rsid w:val="01244D8C"/>
    <w:rsid w:val="01253318"/>
    <w:rsid w:val="01287F3F"/>
    <w:rsid w:val="01372051"/>
    <w:rsid w:val="013A4121"/>
    <w:rsid w:val="0147630D"/>
    <w:rsid w:val="014F7DB2"/>
    <w:rsid w:val="016A0DA5"/>
    <w:rsid w:val="01842762"/>
    <w:rsid w:val="0188629A"/>
    <w:rsid w:val="018A1210"/>
    <w:rsid w:val="0192652E"/>
    <w:rsid w:val="01943722"/>
    <w:rsid w:val="019626C3"/>
    <w:rsid w:val="01A66611"/>
    <w:rsid w:val="01AF179F"/>
    <w:rsid w:val="01B14C06"/>
    <w:rsid w:val="01BA0425"/>
    <w:rsid w:val="01BC366C"/>
    <w:rsid w:val="01BF1C1F"/>
    <w:rsid w:val="01C5389A"/>
    <w:rsid w:val="01D148BD"/>
    <w:rsid w:val="01D447AC"/>
    <w:rsid w:val="01D91875"/>
    <w:rsid w:val="01E06486"/>
    <w:rsid w:val="01F01FF7"/>
    <w:rsid w:val="02036AA3"/>
    <w:rsid w:val="02251150"/>
    <w:rsid w:val="022E3448"/>
    <w:rsid w:val="02330098"/>
    <w:rsid w:val="02334077"/>
    <w:rsid w:val="02354DED"/>
    <w:rsid w:val="023572D7"/>
    <w:rsid w:val="0235788C"/>
    <w:rsid w:val="023E5BA6"/>
    <w:rsid w:val="02431B8F"/>
    <w:rsid w:val="02580627"/>
    <w:rsid w:val="025A182C"/>
    <w:rsid w:val="025B560C"/>
    <w:rsid w:val="026248D7"/>
    <w:rsid w:val="026E0D49"/>
    <w:rsid w:val="027A3AE6"/>
    <w:rsid w:val="027C4EC0"/>
    <w:rsid w:val="027E5533"/>
    <w:rsid w:val="02815950"/>
    <w:rsid w:val="02874818"/>
    <w:rsid w:val="028B3947"/>
    <w:rsid w:val="029D518A"/>
    <w:rsid w:val="02A14C7A"/>
    <w:rsid w:val="02A331D6"/>
    <w:rsid w:val="02A824AD"/>
    <w:rsid w:val="02B14BEE"/>
    <w:rsid w:val="02BA21E0"/>
    <w:rsid w:val="02C20BD2"/>
    <w:rsid w:val="02C907EE"/>
    <w:rsid w:val="02D61B95"/>
    <w:rsid w:val="02D6318B"/>
    <w:rsid w:val="02DE6330"/>
    <w:rsid w:val="02F20F09"/>
    <w:rsid w:val="02F85F01"/>
    <w:rsid w:val="02FA438B"/>
    <w:rsid w:val="02FE6580"/>
    <w:rsid w:val="03042894"/>
    <w:rsid w:val="030E10B0"/>
    <w:rsid w:val="03110463"/>
    <w:rsid w:val="031C0EE7"/>
    <w:rsid w:val="031E276F"/>
    <w:rsid w:val="033423C7"/>
    <w:rsid w:val="0334293E"/>
    <w:rsid w:val="033A2298"/>
    <w:rsid w:val="033F4781"/>
    <w:rsid w:val="035C2F87"/>
    <w:rsid w:val="0360585B"/>
    <w:rsid w:val="03651B05"/>
    <w:rsid w:val="036A59B4"/>
    <w:rsid w:val="037472F8"/>
    <w:rsid w:val="037539C5"/>
    <w:rsid w:val="037852A5"/>
    <w:rsid w:val="037D0C60"/>
    <w:rsid w:val="03A26EFC"/>
    <w:rsid w:val="03A97D0E"/>
    <w:rsid w:val="03AA68D0"/>
    <w:rsid w:val="03AD58A1"/>
    <w:rsid w:val="03B4068E"/>
    <w:rsid w:val="03BA4538"/>
    <w:rsid w:val="03C256C6"/>
    <w:rsid w:val="03D02468"/>
    <w:rsid w:val="03D41080"/>
    <w:rsid w:val="03DE7065"/>
    <w:rsid w:val="03E261F9"/>
    <w:rsid w:val="03EB33CF"/>
    <w:rsid w:val="03F765E9"/>
    <w:rsid w:val="03FA0BE3"/>
    <w:rsid w:val="03FC6F9D"/>
    <w:rsid w:val="040B052F"/>
    <w:rsid w:val="040D52C0"/>
    <w:rsid w:val="04113BFE"/>
    <w:rsid w:val="04165A1D"/>
    <w:rsid w:val="042641C7"/>
    <w:rsid w:val="042C08EC"/>
    <w:rsid w:val="042E69E2"/>
    <w:rsid w:val="04300C36"/>
    <w:rsid w:val="04363AE8"/>
    <w:rsid w:val="043B6923"/>
    <w:rsid w:val="043C28A5"/>
    <w:rsid w:val="044B60F0"/>
    <w:rsid w:val="04635FDA"/>
    <w:rsid w:val="046B5540"/>
    <w:rsid w:val="047906B4"/>
    <w:rsid w:val="047D3F18"/>
    <w:rsid w:val="047D797E"/>
    <w:rsid w:val="04860ACD"/>
    <w:rsid w:val="0489794D"/>
    <w:rsid w:val="048F7CFC"/>
    <w:rsid w:val="049E59B4"/>
    <w:rsid w:val="04A46CA4"/>
    <w:rsid w:val="04A54004"/>
    <w:rsid w:val="04A66578"/>
    <w:rsid w:val="04A77D38"/>
    <w:rsid w:val="04A93EFF"/>
    <w:rsid w:val="04BC1E30"/>
    <w:rsid w:val="04BE3A65"/>
    <w:rsid w:val="04E939ED"/>
    <w:rsid w:val="04F23753"/>
    <w:rsid w:val="04FE1F91"/>
    <w:rsid w:val="05001C7A"/>
    <w:rsid w:val="050339CA"/>
    <w:rsid w:val="05114226"/>
    <w:rsid w:val="05132919"/>
    <w:rsid w:val="051E6A56"/>
    <w:rsid w:val="05237B06"/>
    <w:rsid w:val="052421EF"/>
    <w:rsid w:val="053D654A"/>
    <w:rsid w:val="0543788A"/>
    <w:rsid w:val="05445C21"/>
    <w:rsid w:val="057E1C87"/>
    <w:rsid w:val="05900FD6"/>
    <w:rsid w:val="05917228"/>
    <w:rsid w:val="05A47762"/>
    <w:rsid w:val="05A83095"/>
    <w:rsid w:val="05B95DA0"/>
    <w:rsid w:val="05BC6C5B"/>
    <w:rsid w:val="05BE4412"/>
    <w:rsid w:val="05C86D2F"/>
    <w:rsid w:val="05D6596C"/>
    <w:rsid w:val="05D9472B"/>
    <w:rsid w:val="05DB7478"/>
    <w:rsid w:val="05DC6D3A"/>
    <w:rsid w:val="05DD246D"/>
    <w:rsid w:val="05E853CA"/>
    <w:rsid w:val="05F265C9"/>
    <w:rsid w:val="05F67D64"/>
    <w:rsid w:val="05F759DF"/>
    <w:rsid w:val="05FC7B4B"/>
    <w:rsid w:val="060E6ACB"/>
    <w:rsid w:val="063439DB"/>
    <w:rsid w:val="06374294"/>
    <w:rsid w:val="064853F8"/>
    <w:rsid w:val="064A0B58"/>
    <w:rsid w:val="065B5DFE"/>
    <w:rsid w:val="066519E1"/>
    <w:rsid w:val="06696193"/>
    <w:rsid w:val="066A5C7E"/>
    <w:rsid w:val="066A7BB6"/>
    <w:rsid w:val="06700C2D"/>
    <w:rsid w:val="067453C8"/>
    <w:rsid w:val="06770305"/>
    <w:rsid w:val="0692130E"/>
    <w:rsid w:val="069250E0"/>
    <w:rsid w:val="06A5073C"/>
    <w:rsid w:val="06AC0092"/>
    <w:rsid w:val="06B60E90"/>
    <w:rsid w:val="06C4480E"/>
    <w:rsid w:val="06C908AB"/>
    <w:rsid w:val="06CD5445"/>
    <w:rsid w:val="06D16BD2"/>
    <w:rsid w:val="06D36A19"/>
    <w:rsid w:val="06D7510F"/>
    <w:rsid w:val="06DC376B"/>
    <w:rsid w:val="06F85D90"/>
    <w:rsid w:val="06FF56BD"/>
    <w:rsid w:val="070361EF"/>
    <w:rsid w:val="071C3761"/>
    <w:rsid w:val="071D519E"/>
    <w:rsid w:val="071F2A06"/>
    <w:rsid w:val="07267041"/>
    <w:rsid w:val="072919FA"/>
    <w:rsid w:val="072C3C06"/>
    <w:rsid w:val="072F71AA"/>
    <w:rsid w:val="07360A92"/>
    <w:rsid w:val="073A56A7"/>
    <w:rsid w:val="0744062E"/>
    <w:rsid w:val="07447794"/>
    <w:rsid w:val="075276EC"/>
    <w:rsid w:val="07541C4C"/>
    <w:rsid w:val="07570716"/>
    <w:rsid w:val="07600AEE"/>
    <w:rsid w:val="076F301C"/>
    <w:rsid w:val="07742830"/>
    <w:rsid w:val="077B6951"/>
    <w:rsid w:val="07862691"/>
    <w:rsid w:val="078C305E"/>
    <w:rsid w:val="07946145"/>
    <w:rsid w:val="07A43850"/>
    <w:rsid w:val="07C9644E"/>
    <w:rsid w:val="07CC2BB2"/>
    <w:rsid w:val="07D050E5"/>
    <w:rsid w:val="07D25074"/>
    <w:rsid w:val="07D679FC"/>
    <w:rsid w:val="07D80FEE"/>
    <w:rsid w:val="07D93108"/>
    <w:rsid w:val="07DB29DD"/>
    <w:rsid w:val="07E21FBD"/>
    <w:rsid w:val="07E25D18"/>
    <w:rsid w:val="080803F3"/>
    <w:rsid w:val="0818337F"/>
    <w:rsid w:val="081D63D3"/>
    <w:rsid w:val="082449E0"/>
    <w:rsid w:val="082967C0"/>
    <w:rsid w:val="082E5EFA"/>
    <w:rsid w:val="0836621B"/>
    <w:rsid w:val="083C24F7"/>
    <w:rsid w:val="083F12CF"/>
    <w:rsid w:val="084126E3"/>
    <w:rsid w:val="08451681"/>
    <w:rsid w:val="08506CB1"/>
    <w:rsid w:val="085670DA"/>
    <w:rsid w:val="086200A5"/>
    <w:rsid w:val="086B2EB8"/>
    <w:rsid w:val="086E3851"/>
    <w:rsid w:val="08712808"/>
    <w:rsid w:val="08712E62"/>
    <w:rsid w:val="087D7F38"/>
    <w:rsid w:val="08812DE0"/>
    <w:rsid w:val="0884315E"/>
    <w:rsid w:val="089176D3"/>
    <w:rsid w:val="08A13C26"/>
    <w:rsid w:val="08A234FA"/>
    <w:rsid w:val="08A3213A"/>
    <w:rsid w:val="08B35707"/>
    <w:rsid w:val="08BC746A"/>
    <w:rsid w:val="08BD0334"/>
    <w:rsid w:val="08E02B28"/>
    <w:rsid w:val="08E677BE"/>
    <w:rsid w:val="08FC04BC"/>
    <w:rsid w:val="09293C1C"/>
    <w:rsid w:val="09312237"/>
    <w:rsid w:val="09316910"/>
    <w:rsid w:val="093700E7"/>
    <w:rsid w:val="09474A14"/>
    <w:rsid w:val="095617CB"/>
    <w:rsid w:val="095E3F01"/>
    <w:rsid w:val="09605495"/>
    <w:rsid w:val="09686416"/>
    <w:rsid w:val="09890071"/>
    <w:rsid w:val="098F21D6"/>
    <w:rsid w:val="09945340"/>
    <w:rsid w:val="09951FCB"/>
    <w:rsid w:val="099866AB"/>
    <w:rsid w:val="099C7E15"/>
    <w:rsid w:val="09AC301C"/>
    <w:rsid w:val="09B819A3"/>
    <w:rsid w:val="09CA0CE0"/>
    <w:rsid w:val="09CE29D2"/>
    <w:rsid w:val="09D33BBF"/>
    <w:rsid w:val="09D9119E"/>
    <w:rsid w:val="09DC5EF5"/>
    <w:rsid w:val="09F41505"/>
    <w:rsid w:val="09F44BC8"/>
    <w:rsid w:val="0A035E4D"/>
    <w:rsid w:val="0A26687C"/>
    <w:rsid w:val="0A2B0CB5"/>
    <w:rsid w:val="0A326E78"/>
    <w:rsid w:val="0A334D52"/>
    <w:rsid w:val="0A45336F"/>
    <w:rsid w:val="0A4C4E01"/>
    <w:rsid w:val="0A573B8A"/>
    <w:rsid w:val="0A5B5068"/>
    <w:rsid w:val="0A632C72"/>
    <w:rsid w:val="0A671D71"/>
    <w:rsid w:val="0A6A0048"/>
    <w:rsid w:val="0A825391"/>
    <w:rsid w:val="0A826269"/>
    <w:rsid w:val="0A846EC3"/>
    <w:rsid w:val="0A84735B"/>
    <w:rsid w:val="0A852948"/>
    <w:rsid w:val="0A865101"/>
    <w:rsid w:val="0A894972"/>
    <w:rsid w:val="0A966E7D"/>
    <w:rsid w:val="0A9D666F"/>
    <w:rsid w:val="0AA068F7"/>
    <w:rsid w:val="0AB419C3"/>
    <w:rsid w:val="0ABE22AC"/>
    <w:rsid w:val="0AC22F8A"/>
    <w:rsid w:val="0AC25D23"/>
    <w:rsid w:val="0AD25576"/>
    <w:rsid w:val="0AD4498A"/>
    <w:rsid w:val="0ADE54B0"/>
    <w:rsid w:val="0AEA4DCB"/>
    <w:rsid w:val="0AEC318E"/>
    <w:rsid w:val="0AF50259"/>
    <w:rsid w:val="0AF57126"/>
    <w:rsid w:val="0B191A91"/>
    <w:rsid w:val="0B196157"/>
    <w:rsid w:val="0B1A7ADA"/>
    <w:rsid w:val="0B1B3A39"/>
    <w:rsid w:val="0B1F7CF8"/>
    <w:rsid w:val="0B2C5DD3"/>
    <w:rsid w:val="0B3B3792"/>
    <w:rsid w:val="0B4A31AB"/>
    <w:rsid w:val="0B576585"/>
    <w:rsid w:val="0B5A7BE7"/>
    <w:rsid w:val="0B5C6AC0"/>
    <w:rsid w:val="0B6A6424"/>
    <w:rsid w:val="0B6E6DD0"/>
    <w:rsid w:val="0B815649"/>
    <w:rsid w:val="0B8C63E2"/>
    <w:rsid w:val="0B8E7B96"/>
    <w:rsid w:val="0B957BA3"/>
    <w:rsid w:val="0BA92DF2"/>
    <w:rsid w:val="0BB91287"/>
    <w:rsid w:val="0BC53FB4"/>
    <w:rsid w:val="0BCD16E4"/>
    <w:rsid w:val="0BD2777D"/>
    <w:rsid w:val="0BD63080"/>
    <w:rsid w:val="0BE300B2"/>
    <w:rsid w:val="0BE3070D"/>
    <w:rsid w:val="0BE6626D"/>
    <w:rsid w:val="0BE82512"/>
    <w:rsid w:val="0BFC43BB"/>
    <w:rsid w:val="0C0E706B"/>
    <w:rsid w:val="0C151ED1"/>
    <w:rsid w:val="0C171955"/>
    <w:rsid w:val="0C22507E"/>
    <w:rsid w:val="0C2F1549"/>
    <w:rsid w:val="0C3807DC"/>
    <w:rsid w:val="0C3E5484"/>
    <w:rsid w:val="0C4548C9"/>
    <w:rsid w:val="0C4A0131"/>
    <w:rsid w:val="0C5B1BC0"/>
    <w:rsid w:val="0C6353F8"/>
    <w:rsid w:val="0C9E2A5B"/>
    <w:rsid w:val="0C9F17C8"/>
    <w:rsid w:val="0CAB04F8"/>
    <w:rsid w:val="0CAC4948"/>
    <w:rsid w:val="0CB63C7D"/>
    <w:rsid w:val="0CBE28CD"/>
    <w:rsid w:val="0CCC6FEC"/>
    <w:rsid w:val="0CD83ADB"/>
    <w:rsid w:val="0CD921E6"/>
    <w:rsid w:val="0CDA6EB0"/>
    <w:rsid w:val="0D072ADD"/>
    <w:rsid w:val="0D1075FA"/>
    <w:rsid w:val="0D132876"/>
    <w:rsid w:val="0D200FAE"/>
    <w:rsid w:val="0D23130A"/>
    <w:rsid w:val="0D305F0A"/>
    <w:rsid w:val="0D3218E6"/>
    <w:rsid w:val="0D3821D0"/>
    <w:rsid w:val="0D42677B"/>
    <w:rsid w:val="0D460520"/>
    <w:rsid w:val="0D4903E8"/>
    <w:rsid w:val="0D512269"/>
    <w:rsid w:val="0D516000"/>
    <w:rsid w:val="0D560459"/>
    <w:rsid w:val="0D6A661C"/>
    <w:rsid w:val="0D6E42F3"/>
    <w:rsid w:val="0D7A02F3"/>
    <w:rsid w:val="0D7F3BC3"/>
    <w:rsid w:val="0D807022"/>
    <w:rsid w:val="0D824CA2"/>
    <w:rsid w:val="0D8B27AF"/>
    <w:rsid w:val="0D91375B"/>
    <w:rsid w:val="0D9570C8"/>
    <w:rsid w:val="0D98311E"/>
    <w:rsid w:val="0D9D16DA"/>
    <w:rsid w:val="0DA63E4B"/>
    <w:rsid w:val="0DA6419D"/>
    <w:rsid w:val="0DBD1075"/>
    <w:rsid w:val="0DC13999"/>
    <w:rsid w:val="0DC13D2C"/>
    <w:rsid w:val="0DDC4B1A"/>
    <w:rsid w:val="0DDC6B51"/>
    <w:rsid w:val="0DE041D2"/>
    <w:rsid w:val="0DEF00BC"/>
    <w:rsid w:val="0DF02F5A"/>
    <w:rsid w:val="0DF57630"/>
    <w:rsid w:val="0DF76A6A"/>
    <w:rsid w:val="0DFB31BC"/>
    <w:rsid w:val="0DFD6421"/>
    <w:rsid w:val="0E073871"/>
    <w:rsid w:val="0E214EC1"/>
    <w:rsid w:val="0E2259B9"/>
    <w:rsid w:val="0E2449B2"/>
    <w:rsid w:val="0E286250"/>
    <w:rsid w:val="0E3837AB"/>
    <w:rsid w:val="0E3A4279"/>
    <w:rsid w:val="0E410482"/>
    <w:rsid w:val="0E485E68"/>
    <w:rsid w:val="0E4F5533"/>
    <w:rsid w:val="0E5523A2"/>
    <w:rsid w:val="0E5B5692"/>
    <w:rsid w:val="0E614144"/>
    <w:rsid w:val="0E72396F"/>
    <w:rsid w:val="0E7562AA"/>
    <w:rsid w:val="0E7A69C5"/>
    <w:rsid w:val="0E7E40C2"/>
    <w:rsid w:val="0E7F1775"/>
    <w:rsid w:val="0E804608"/>
    <w:rsid w:val="0E8C2C83"/>
    <w:rsid w:val="0E914B12"/>
    <w:rsid w:val="0EA07C89"/>
    <w:rsid w:val="0EAC42F6"/>
    <w:rsid w:val="0EB05906"/>
    <w:rsid w:val="0EB66666"/>
    <w:rsid w:val="0EBB70C4"/>
    <w:rsid w:val="0EBC7CB4"/>
    <w:rsid w:val="0EC32BD6"/>
    <w:rsid w:val="0EE06FAC"/>
    <w:rsid w:val="0EEB065A"/>
    <w:rsid w:val="0EF06BA8"/>
    <w:rsid w:val="0EFF7C3E"/>
    <w:rsid w:val="0F0F11BE"/>
    <w:rsid w:val="0F2B4389"/>
    <w:rsid w:val="0F2C6268"/>
    <w:rsid w:val="0F340471"/>
    <w:rsid w:val="0F3F5F47"/>
    <w:rsid w:val="0F4224CF"/>
    <w:rsid w:val="0F4449A7"/>
    <w:rsid w:val="0F530300"/>
    <w:rsid w:val="0F61138E"/>
    <w:rsid w:val="0F6D5BAD"/>
    <w:rsid w:val="0F73669E"/>
    <w:rsid w:val="0F7942DC"/>
    <w:rsid w:val="0F89260B"/>
    <w:rsid w:val="0F8A74A5"/>
    <w:rsid w:val="0F8C16EE"/>
    <w:rsid w:val="0F9A086D"/>
    <w:rsid w:val="0FA70C06"/>
    <w:rsid w:val="0FAD4C23"/>
    <w:rsid w:val="0FB62A2D"/>
    <w:rsid w:val="0FBB330A"/>
    <w:rsid w:val="0FE73DA7"/>
    <w:rsid w:val="0FEE13F3"/>
    <w:rsid w:val="0FEF6A5D"/>
    <w:rsid w:val="0FF85211"/>
    <w:rsid w:val="0FFF1232"/>
    <w:rsid w:val="100D3769"/>
    <w:rsid w:val="101341B4"/>
    <w:rsid w:val="102513F9"/>
    <w:rsid w:val="10264926"/>
    <w:rsid w:val="10272840"/>
    <w:rsid w:val="10367B12"/>
    <w:rsid w:val="103C2808"/>
    <w:rsid w:val="104071FE"/>
    <w:rsid w:val="1045758D"/>
    <w:rsid w:val="104D6442"/>
    <w:rsid w:val="105300C1"/>
    <w:rsid w:val="10550F09"/>
    <w:rsid w:val="105D29E9"/>
    <w:rsid w:val="106F244F"/>
    <w:rsid w:val="10707837"/>
    <w:rsid w:val="10771710"/>
    <w:rsid w:val="107976B7"/>
    <w:rsid w:val="1082242A"/>
    <w:rsid w:val="10834225"/>
    <w:rsid w:val="109911D1"/>
    <w:rsid w:val="10AB6A61"/>
    <w:rsid w:val="10B44D7F"/>
    <w:rsid w:val="10B55C56"/>
    <w:rsid w:val="10B7612D"/>
    <w:rsid w:val="10D0497D"/>
    <w:rsid w:val="10EB3635"/>
    <w:rsid w:val="11037B7E"/>
    <w:rsid w:val="110E1F50"/>
    <w:rsid w:val="111B3F1B"/>
    <w:rsid w:val="111E1B8C"/>
    <w:rsid w:val="11294EF7"/>
    <w:rsid w:val="11396685"/>
    <w:rsid w:val="11451406"/>
    <w:rsid w:val="11482D9A"/>
    <w:rsid w:val="114C4B72"/>
    <w:rsid w:val="117A1476"/>
    <w:rsid w:val="119100AD"/>
    <w:rsid w:val="11947FE0"/>
    <w:rsid w:val="119B31DD"/>
    <w:rsid w:val="11A02821"/>
    <w:rsid w:val="11A15FD5"/>
    <w:rsid w:val="11B03BFD"/>
    <w:rsid w:val="11BA701A"/>
    <w:rsid w:val="11C1232E"/>
    <w:rsid w:val="11CC3566"/>
    <w:rsid w:val="11CD110B"/>
    <w:rsid w:val="11CE3F5E"/>
    <w:rsid w:val="11E95673"/>
    <w:rsid w:val="120514DF"/>
    <w:rsid w:val="12164F6E"/>
    <w:rsid w:val="121B66BD"/>
    <w:rsid w:val="124205C7"/>
    <w:rsid w:val="124A70DD"/>
    <w:rsid w:val="12604EB2"/>
    <w:rsid w:val="126637EB"/>
    <w:rsid w:val="12677A45"/>
    <w:rsid w:val="126C0D8C"/>
    <w:rsid w:val="12711B6C"/>
    <w:rsid w:val="12784B9A"/>
    <w:rsid w:val="127B3EE9"/>
    <w:rsid w:val="12802189"/>
    <w:rsid w:val="12802254"/>
    <w:rsid w:val="1286635E"/>
    <w:rsid w:val="129739A4"/>
    <w:rsid w:val="12A06CFD"/>
    <w:rsid w:val="12A12127"/>
    <w:rsid w:val="12B46C9C"/>
    <w:rsid w:val="12B80D06"/>
    <w:rsid w:val="12B866EF"/>
    <w:rsid w:val="12B96034"/>
    <w:rsid w:val="12C25D9B"/>
    <w:rsid w:val="12C55D75"/>
    <w:rsid w:val="12C66037"/>
    <w:rsid w:val="12D20D55"/>
    <w:rsid w:val="12D544CC"/>
    <w:rsid w:val="12DE5A77"/>
    <w:rsid w:val="12E2233F"/>
    <w:rsid w:val="12E241D6"/>
    <w:rsid w:val="12ED1BFE"/>
    <w:rsid w:val="12F72695"/>
    <w:rsid w:val="12FC01A7"/>
    <w:rsid w:val="13057093"/>
    <w:rsid w:val="13114B6B"/>
    <w:rsid w:val="13117151"/>
    <w:rsid w:val="13220C06"/>
    <w:rsid w:val="13257202"/>
    <w:rsid w:val="134B22ED"/>
    <w:rsid w:val="13624F26"/>
    <w:rsid w:val="13646C99"/>
    <w:rsid w:val="136E5EEF"/>
    <w:rsid w:val="138A175B"/>
    <w:rsid w:val="139A18BF"/>
    <w:rsid w:val="13A43374"/>
    <w:rsid w:val="13A66595"/>
    <w:rsid w:val="13B127AE"/>
    <w:rsid w:val="13BC1D72"/>
    <w:rsid w:val="13BF49F4"/>
    <w:rsid w:val="13C04D9B"/>
    <w:rsid w:val="13CF3CD2"/>
    <w:rsid w:val="13D65C09"/>
    <w:rsid w:val="13F143B8"/>
    <w:rsid w:val="13F34C8A"/>
    <w:rsid w:val="13F412FA"/>
    <w:rsid w:val="140343F1"/>
    <w:rsid w:val="14116A17"/>
    <w:rsid w:val="14180346"/>
    <w:rsid w:val="141C4E6D"/>
    <w:rsid w:val="142409D3"/>
    <w:rsid w:val="142922DC"/>
    <w:rsid w:val="14343DE1"/>
    <w:rsid w:val="14347CFC"/>
    <w:rsid w:val="143B19AB"/>
    <w:rsid w:val="14402DD3"/>
    <w:rsid w:val="14563E64"/>
    <w:rsid w:val="14574AE4"/>
    <w:rsid w:val="14580EF4"/>
    <w:rsid w:val="14725E40"/>
    <w:rsid w:val="14776E55"/>
    <w:rsid w:val="147F1430"/>
    <w:rsid w:val="1481618E"/>
    <w:rsid w:val="148B2472"/>
    <w:rsid w:val="14A52590"/>
    <w:rsid w:val="14A84E13"/>
    <w:rsid w:val="14C03300"/>
    <w:rsid w:val="14C27796"/>
    <w:rsid w:val="14C4167F"/>
    <w:rsid w:val="14C811D1"/>
    <w:rsid w:val="14D94748"/>
    <w:rsid w:val="14F27AEC"/>
    <w:rsid w:val="150E223D"/>
    <w:rsid w:val="151237B6"/>
    <w:rsid w:val="151E65FF"/>
    <w:rsid w:val="1526711E"/>
    <w:rsid w:val="15420C17"/>
    <w:rsid w:val="154233E6"/>
    <w:rsid w:val="15446B53"/>
    <w:rsid w:val="1550681B"/>
    <w:rsid w:val="15512530"/>
    <w:rsid w:val="155147CA"/>
    <w:rsid w:val="155E2E9F"/>
    <w:rsid w:val="155E4DDE"/>
    <w:rsid w:val="156225D1"/>
    <w:rsid w:val="1562473D"/>
    <w:rsid w:val="157508CF"/>
    <w:rsid w:val="158077DB"/>
    <w:rsid w:val="158F3058"/>
    <w:rsid w:val="15937DEA"/>
    <w:rsid w:val="159E352D"/>
    <w:rsid w:val="15A032C1"/>
    <w:rsid w:val="15AA656E"/>
    <w:rsid w:val="15B02539"/>
    <w:rsid w:val="15CA22E2"/>
    <w:rsid w:val="15DA26D8"/>
    <w:rsid w:val="15EB5D04"/>
    <w:rsid w:val="15EB7986"/>
    <w:rsid w:val="15FB2E97"/>
    <w:rsid w:val="160537EA"/>
    <w:rsid w:val="16082FDE"/>
    <w:rsid w:val="161542F0"/>
    <w:rsid w:val="162F4165"/>
    <w:rsid w:val="16354792"/>
    <w:rsid w:val="16363A13"/>
    <w:rsid w:val="16366439"/>
    <w:rsid w:val="163B36D1"/>
    <w:rsid w:val="163F34B3"/>
    <w:rsid w:val="164C3A1E"/>
    <w:rsid w:val="164C61BF"/>
    <w:rsid w:val="164D2631"/>
    <w:rsid w:val="16500A3A"/>
    <w:rsid w:val="16524831"/>
    <w:rsid w:val="16574529"/>
    <w:rsid w:val="165B3240"/>
    <w:rsid w:val="1666613F"/>
    <w:rsid w:val="166A2DED"/>
    <w:rsid w:val="166F0BC4"/>
    <w:rsid w:val="16797F90"/>
    <w:rsid w:val="167F0BC7"/>
    <w:rsid w:val="168D2DA8"/>
    <w:rsid w:val="1695469E"/>
    <w:rsid w:val="169E50F7"/>
    <w:rsid w:val="16A3587A"/>
    <w:rsid w:val="16B21AFC"/>
    <w:rsid w:val="16BC317B"/>
    <w:rsid w:val="16BF28E9"/>
    <w:rsid w:val="16CF7BB0"/>
    <w:rsid w:val="16D316DE"/>
    <w:rsid w:val="16FB6BFB"/>
    <w:rsid w:val="16FC60FD"/>
    <w:rsid w:val="16FD26BA"/>
    <w:rsid w:val="16FE4A4B"/>
    <w:rsid w:val="170E3AE7"/>
    <w:rsid w:val="172A6F57"/>
    <w:rsid w:val="17343060"/>
    <w:rsid w:val="173C06BA"/>
    <w:rsid w:val="173D5172"/>
    <w:rsid w:val="173E7ADD"/>
    <w:rsid w:val="17451B0C"/>
    <w:rsid w:val="174713C6"/>
    <w:rsid w:val="174B2855"/>
    <w:rsid w:val="174D1402"/>
    <w:rsid w:val="175241D7"/>
    <w:rsid w:val="17792FD0"/>
    <w:rsid w:val="177B11D8"/>
    <w:rsid w:val="1780673E"/>
    <w:rsid w:val="17966920"/>
    <w:rsid w:val="17A4103D"/>
    <w:rsid w:val="17AB67EC"/>
    <w:rsid w:val="17CB224D"/>
    <w:rsid w:val="17CE7BE1"/>
    <w:rsid w:val="17D07E14"/>
    <w:rsid w:val="17D66649"/>
    <w:rsid w:val="17E13A03"/>
    <w:rsid w:val="17E51656"/>
    <w:rsid w:val="17E91B7E"/>
    <w:rsid w:val="17EA7469"/>
    <w:rsid w:val="180C01B6"/>
    <w:rsid w:val="1810375B"/>
    <w:rsid w:val="18131C5A"/>
    <w:rsid w:val="1816652E"/>
    <w:rsid w:val="182F10F1"/>
    <w:rsid w:val="18326240"/>
    <w:rsid w:val="1834518C"/>
    <w:rsid w:val="18411C4C"/>
    <w:rsid w:val="185B1342"/>
    <w:rsid w:val="186D719F"/>
    <w:rsid w:val="18733E84"/>
    <w:rsid w:val="187355C6"/>
    <w:rsid w:val="18736C61"/>
    <w:rsid w:val="18752AE9"/>
    <w:rsid w:val="188A03A1"/>
    <w:rsid w:val="188B440E"/>
    <w:rsid w:val="189810E3"/>
    <w:rsid w:val="189A7848"/>
    <w:rsid w:val="18A233A8"/>
    <w:rsid w:val="18AB63FB"/>
    <w:rsid w:val="18C31016"/>
    <w:rsid w:val="18C8766E"/>
    <w:rsid w:val="18CF6494"/>
    <w:rsid w:val="18D002EB"/>
    <w:rsid w:val="18DA0B57"/>
    <w:rsid w:val="18DE232D"/>
    <w:rsid w:val="18ED32FE"/>
    <w:rsid w:val="191B6861"/>
    <w:rsid w:val="191D1D42"/>
    <w:rsid w:val="19254C8B"/>
    <w:rsid w:val="1938516E"/>
    <w:rsid w:val="19540A55"/>
    <w:rsid w:val="19622BC3"/>
    <w:rsid w:val="196C6C33"/>
    <w:rsid w:val="198601B8"/>
    <w:rsid w:val="1998697F"/>
    <w:rsid w:val="19996254"/>
    <w:rsid w:val="19A93BA7"/>
    <w:rsid w:val="19AC693E"/>
    <w:rsid w:val="19AE03A7"/>
    <w:rsid w:val="19B37B3A"/>
    <w:rsid w:val="19BE57D9"/>
    <w:rsid w:val="19C239FC"/>
    <w:rsid w:val="19DE2612"/>
    <w:rsid w:val="19E40CB8"/>
    <w:rsid w:val="19E85593"/>
    <w:rsid w:val="19E96131"/>
    <w:rsid w:val="19ED405B"/>
    <w:rsid w:val="19F93831"/>
    <w:rsid w:val="1A056047"/>
    <w:rsid w:val="1A0B3DBA"/>
    <w:rsid w:val="1A136006"/>
    <w:rsid w:val="1A163D48"/>
    <w:rsid w:val="1A1E49AB"/>
    <w:rsid w:val="1A1F62DB"/>
    <w:rsid w:val="1A266185"/>
    <w:rsid w:val="1A3C021B"/>
    <w:rsid w:val="1A610D3D"/>
    <w:rsid w:val="1A8531C4"/>
    <w:rsid w:val="1A875B37"/>
    <w:rsid w:val="1A8A24A9"/>
    <w:rsid w:val="1A9A2283"/>
    <w:rsid w:val="1AA0799A"/>
    <w:rsid w:val="1AA255DC"/>
    <w:rsid w:val="1AA76194"/>
    <w:rsid w:val="1AAD357C"/>
    <w:rsid w:val="1ABA5064"/>
    <w:rsid w:val="1ABA759E"/>
    <w:rsid w:val="1ABB6D57"/>
    <w:rsid w:val="1ABD39A5"/>
    <w:rsid w:val="1AC217DA"/>
    <w:rsid w:val="1ACA263F"/>
    <w:rsid w:val="1ACC4407"/>
    <w:rsid w:val="1ACD5720"/>
    <w:rsid w:val="1AD02149"/>
    <w:rsid w:val="1ADF6647"/>
    <w:rsid w:val="1AE330B2"/>
    <w:rsid w:val="1AEC5966"/>
    <w:rsid w:val="1B091FFE"/>
    <w:rsid w:val="1B0B42F7"/>
    <w:rsid w:val="1B0E1D56"/>
    <w:rsid w:val="1B1038E2"/>
    <w:rsid w:val="1B141786"/>
    <w:rsid w:val="1B142621"/>
    <w:rsid w:val="1B1679C5"/>
    <w:rsid w:val="1B187C0D"/>
    <w:rsid w:val="1B1B3D4B"/>
    <w:rsid w:val="1B1C03B3"/>
    <w:rsid w:val="1B2E517F"/>
    <w:rsid w:val="1B2E5E30"/>
    <w:rsid w:val="1B310B23"/>
    <w:rsid w:val="1B4608AC"/>
    <w:rsid w:val="1B4A3700"/>
    <w:rsid w:val="1B5008C6"/>
    <w:rsid w:val="1B520D76"/>
    <w:rsid w:val="1B542B08"/>
    <w:rsid w:val="1B556681"/>
    <w:rsid w:val="1B6F4D9F"/>
    <w:rsid w:val="1B6F7017"/>
    <w:rsid w:val="1B7219FC"/>
    <w:rsid w:val="1B7B7E77"/>
    <w:rsid w:val="1B7D6198"/>
    <w:rsid w:val="1B816850"/>
    <w:rsid w:val="1B83337F"/>
    <w:rsid w:val="1B842C51"/>
    <w:rsid w:val="1B903686"/>
    <w:rsid w:val="1B9428DD"/>
    <w:rsid w:val="1B950C9D"/>
    <w:rsid w:val="1B965446"/>
    <w:rsid w:val="1B9E3FF5"/>
    <w:rsid w:val="1BA1341D"/>
    <w:rsid w:val="1BA418B9"/>
    <w:rsid w:val="1BA53BEB"/>
    <w:rsid w:val="1BAA0BEC"/>
    <w:rsid w:val="1BB06A1A"/>
    <w:rsid w:val="1BB43819"/>
    <w:rsid w:val="1BC021BE"/>
    <w:rsid w:val="1BD043A6"/>
    <w:rsid w:val="1BD45264"/>
    <w:rsid w:val="1BD60C4C"/>
    <w:rsid w:val="1BDD2D6F"/>
    <w:rsid w:val="1BDF2C69"/>
    <w:rsid w:val="1BEE5E86"/>
    <w:rsid w:val="1C11441E"/>
    <w:rsid w:val="1C161A61"/>
    <w:rsid w:val="1C1E3E40"/>
    <w:rsid w:val="1C2C6571"/>
    <w:rsid w:val="1C3334B6"/>
    <w:rsid w:val="1C4006A7"/>
    <w:rsid w:val="1C41050D"/>
    <w:rsid w:val="1C44694B"/>
    <w:rsid w:val="1C4E7BFF"/>
    <w:rsid w:val="1C51724C"/>
    <w:rsid w:val="1C60673F"/>
    <w:rsid w:val="1C72122E"/>
    <w:rsid w:val="1C7E47A3"/>
    <w:rsid w:val="1C843253"/>
    <w:rsid w:val="1C8A5736"/>
    <w:rsid w:val="1C915175"/>
    <w:rsid w:val="1C954EA4"/>
    <w:rsid w:val="1C961170"/>
    <w:rsid w:val="1C9C4DED"/>
    <w:rsid w:val="1CA4388D"/>
    <w:rsid w:val="1CAC2742"/>
    <w:rsid w:val="1CAE2016"/>
    <w:rsid w:val="1CBB017D"/>
    <w:rsid w:val="1CC6653D"/>
    <w:rsid w:val="1CDD146F"/>
    <w:rsid w:val="1CE012C7"/>
    <w:rsid w:val="1CE06AC9"/>
    <w:rsid w:val="1CE92B76"/>
    <w:rsid w:val="1CF7160D"/>
    <w:rsid w:val="1CF72592"/>
    <w:rsid w:val="1D0216DB"/>
    <w:rsid w:val="1D042A91"/>
    <w:rsid w:val="1D077C4E"/>
    <w:rsid w:val="1D086959"/>
    <w:rsid w:val="1D0A6803"/>
    <w:rsid w:val="1D116D02"/>
    <w:rsid w:val="1D164C6C"/>
    <w:rsid w:val="1D221E43"/>
    <w:rsid w:val="1D2E3157"/>
    <w:rsid w:val="1D2F76F6"/>
    <w:rsid w:val="1D363E11"/>
    <w:rsid w:val="1D3641B0"/>
    <w:rsid w:val="1D402D7C"/>
    <w:rsid w:val="1D4A4435"/>
    <w:rsid w:val="1D5537AD"/>
    <w:rsid w:val="1D570900"/>
    <w:rsid w:val="1D5A1C89"/>
    <w:rsid w:val="1D5B087E"/>
    <w:rsid w:val="1D5F5A06"/>
    <w:rsid w:val="1D600D4F"/>
    <w:rsid w:val="1D61177E"/>
    <w:rsid w:val="1D6A0E9B"/>
    <w:rsid w:val="1D752B34"/>
    <w:rsid w:val="1D777F68"/>
    <w:rsid w:val="1D7A639C"/>
    <w:rsid w:val="1D7B56B5"/>
    <w:rsid w:val="1D7C4DA7"/>
    <w:rsid w:val="1D81772B"/>
    <w:rsid w:val="1D8C55FD"/>
    <w:rsid w:val="1D8E280B"/>
    <w:rsid w:val="1D981ABC"/>
    <w:rsid w:val="1DA769B6"/>
    <w:rsid w:val="1DBB0229"/>
    <w:rsid w:val="1DC37D43"/>
    <w:rsid w:val="1DCE0364"/>
    <w:rsid w:val="1DDB48FA"/>
    <w:rsid w:val="1DDD69AB"/>
    <w:rsid w:val="1DEF2253"/>
    <w:rsid w:val="1E021E87"/>
    <w:rsid w:val="1E063D32"/>
    <w:rsid w:val="1E0C3728"/>
    <w:rsid w:val="1E0D3A73"/>
    <w:rsid w:val="1E14685E"/>
    <w:rsid w:val="1E234C86"/>
    <w:rsid w:val="1E2740B1"/>
    <w:rsid w:val="1E280E4F"/>
    <w:rsid w:val="1E325126"/>
    <w:rsid w:val="1E352BFA"/>
    <w:rsid w:val="1E3904A5"/>
    <w:rsid w:val="1E46106B"/>
    <w:rsid w:val="1E5A77C8"/>
    <w:rsid w:val="1E5F583A"/>
    <w:rsid w:val="1E6257AE"/>
    <w:rsid w:val="1E694A0F"/>
    <w:rsid w:val="1E7371FF"/>
    <w:rsid w:val="1E865535"/>
    <w:rsid w:val="1E9A4F48"/>
    <w:rsid w:val="1EA53AE4"/>
    <w:rsid w:val="1EB0204A"/>
    <w:rsid w:val="1EB129C9"/>
    <w:rsid w:val="1EC34B74"/>
    <w:rsid w:val="1EC514AF"/>
    <w:rsid w:val="1EC91389"/>
    <w:rsid w:val="1ECA48AE"/>
    <w:rsid w:val="1ECC600F"/>
    <w:rsid w:val="1ECF0BC9"/>
    <w:rsid w:val="1EDD7928"/>
    <w:rsid w:val="1EED6A69"/>
    <w:rsid w:val="1EF21079"/>
    <w:rsid w:val="1EF47B72"/>
    <w:rsid w:val="1EF97546"/>
    <w:rsid w:val="1F021A0A"/>
    <w:rsid w:val="1F1545CE"/>
    <w:rsid w:val="1F225BA0"/>
    <w:rsid w:val="1F2A0C80"/>
    <w:rsid w:val="1F413615"/>
    <w:rsid w:val="1F4A3D1F"/>
    <w:rsid w:val="1F533349"/>
    <w:rsid w:val="1F5522E0"/>
    <w:rsid w:val="1F615A66"/>
    <w:rsid w:val="1F75552E"/>
    <w:rsid w:val="1F7A2C2E"/>
    <w:rsid w:val="1F7F5B8F"/>
    <w:rsid w:val="1F84301E"/>
    <w:rsid w:val="1F881FC5"/>
    <w:rsid w:val="1F8D0609"/>
    <w:rsid w:val="1F8E0F01"/>
    <w:rsid w:val="1F934B40"/>
    <w:rsid w:val="1F9910B9"/>
    <w:rsid w:val="1FA37E2C"/>
    <w:rsid w:val="1FAC7134"/>
    <w:rsid w:val="1FCB70A4"/>
    <w:rsid w:val="1FD55B8C"/>
    <w:rsid w:val="1FDC333E"/>
    <w:rsid w:val="1FE06D22"/>
    <w:rsid w:val="1FEF644C"/>
    <w:rsid w:val="1FFC12A7"/>
    <w:rsid w:val="1FFC48C6"/>
    <w:rsid w:val="20006BCD"/>
    <w:rsid w:val="200308CB"/>
    <w:rsid w:val="20035E02"/>
    <w:rsid w:val="200E0CFD"/>
    <w:rsid w:val="20101FC5"/>
    <w:rsid w:val="201E59EB"/>
    <w:rsid w:val="2027505B"/>
    <w:rsid w:val="20292B16"/>
    <w:rsid w:val="202C0E96"/>
    <w:rsid w:val="203E0875"/>
    <w:rsid w:val="203F1E1A"/>
    <w:rsid w:val="20515ADA"/>
    <w:rsid w:val="20541838"/>
    <w:rsid w:val="20544958"/>
    <w:rsid w:val="205A7FD7"/>
    <w:rsid w:val="20744B6F"/>
    <w:rsid w:val="2074714C"/>
    <w:rsid w:val="207761FF"/>
    <w:rsid w:val="208308AE"/>
    <w:rsid w:val="20932AF9"/>
    <w:rsid w:val="20B045C2"/>
    <w:rsid w:val="20B62FEE"/>
    <w:rsid w:val="20C656AC"/>
    <w:rsid w:val="20C84600"/>
    <w:rsid w:val="20CC7C9C"/>
    <w:rsid w:val="20D01A77"/>
    <w:rsid w:val="20DD3C0B"/>
    <w:rsid w:val="20DE46D0"/>
    <w:rsid w:val="20E32635"/>
    <w:rsid w:val="20F87D04"/>
    <w:rsid w:val="21046198"/>
    <w:rsid w:val="21194C86"/>
    <w:rsid w:val="2119612C"/>
    <w:rsid w:val="2128690A"/>
    <w:rsid w:val="21294361"/>
    <w:rsid w:val="21307AC4"/>
    <w:rsid w:val="21315E36"/>
    <w:rsid w:val="21325FDD"/>
    <w:rsid w:val="213C4F8A"/>
    <w:rsid w:val="2148274F"/>
    <w:rsid w:val="214A01DC"/>
    <w:rsid w:val="214B5D91"/>
    <w:rsid w:val="21520C61"/>
    <w:rsid w:val="215533A8"/>
    <w:rsid w:val="21692C4A"/>
    <w:rsid w:val="216D307C"/>
    <w:rsid w:val="21717EF2"/>
    <w:rsid w:val="219B78EA"/>
    <w:rsid w:val="21A77E4B"/>
    <w:rsid w:val="21B209BC"/>
    <w:rsid w:val="21BD40A6"/>
    <w:rsid w:val="21C24D24"/>
    <w:rsid w:val="21C547BA"/>
    <w:rsid w:val="21C848BD"/>
    <w:rsid w:val="21DE15C9"/>
    <w:rsid w:val="21EA2DB0"/>
    <w:rsid w:val="21F16919"/>
    <w:rsid w:val="21F33BD8"/>
    <w:rsid w:val="21F4168E"/>
    <w:rsid w:val="22033DF2"/>
    <w:rsid w:val="220B7F0B"/>
    <w:rsid w:val="221B329B"/>
    <w:rsid w:val="221C6B5C"/>
    <w:rsid w:val="223543A2"/>
    <w:rsid w:val="223971D4"/>
    <w:rsid w:val="223B07F0"/>
    <w:rsid w:val="224445DC"/>
    <w:rsid w:val="22497EB8"/>
    <w:rsid w:val="225368FE"/>
    <w:rsid w:val="22623413"/>
    <w:rsid w:val="2265586D"/>
    <w:rsid w:val="226F33EA"/>
    <w:rsid w:val="22716061"/>
    <w:rsid w:val="22740531"/>
    <w:rsid w:val="2275682C"/>
    <w:rsid w:val="22837AA1"/>
    <w:rsid w:val="228757E3"/>
    <w:rsid w:val="22886F1D"/>
    <w:rsid w:val="228918C3"/>
    <w:rsid w:val="22957731"/>
    <w:rsid w:val="229F39D8"/>
    <w:rsid w:val="22BA1169"/>
    <w:rsid w:val="22BD2FB3"/>
    <w:rsid w:val="22C3044C"/>
    <w:rsid w:val="22C5455D"/>
    <w:rsid w:val="22C95A54"/>
    <w:rsid w:val="22CA0731"/>
    <w:rsid w:val="22D71A68"/>
    <w:rsid w:val="22D94EAE"/>
    <w:rsid w:val="22F07687"/>
    <w:rsid w:val="23025129"/>
    <w:rsid w:val="23040ECE"/>
    <w:rsid w:val="230974A4"/>
    <w:rsid w:val="230E0951"/>
    <w:rsid w:val="23111551"/>
    <w:rsid w:val="231338A0"/>
    <w:rsid w:val="232A1BC8"/>
    <w:rsid w:val="233A1F2D"/>
    <w:rsid w:val="234918AE"/>
    <w:rsid w:val="234B3AD7"/>
    <w:rsid w:val="235D2C72"/>
    <w:rsid w:val="236E4FBD"/>
    <w:rsid w:val="23774539"/>
    <w:rsid w:val="2378346F"/>
    <w:rsid w:val="237F17C3"/>
    <w:rsid w:val="237F6561"/>
    <w:rsid w:val="23857449"/>
    <w:rsid w:val="23A070E8"/>
    <w:rsid w:val="23A44173"/>
    <w:rsid w:val="23A81D11"/>
    <w:rsid w:val="23B47F30"/>
    <w:rsid w:val="23BB7507"/>
    <w:rsid w:val="23CC4733"/>
    <w:rsid w:val="23CE1D16"/>
    <w:rsid w:val="23D5432C"/>
    <w:rsid w:val="23DA1943"/>
    <w:rsid w:val="23DD3E63"/>
    <w:rsid w:val="23DF7FC1"/>
    <w:rsid w:val="241C5CEE"/>
    <w:rsid w:val="242304F0"/>
    <w:rsid w:val="242B73A0"/>
    <w:rsid w:val="2434087C"/>
    <w:rsid w:val="243840DE"/>
    <w:rsid w:val="243B503D"/>
    <w:rsid w:val="24471DE4"/>
    <w:rsid w:val="24491F98"/>
    <w:rsid w:val="244E69A3"/>
    <w:rsid w:val="24615F3D"/>
    <w:rsid w:val="24624768"/>
    <w:rsid w:val="2463236E"/>
    <w:rsid w:val="24665A6C"/>
    <w:rsid w:val="246A6D75"/>
    <w:rsid w:val="246C7475"/>
    <w:rsid w:val="246D3DB1"/>
    <w:rsid w:val="246E5D2C"/>
    <w:rsid w:val="247C4800"/>
    <w:rsid w:val="247F5B10"/>
    <w:rsid w:val="247F745A"/>
    <w:rsid w:val="24930A0E"/>
    <w:rsid w:val="24945F95"/>
    <w:rsid w:val="24962F90"/>
    <w:rsid w:val="249B0E58"/>
    <w:rsid w:val="24A106B2"/>
    <w:rsid w:val="24A14AFC"/>
    <w:rsid w:val="24D47ECF"/>
    <w:rsid w:val="24DB16F2"/>
    <w:rsid w:val="24ED0FDA"/>
    <w:rsid w:val="24EF606A"/>
    <w:rsid w:val="25000BAA"/>
    <w:rsid w:val="250262CC"/>
    <w:rsid w:val="25026FA5"/>
    <w:rsid w:val="250A1CFD"/>
    <w:rsid w:val="250A28E4"/>
    <w:rsid w:val="251117C9"/>
    <w:rsid w:val="2513335E"/>
    <w:rsid w:val="25135E56"/>
    <w:rsid w:val="25244590"/>
    <w:rsid w:val="252835F1"/>
    <w:rsid w:val="253B010B"/>
    <w:rsid w:val="253F05F7"/>
    <w:rsid w:val="254D717C"/>
    <w:rsid w:val="255A7707"/>
    <w:rsid w:val="255F1535"/>
    <w:rsid w:val="257D2A53"/>
    <w:rsid w:val="2580570A"/>
    <w:rsid w:val="25821E31"/>
    <w:rsid w:val="258370EC"/>
    <w:rsid w:val="258545AB"/>
    <w:rsid w:val="25873D4C"/>
    <w:rsid w:val="25902C01"/>
    <w:rsid w:val="25BB6C67"/>
    <w:rsid w:val="25BC7569"/>
    <w:rsid w:val="25C71C99"/>
    <w:rsid w:val="25CB1E8B"/>
    <w:rsid w:val="25CF60E7"/>
    <w:rsid w:val="25E14A26"/>
    <w:rsid w:val="25E81CA4"/>
    <w:rsid w:val="25F06E51"/>
    <w:rsid w:val="260B19B3"/>
    <w:rsid w:val="260C3617"/>
    <w:rsid w:val="261420B5"/>
    <w:rsid w:val="261E3CE6"/>
    <w:rsid w:val="261F5D33"/>
    <w:rsid w:val="262E6AE1"/>
    <w:rsid w:val="26343CA7"/>
    <w:rsid w:val="263831A2"/>
    <w:rsid w:val="263E1D82"/>
    <w:rsid w:val="26492DAF"/>
    <w:rsid w:val="264D6D44"/>
    <w:rsid w:val="26564B22"/>
    <w:rsid w:val="26644670"/>
    <w:rsid w:val="266F6CBA"/>
    <w:rsid w:val="26972E64"/>
    <w:rsid w:val="26BB1FF2"/>
    <w:rsid w:val="26CF1507"/>
    <w:rsid w:val="26D27249"/>
    <w:rsid w:val="26D93BDE"/>
    <w:rsid w:val="26E04652"/>
    <w:rsid w:val="26ED7BDF"/>
    <w:rsid w:val="26F23A48"/>
    <w:rsid w:val="26FD42C6"/>
    <w:rsid w:val="26FF7387"/>
    <w:rsid w:val="271375BD"/>
    <w:rsid w:val="271440A6"/>
    <w:rsid w:val="2727465B"/>
    <w:rsid w:val="27337CE7"/>
    <w:rsid w:val="273B2548"/>
    <w:rsid w:val="27466343"/>
    <w:rsid w:val="274B618A"/>
    <w:rsid w:val="274C2E19"/>
    <w:rsid w:val="2753474F"/>
    <w:rsid w:val="27587493"/>
    <w:rsid w:val="277327D6"/>
    <w:rsid w:val="27765174"/>
    <w:rsid w:val="2779092B"/>
    <w:rsid w:val="27864A18"/>
    <w:rsid w:val="27961C08"/>
    <w:rsid w:val="27A40BE5"/>
    <w:rsid w:val="27B43E2B"/>
    <w:rsid w:val="27D0110E"/>
    <w:rsid w:val="27DB7C5F"/>
    <w:rsid w:val="27DF39CB"/>
    <w:rsid w:val="27E25894"/>
    <w:rsid w:val="280A1B07"/>
    <w:rsid w:val="280F1E82"/>
    <w:rsid w:val="281957FC"/>
    <w:rsid w:val="28226140"/>
    <w:rsid w:val="283C5BD3"/>
    <w:rsid w:val="284B3BE1"/>
    <w:rsid w:val="285038DB"/>
    <w:rsid w:val="28577BDB"/>
    <w:rsid w:val="28591CA8"/>
    <w:rsid w:val="285E3364"/>
    <w:rsid w:val="28645C22"/>
    <w:rsid w:val="286530E5"/>
    <w:rsid w:val="286A4830"/>
    <w:rsid w:val="286A67AB"/>
    <w:rsid w:val="28757E8C"/>
    <w:rsid w:val="2876311D"/>
    <w:rsid w:val="287853EA"/>
    <w:rsid w:val="28862099"/>
    <w:rsid w:val="28961605"/>
    <w:rsid w:val="28A86821"/>
    <w:rsid w:val="28AF7F3B"/>
    <w:rsid w:val="28C826B1"/>
    <w:rsid w:val="28DC1F03"/>
    <w:rsid w:val="28DC4E6B"/>
    <w:rsid w:val="28ED184C"/>
    <w:rsid w:val="28EF4F44"/>
    <w:rsid w:val="28F12C8E"/>
    <w:rsid w:val="28F811E9"/>
    <w:rsid w:val="29035DFE"/>
    <w:rsid w:val="290C682A"/>
    <w:rsid w:val="29211021"/>
    <w:rsid w:val="29235B3A"/>
    <w:rsid w:val="29303A19"/>
    <w:rsid w:val="29323FCF"/>
    <w:rsid w:val="29341501"/>
    <w:rsid w:val="29424212"/>
    <w:rsid w:val="2948521A"/>
    <w:rsid w:val="294C4467"/>
    <w:rsid w:val="295F55E0"/>
    <w:rsid w:val="29615D82"/>
    <w:rsid w:val="29680FDE"/>
    <w:rsid w:val="296A32A4"/>
    <w:rsid w:val="29756479"/>
    <w:rsid w:val="29802F8C"/>
    <w:rsid w:val="298C7B83"/>
    <w:rsid w:val="298E38FB"/>
    <w:rsid w:val="299E4777"/>
    <w:rsid w:val="29A30131"/>
    <w:rsid w:val="29A4140C"/>
    <w:rsid w:val="29A7646F"/>
    <w:rsid w:val="29AA6EEE"/>
    <w:rsid w:val="29BB5D72"/>
    <w:rsid w:val="29C437FB"/>
    <w:rsid w:val="29CA2B19"/>
    <w:rsid w:val="29CE0B43"/>
    <w:rsid w:val="29D433A2"/>
    <w:rsid w:val="29E2266D"/>
    <w:rsid w:val="29E9409D"/>
    <w:rsid w:val="29EE6148"/>
    <w:rsid w:val="2A0A2187"/>
    <w:rsid w:val="2A0C7395"/>
    <w:rsid w:val="2A174E1E"/>
    <w:rsid w:val="2A1E7AD5"/>
    <w:rsid w:val="2A2E686B"/>
    <w:rsid w:val="2A310E66"/>
    <w:rsid w:val="2A361428"/>
    <w:rsid w:val="2A395428"/>
    <w:rsid w:val="2A4135F6"/>
    <w:rsid w:val="2A472BB9"/>
    <w:rsid w:val="2A4B42CC"/>
    <w:rsid w:val="2A803B86"/>
    <w:rsid w:val="2A8A5D4D"/>
    <w:rsid w:val="2A917B37"/>
    <w:rsid w:val="2A924010"/>
    <w:rsid w:val="2A9B6575"/>
    <w:rsid w:val="2A9E64BF"/>
    <w:rsid w:val="2AB90504"/>
    <w:rsid w:val="2ABD2C43"/>
    <w:rsid w:val="2AC375D4"/>
    <w:rsid w:val="2AC97973"/>
    <w:rsid w:val="2AD417E1"/>
    <w:rsid w:val="2AE83B8F"/>
    <w:rsid w:val="2AF255B9"/>
    <w:rsid w:val="2AFC499B"/>
    <w:rsid w:val="2B1B1376"/>
    <w:rsid w:val="2B27740E"/>
    <w:rsid w:val="2B31595B"/>
    <w:rsid w:val="2B406AA9"/>
    <w:rsid w:val="2B4C107E"/>
    <w:rsid w:val="2B534A1D"/>
    <w:rsid w:val="2B5566AD"/>
    <w:rsid w:val="2B5C294A"/>
    <w:rsid w:val="2B5E202A"/>
    <w:rsid w:val="2B5E554F"/>
    <w:rsid w:val="2B5E6D16"/>
    <w:rsid w:val="2B607CDC"/>
    <w:rsid w:val="2B6512CB"/>
    <w:rsid w:val="2B6C5576"/>
    <w:rsid w:val="2B737509"/>
    <w:rsid w:val="2B7809C8"/>
    <w:rsid w:val="2B7924F2"/>
    <w:rsid w:val="2B795109"/>
    <w:rsid w:val="2B7A69DC"/>
    <w:rsid w:val="2B853E97"/>
    <w:rsid w:val="2B8A1758"/>
    <w:rsid w:val="2B8B7EBA"/>
    <w:rsid w:val="2B8C79C6"/>
    <w:rsid w:val="2B920D55"/>
    <w:rsid w:val="2B933D0B"/>
    <w:rsid w:val="2B9939FC"/>
    <w:rsid w:val="2BAA2C41"/>
    <w:rsid w:val="2BAC1E16"/>
    <w:rsid w:val="2BBC5D76"/>
    <w:rsid w:val="2BBE40F5"/>
    <w:rsid w:val="2BC00A73"/>
    <w:rsid w:val="2BC15863"/>
    <w:rsid w:val="2BD25C5A"/>
    <w:rsid w:val="2BD56199"/>
    <w:rsid w:val="2BF11F1F"/>
    <w:rsid w:val="2C07355A"/>
    <w:rsid w:val="2C0A0EDC"/>
    <w:rsid w:val="2C0A28AB"/>
    <w:rsid w:val="2C1A6902"/>
    <w:rsid w:val="2C2E0A7D"/>
    <w:rsid w:val="2C3C1B09"/>
    <w:rsid w:val="2C3C763E"/>
    <w:rsid w:val="2C430EF9"/>
    <w:rsid w:val="2C4402A1"/>
    <w:rsid w:val="2C505961"/>
    <w:rsid w:val="2C52578A"/>
    <w:rsid w:val="2C541F4A"/>
    <w:rsid w:val="2C57495C"/>
    <w:rsid w:val="2C636EB4"/>
    <w:rsid w:val="2C657FCC"/>
    <w:rsid w:val="2C7548FE"/>
    <w:rsid w:val="2C82701B"/>
    <w:rsid w:val="2C840727"/>
    <w:rsid w:val="2C8761C3"/>
    <w:rsid w:val="2C924E6A"/>
    <w:rsid w:val="2CA1469D"/>
    <w:rsid w:val="2CB40269"/>
    <w:rsid w:val="2CE66FE9"/>
    <w:rsid w:val="2CED0A88"/>
    <w:rsid w:val="2CF15C51"/>
    <w:rsid w:val="2CF90BBF"/>
    <w:rsid w:val="2CFE071A"/>
    <w:rsid w:val="2D0937D9"/>
    <w:rsid w:val="2D1C181A"/>
    <w:rsid w:val="2D35408E"/>
    <w:rsid w:val="2D371A38"/>
    <w:rsid w:val="2D4362B2"/>
    <w:rsid w:val="2D610524"/>
    <w:rsid w:val="2D7A2DFD"/>
    <w:rsid w:val="2D7B230D"/>
    <w:rsid w:val="2D88025B"/>
    <w:rsid w:val="2D915F4F"/>
    <w:rsid w:val="2DA76854"/>
    <w:rsid w:val="2DAE10BE"/>
    <w:rsid w:val="2DC514F4"/>
    <w:rsid w:val="2DCF1F8A"/>
    <w:rsid w:val="2DD92B47"/>
    <w:rsid w:val="2DE9182D"/>
    <w:rsid w:val="2DEC744F"/>
    <w:rsid w:val="2DFF17B5"/>
    <w:rsid w:val="2E0427CB"/>
    <w:rsid w:val="2E0A6617"/>
    <w:rsid w:val="2E1737D0"/>
    <w:rsid w:val="2E17478D"/>
    <w:rsid w:val="2E1B0F44"/>
    <w:rsid w:val="2E337FC9"/>
    <w:rsid w:val="2E4A073F"/>
    <w:rsid w:val="2E5024DE"/>
    <w:rsid w:val="2E5360D9"/>
    <w:rsid w:val="2E617578"/>
    <w:rsid w:val="2E6224FB"/>
    <w:rsid w:val="2E647CC9"/>
    <w:rsid w:val="2E6C2A12"/>
    <w:rsid w:val="2E7169CF"/>
    <w:rsid w:val="2E71798A"/>
    <w:rsid w:val="2E741BA3"/>
    <w:rsid w:val="2E8600BD"/>
    <w:rsid w:val="2E897AE8"/>
    <w:rsid w:val="2E8C60CD"/>
    <w:rsid w:val="2E921F2F"/>
    <w:rsid w:val="2E9B6172"/>
    <w:rsid w:val="2EA7310E"/>
    <w:rsid w:val="2EA8720D"/>
    <w:rsid w:val="2EB34E38"/>
    <w:rsid w:val="2EB55486"/>
    <w:rsid w:val="2EB74DCD"/>
    <w:rsid w:val="2EC055AB"/>
    <w:rsid w:val="2ECB2DE0"/>
    <w:rsid w:val="2ECE7ECD"/>
    <w:rsid w:val="2ED3590C"/>
    <w:rsid w:val="2ED6006D"/>
    <w:rsid w:val="2EE45BBD"/>
    <w:rsid w:val="2EF35FAE"/>
    <w:rsid w:val="2F062C80"/>
    <w:rsid w:val="2F082108"/>
    <w:rsid w:val="2F1C42A3"/>
    <w:rsid w:val="2F1D70ED"/>
    <w:rsid w:val="2F1F42B1"/>
    <w:rsid w:val="2F300506"/>
    <w:rsid w:val="2F5836E9"/>
    <w:rsid w:val="2F5E5E03"/>
    <w:rsid w:val="2F633329"/>
    <w:rsid w:val="2F7213CA"/>
    <w:rsid w:val="2F7227BA"/>
    <w:rsid w:val="2F78360E"/>
    <w:rsid w:val="2F853FF9"/>
    <w:rsid w:val="2FA67717"/>
    <w:rsid w:val="2FBC319E"/>
    <w:rsid w:val="2FCC248E"/>
    <w:rsid w:val="2FD35683"/>
    <w:rsid w:val="2FD97165"/>
    <w:rsid w:val="2FE069E0"/>
    <w:rsid w:val="2FEC463B"/>
    <w:rsid w:val="2FF40230"/>
    <w:rsid w:val="300B39C2"/>
    <w:rsid w:val="30117C3C"/>
    <w:rsid w:val="301A69D1"/>
    <w:rsid w:val="302D3FB4"/>
    <w:rsid w:val="3038315C"/>
    <w:rsid w:val="303A1CD6"/>
    <w:rsid w:val="30403475"/>
    <w:rsid w:val="304F5DD9"/>
    <w:rsid w:val="305D3C87"/>
    <w:rsid w:val="307732E2"/>
    <w:rsid w:val="307E4887"/>
    <w:rsid w:val="30825A77"/>
    <w:rsid w:val="30921D65"/>
    <w:rsid w:val="309335A5"/>
    <w:rsid w:val="30A25CE3"/>
    <w:rsid w:val="30B2495C"/>
    <w:rsid w:val="30BC233D"/>
    <w:rsid w:val="30BF4379"/>
    <w:rsid w:val="30CF4699"/>
    <w:rsid w:val="30D13D14"/>
    <w:rsid w:val="30DA7426"/>
    <w:rsid w:val="30E16A06"/>
    <w:rsid w:val="30F30AE3"/>
    <w:rsid w:val="30F77FD8"/>
    <w:rsid w:val="30F93D50"/>
    <w:rsid w:val="31013713"/>
    <w:rsid w:val="31016D8C"/>
    <w:rsid w:val="310E5913"/>
    <w:rsid w:val="310E70CF"/>
    <w:rsid w:val="311A7F89"/>
    <w:rsid w:val="31203240"/>
    <w:rsid w:val="3121104D"/>
    <w:rsid w:val="312C3DE1"/>
    <w:rsid w:val="31321E27"/>
    <w:rsid w:val="31344D88"/>
    <w:rsid w:val="31401C48"/>
    <w:rsid w:val="315C608D"/>
    <w:rsid w:val="315E12E7"/>
    <w:rsid w:val="31632B92"/>
    <w:rsid w:val="31713D00"/>
    <w:rsid w:val="31775F81"/>
    <w:rsid w:val="317A7584"/>
    <w:rsid w:val="31801D4F"/>
    <w:rsid w:val="318A095B"/>
    <w:rsid w:val="318E3BB7"/>
    <w:rsid w:val="31901F81"/>
    <w:rsid w:val="319B63E8"/>
    <w:rsid w:val="319D5A2E"/>
    <w:rsid w:val="31AA1027"/>
    <w:rsid w:val="31AA357F"/>
    <w:rsid w:val="31B00187"/>
    <w:rsid w:val="31B0547C"/>
    <w:rsid w:val="31B8151A"/>
    <w:rsid w:val="31CC1204"/>
    <w:rsid w:val="31D7209B"/>
    <w:rsid w:val="31E367AE"/>
    <w:rsid w:val="31E373ED"/>
    <w:rsid w:val="31EA3883"/>
    <w:rsid w:val="3202600F"/>
    <w:rsid w:val="32132BEF"/>
    <w:rsid w:val="32166C65"/>
    <w:rsid w:val="321B7CCB"/>
    <w:rsid w:val="32313DE1"/>
    <w:rsid w:val="32337EA5"/>
    <w:rsid w:val="32397262"/>
    <w:rsid w:val="32472899"/>
    <w:rsid w:val="32501997"/>
    <w:rsid w:val="325114C0"/>
    <w:rsid w:val="3251196A"/>
    <w:rsid w:val="32560D2E"/>
    <w:rsid w:val="32562ADC"/>
    <w:rsid w:val="32595B63"/>
    <w:rsid w:val="325B6A9E"/>
    <w:rsid w:val="325B73D3"/>
    <w:rsid w:val="32606098"/>
    <w:rsid w:val="3276317E"/>
    <w:rsid w:val="32832A55"/>
    <w:rsid w:val="328815E4"/>
    <w:rsid w:val="328A599F"/>
    <w:rsid w:val="328A6C2A"/>
    <w:rsid w:val="329E64D9"/>
    <w:rsid w:val="32A30FCB"/>
    <w:rsid w:val="32A703BE"/>
    <w:rsid w:val="32AD7620"/>
    <w:rsid w:val="32CD5080"/>
    <w:rsid w:val="32D8536C"/>
    <w:rsid w:val="32DC10A4"/>
    <w:rsid w:val="32E80E93"/>
    <w:rsid w:val="32ED6548"/>
    <w:rsid w:val="32F20F99"/>
    <w:rsid w:val="32F448CC"/>
    <w:rsid w:val="32F53FB6"/>
    <w:rsid w:val="32FF6844"/>
    <w:rsid w:val="33244988"/>
    <w:rsid w:val="3328091C"/>
    <w:rsid w:val="333472C1"/>
    <w:rsid w:val="33471ADC"/>
    <w:rsid w:val="334A7B6C"/>
    <w:rsid w:val="334C57E9"/>
    <w:rsid w:val="33540B47"/>
    <w:rsid w:val="33565FE2"/>
    <w:rsid w:val="335C6DB9"/>
    <w:rsid w:val="33630E1C"/>
    <w:rsid w:val="337A29C2"/>
    <w:rsid w:val="337E22EA"/>
    <w:rsid w:val="33923FE8"/>
    <w:rsid w:val="339628D2"/>
    <w:rsid w:val="339747A6"/>
    <w:rsid w:val="33AD2BD0"/>
    <w:rsid w:val="33B3438D"/>
    <w:rsid w:val="33B35D21"/>
    <w:rsid w:val="33B641EB"/>
    <w:rsid w:val="33F60EA4"/>
    <w:rsid w:val="33FB1B8D"/>
    <w:rsid w:val="34022441"/>
    <w:rsid w:val="341B222F"/>
    <w:rsid w:val="344F4CC2"/>
    <w:rsid w:val="3450548E"/>
    <w:rsid w:val="34517165"/>
    <w:rsid w:val="3457580F"/>
    <w:rsid w:val="3462703E"/>
    <w:rsid w:val="34670935"/>
    <w:rsid w:val="34673D04"/>
    <w:rsid w:val="347B7B2A"/>
    <w:rsid w:val="347F280E"/>
    <w:rsid w:val="348E2A01"/>
    <w:rsid w:val="348F6962"/>
    <w:rsid w:val="349C5A8D"/>
    <w:rsid w:val="349D0E96"/>
    <w:rsid w:val="34A20FF8"/>
    <w:rsid w:val="34B34EF2"/>
    <w:rsid w:val="34B41D3C"/>
    <w:rsid w:val="34B87A7E"/>
    <w:rsid w:val="34B90A7B"/>
    <w:rsid w:val="34BD0903"/>
    <w:rsid w:val="34C75168"/>
    <w:rsid w:val="34CF211A"/>
    <w:rsid w:val="34ED02D1"/>
    <w:rsid w:val="34F85328"/>
    <w:rsid w:val="35054FBB"/>
    <w:rsid w:val="351048A3"/>
    <w:rsid w:val="351B4586"/>
    <w:rsid w:val="352004A5"/>
    <w:rsid w:val="3525204F"/>
    <w:rsid w:val="352950F0"/>
    <w:rsid w:val="35325003"/>
    <w:rsid w:val="35387D63"/>
    <w:rsid w:val="353F2826"/>
    <w:rsid w:val="35410E83"/>
    <w:rsid w:val="354B1DB0"/>
    <w:rsid w:val="355D5414"/>
    <w:rsid w:val="35677945"/>
    <w:rsid w:val="356A11E8"/>
    <w:rsid w:val="357200AF"/>
    <w:rsid w:val="35743D44"/>
    <w:rsid w:val="357534A8"/>
    <w:rsid w:val="35795548"/>
    <w:rsid w:val="357A1A95"/>
    <w:rsid w:val="357B43D6"/>
    <w:rsid w:val="357C00B2"/>
    <w:rsid w:val="357C181C"/>
    <w:rsid w:val="35832D6D"/>
    <w:rsid w:val="35836960"/>
    <w:rsid w:val="3595712F"/>
    <w:rsid w:val="35B601B9"/>
    <w:rsid w:val="35BF4381"/>
    <w:rsid w:val="35C13E55"/>
    <w:rsid w:val="35CF1523"/>
    <w:rsid w:val="35CF5011"/>
    <w:rsid w:val="35D44F7C"/>
    <w:rsid w:val="35D94BD1"/>
    <w:rsid w:val="35EB57B2"/>
    <w:rsid w:val="35F86405"/>
    <w:rsid w:val="35FD6DB6"/>
    <w:rsid w:val="360E4C43"/>
    <w:rsid w:val="361A2073"/>
    <w:rsid w:val="362601A2"/>
    <w:rsid w:val="363B44C3"/>
    <w:rsid w:val="363F7603"/>
    <w:rsid w:val="36400C61"/>
    <w:rsid w:val="3655259A"/>
    <w:rsid w:val="36556818"/>
    <w:rsid w:val="36574F1A"/>
    <w:rsid w:val="365E10C5"/>
    <w:rsid w:val="36662444"/>
    <w:rsid w:val="366F4BCC"/>
    <w:rsid w:val="36711014"/>
    <w:rsid w:val="36940E17"/>
    <w:rsid w:val="369422A2"/>
    <w:rsid w:val="36965B9D"/>
    <w:rsid w:val="369D68F4"/>
    <w:rsid w:val="36A03E98"/>
    <w:rsid w:val="36A34425"/>
    <w:rsid w:val="36AE1139"/>
    <w:rsid w:val="36AF233A"/>
    <w:rsid w:val="36B61C93"/>
    <w:rsid w:val="36BE1E2E"/>
    <w:rsid w:val="36C941C4"/>
    <w:rsid w:val="36D37227"/>
    <w:rsid w:val="36D73248"/>
    <w:rsid w:val="36F10A05"/>
    <w:rsid w:val="36F9089A"/>
    <w:rsid w:val="37004FA9"/>
    <w:rsid w:val="371140A5"/>
    <w:rsid w:val="37131CE3"/>
    <w:rsid w:val="371839CC"/>
    <w:rsid w:val="371E4083"/>
    <w:rsid w:val="37292C98"/>
    <w:rsid w:val="37306AF2"/>
    <w:rsid w:val="37390743"/>
    <w:rsid w:val="373E01FF"/>
    <w:rsid w:val="37401D17"/>
    <w:rsid w:val="37421C4F"/>
    <w:rsid w:val="375058E5"/>
    <w:rsid w:val="375630BA"/>
    <w:rsid w:val="3757272A"/>
    <w:rsid w:val="375C5EAA"/>
    <w:rsid w:val="37637AE9"/>
    <w:rsid w:val="37647620"/>
    <w:rsid w:val="376B527C"/>
    <w:rsid w:val="37703C25"/>
    <w:rsid w:val="37710AB1"/>
    <w:rsid w:val="37757EA8"/>
    <w:rsid w:val="37770699"/>
    <w:rsid w:val="3780369D"/>
    <w:rsid w:val="37820BCE"/>
    <w:rsid w:val="3784633D"/>
    <w:rsid w:val="37917CBA"/>
    <w:rsid w:val="379A46A4"/>
    <w:rsid w:val="379E5DF0"/>
    <w:rsid w:val="37C329C2"/>
    <w:rsid w:val="37C92F21"/>
    <w:rsid w:val="37CF6C2C"/>
    <w:rsid w:val="37D4129F"/>
    <w:rsid w:val="37F26C6B"/>
    <w:rsid w:val="37F62A6F"/>
    <w:rsid w:val="3809239F"/>
    <w:rsid w:val="380B27FE"/>
    <w:rsid w:val="3813342B"/>
    <w:rsid w:val="382F4D8C"/>
    <w:rsid w:val="3836226A"/>
    <w:rsid w:val="3836737C"/>
    <w:rsid w:val="384108D6"/>
    <w:rsid w:val="3849424E"/>
    <w:rsid w:val="38545D10"/>
    <w:rsid w:val="38561184"/>
    <w:rsid w:val="38591A6A"/>
    <w:rsid w:val="385E1947"/>
    <w:rsid w:val="38602906"/>
    <w:rsid w:val="38657BD4"/>
    <w:rsid w:val="38657F1D"/>
    <w:rsid w:val="386911E5"/>
    <w:rsid w:val="38696937"/>
    <w:rsid w:val="387463B2"/>
    <w:rsid w:val="388163D9"/>
    <w:rsid w:val="3884091C"/>
    <w:rsid w:val="3885173C"/>
    <w:rsid w:val="389952C8"/>
    <w:rsid w:val="389E09C9"/>
    <w:rsid w:val="38A643C5"/>
    <w:rsid w:val="38BF587F"/>
    <w:rsid w:val="38C01034"/>
    <w:rsid w:val="38C61560"/>
    <w:rsid w:val="38C9080F"/>
    <w:rsid w:val="38CA5FD2"/>
    <w:rsid w:val="38CC4BFB"/>
    <w:rsid w:val="38D4112F"/>
    <w:rsid w:val="38D429AD"/>
    <w:rsid w:val="38D64977"/>
    <w:rsid w:val="38D86941"/>
    <w:rsid w:val="38D96934"/>
    <w:rsid w:val="38DE382B"/>
    <w:rsid w:val="38E8173E"/>
    <w:rsid w:val="38EB32B2"/>
    <w:rsid w:val="38EC77CA"/>
    <w:rsid w:val="38FB52AC"/>
    <w:rsid w:val="38FD63A7"/>
    <w:rsid w:val="39004528"/>
    <w:rsid w:val="39021014"/>
    <w:rsid w:val="3906155F"/>
    <w:rsid w:val="39145CBC"/>
    <w:rsid w:val="391A464C"/>
    <w:rsid w:val="391A4F9F"/>
    <w:rsid w:val="391D34AD"/>
    <w:rsid w:val="39225B9B"/>
    <w:rsid w:val="39245412"/>
    <w:rsid w:val="392826A7"/>
    <w:rsid w:val="393771F9"/>
    <w:rsid w:val="393873DF"/>
    <w:rsid w:val="393F68CD"/>
    <w:rsid w:val="39443FC6"/>
    <w:rsid w:val="394960CC"/>
    <w:rsid w:val="395F70E2"/>
    <w:rsid w:val="396569FA"/>
    <w:rsid w:val="396B1563"/>
    <w:rsid w:val="397575D2"/>
    <w:rsid w:val="397C3770"/>
    <w:rsid w:val="39871519"/>
    <w:rsid w:val="398A400C"/>
    <w:rsid w:val="398B3445"/>
    <w:rsid w:val="39901D0B"/>
    <w:rsid w:val="39934616"/>
    <w:rsid w:val="399839B0"/>
    <w:rsid w:val="39985CDA"/>
    <w:rsid w:val="399E6D58"/>
    <w:rsid w:val="39A332AE"/>
    <w:rsid w:val="39AE72B7"/>
    <w:rsid w:val="39B20F40"/>
    <w:rsid w:val="39BA7A85"/>
    <w:rsid w:val="39C7373F"/>
    <w:rsid w:val="39C741C2"/>
    <w:rsid w:val="39D233C3"/>
    <w:rsid w:val="39D42AD1"/>
    <w:rsid w:val="39D77252"/>
    <w:rsid w:val="39DF3CFF"/>
    <w:rsid w:val="39E82BB3"/>
    <w:rsid w:val="39F5000F"/>
    <w:rsid w:val="39FD79FE"/>
    <w:rsid w:val="39FE32B3"/>
    <w:rsid w:val="3A02286A"/>
    <w:rsid w:val="3A035551"/>
    <w:rsid w:val="3A192E2B"/>
    <w:rsid w:val="3A24355F"/>
    <w:rsid w:val="3A3963FD"/>
    <w:rsid w:val="3A3B11A3"/>
    <w:rsid w:val="3A417969"/>
    <w:rsid w:val="3A464C00"/>
    <w:rsid w:val="3A4B6C9E"/>
    <w:rsid w:val="3A4B775E"/>
    <w:rsid w:val="3A4B7AB0"/>
    <w:rsid w:val="3A53553C"/>
    <w:rsid w:val="3A553242"/>
    <w:rsid w:val="3A5D453C"/>
    <w:rsid w:val="3A601A2D"/>
    <w:rsid w:val="3A66014E"/>
    <w:rsid w:val="3A7C3CFF"/>
    <w:rsid w:val="3A8053B0"/>
    <w:rsid w:val="3A822DFC"/>
    <w:rsid w:val="3A867008"/>
    <w:rsid w:val="3A9334F5"/>
    <w:rsid w:val="3A96197B"/>
    <w:rsid w:val="3AA14345"/>
    <w:rsid w:val="3AAB598F"/>
    <w:rsid w:val="3AB510D8"/>
    <w:rsid w:val="3AB56515"/>
    <w:rsid w:val="3AB67EFE"/>
    <w:rsid w:val="3ACF3341"/>
    <w:rsid w:val="3AD764A0"/>
    <w:rsid w:val="3ADC1CE4"/>
    <w:rsid w:val="3AE05475"/>
    <w:rsid w:val="3AEE598B"/>
    <w:rsid w:val="3AF21AF9"/>
    <w:rsid w:val="3B1005B0"/>
    <w:rsid w:val="3B206781"/>
    <w:rsid w:val="3B274839"/>
    <w:rsid w:val="3B2D45F6"/>
    <w:rsid w:val="3B3F0FB9"/>
    <w:rsid w:val="3B3F22C6"/>
    <w:rsid w:val="3B515B23"/>
    <w:rsid w:val="3B530B3A"/>
    <w:rsid w:val="3B541F0D"/>
    <w:rsid w:val="3B556D3A"/>
    <w:rsid w:val="3B561D9F"/>
    <w:rsid w:val="3B694A1D"/>
    <w:rsid w:val="3B6C5947"/>
    <w:rsid w:val="3B713F91"/>
    <w:rsid w:val="3B7146B0"/>
    <w:rsid w:val="3B861EE2"/>
    <w:rsid w:val="3B9B4BA3"/>
    <w:rsid w:val="3BA128FC"/>
    <w:rsid w:val="3BA66882"/>
    <w:rsid w:val="3BA7084C"/>
    <w:rsid w:val="3BA9652A"/>
    <w:rsid w:val="3BAE2D8A"/>
    <w:rsid w:val="3BAF6834"/>
    <w:rsid w:val="3BD01D5E"/>
    <w:rsid w:val="3BD10EFB"/>
    <w:rsid w:val="3BD553B9"/>
    <w:rsid w:val="3BE52B1E"/>
    <w:rsid w:val="3BE70085"/>
    <w:rsid w:val="3BE84FD2"/>
    <w:rsid w:val="3C092235"/>
    <w:rsid w:val="3C096E11"/>
    <w:rsid w:val="3C127CC8"/>
    <w:rsid w:val="3C1557B6"/>
    <w:rsid w:val="3C1641C7"/>
    <w:rsid w:val="3C164924"/>
    <w:rsid w:val="3C2C4558"/>
    <w:rsid w:val="3C2D6FA3"/>
    <w:rsid w:val="3C327E5A"/>
    <w:rsid w:val="3C505A34"/>
    <w:rsid w:val="3C5256F4"/>
    <w:rsid w:val="3C5E2099"/>
    <w:rsid w:val="3C6104F9"/>
    <w:rsid w:val="3C671873"/>
    <w:rsid w:val="3C766246"/>
    <w:rsid w:val="3C793F97"/>
    <w:rsid w:val="3C79662B"/>
    <w:rsid w:val="3C960753"/>
    <w:rsid w:val="3CAB03F4"/>
    <w:rsid w:val="3CAC06B7"/>
    <w:rsid w:val="3CB16CA6"/>
    <w:rsid w:val="3CB21257"/>
    <w:rsid w:val="3CB71829"/>
    <w:rsid w:val="3CB969FE"/>
    <w:rsid w:val="3CD90F2C"/>
    <w:rsid w:val="3CF12CD2"/>
    <w:rsid w:val="3D003E1B"/>
    <w:rsid w:val="3D053A7C"/>
    <w:rsid w:val="3D064921"/>
    <w:rsid w:val="3D12080A"/>
    <w:rsid w:val="3D156842"/>
    <w:rsid w:val="3D19603D"/>
    <w:rsid w:val="3D1A2F01"/>
    <w:rsid w:val="3D202664"/>
    <w:rsid w:val="3D214A9D"/>
    <w:rsid w:val="3D362DE2"/>
    <w:rsid w:val="3D3E1858"/>
    <w:rsid w:val="3D4334B2"/>
    <w:rsid w:val="3D486B76"/>
    <w:rsid w:val="3D5C072F"/>
    <w:rsid w:val="3D5F3323"/>
    <w:rsid w:val="3D63216E"/>
    <w:rsid w:val="3D633E9D"/>
    <w:rsid w:val="3D6469F5"/>
    <w:rsid w:val="3D69400B"/>
    <w:rsid w:val="3D707B75"/>
    <w:rsid w:val="3D733480"/>
    <w:rsid w:val="3D752E8E"/>
    <w:rsid w:val="3DA241FA"/>
    <w:rsid w:val="3DA87C78"/>
    <w:rsid w:val="3DAA5047"/>
    <w:rsid w:val="3DAC0CC8"/>
    <w:rsid w:val="3DD925B8"/>
    <w:rsid w:val="3DDB0299"/>
    <w:rsid w:val="3DE10046"/>
    <w:rsid w:val="3DE91AD1"/>
    <w:rsid w:val="3DEC0511"/>
    <w:rsid w:val="3DEE342D"/>
    <w:rsid w:val="3DF75763"/>
    <w:rsid w:val="3DF807EA"/>
    <w:rsid w:val="3DFC71AB"/>
    <w:rsid w:val="3E043EAC"/>
    <w:rsid w:val="3E05528C"/>
    <w:rsid w:val="3E0C41A9"/>
    <w:rsid w:val="3E1D54FE"/>
    <w:rsid w:val="3E245ADA"/>
    <w:rsid w:val="3E2B0878"/>
    <w:rsid w:val="3E2D4D01"/>
    <w:rsid w:val="3E2D53F7"/>
    <w:rsid w:val="3E3609ED"/>
    <w:rsid w:val="3E391E19"/>
    <w:rsid w:val="3E393688"/>
    <w:rsid w:val="3E3A4E39"/>
    <w:rsid w:val="3E5D4FEA"/>
    <w:rsid w:val="3E6134D9"/>
    <w:rsid w:val="3E61642A"/>
    <w:rsid w:val="3E77725F"/>
    <w:rsid w:val="3E9E0431"/>
    <w:rsid w:val="3EA177D5"/>
    <w:rsid w:val="3EAD1531"/>
    <w:rsid w:val="3EB533D4"/>
    <w:rsid w:val="3EBD15B6"/>
    <w:rsid w:val="3EBD6DBA"/>
    <w:rsid w:val="3ED6167F"/>
    <w:rsid w:val="3EF47905"/>
    <w:rsid w:val="3EF61486"/>
    <w:rsid w:val="3EFD7D5B"/>
    <w:rsid w:val="3EFF7CCD"/>
    <w:rsid w:val="3F0042F9"/>
    <w:rsid w:val="3F073ADC"/>
    <w:rsid w:val="3F200A71"/>
    <w:rsid w:val="3F2951A6"/>
    <w:rsid w:val="3F3F79C7"/>
    <w:rsid w:val="3F443CB3"/>
    <w:rsid w:val="3F5A7587"/>
    <w:rsid w:val="3F5B2781"/>
    <w:rsid w:val="3F600C37"/>
    <w:rsid w:val="3F757535"/>
    <w:rsid w:val="3F780EC3"/>
    <w:rsid w:val="3F7A1B09"/>
    <w:rsid w:val="3F7D3D9E"/>
    <w:rsid w:val="3F854A01"/>
    <w:rsid w:val="3F8E6E01"/>
    <w:rsid w:val="3FB00730"/>
    <w:rsid w:val="3FB34ED6"/>
    <w:rsid w:val="3FB36080"/>
    <w:rsid w:val="3FBD063E"/>
    <w:rsid w:val="3FBE7F13"/>
    <w:rsid w:val="3FC75019"/>
    <w:rsid w:val="3FC87D60"/>
    <w:rsid w:val="3FCE45FA"/>
    <w:rsid w:val="3FCF35E7"/>
    <w:rsid w:val="3FDD5C13"/>
    <w:rsid w:val="3FE75367"/>
    <w:rsid w:val="3FF12096"/>
    <w:rsid w:val="3FFB177B"/>
    <w:rsid w:val="400E6EBD"/>
    <w:rsid w:val="40177762"/>
    <w:rsid w:val="40267F92"/>
    <w:rsid w:val="403973F6"/>
    <w:rsid w:val="40401749"/>
    <w:rsid w:val="404178D1"/>
    <w:rsid w:val="404D3085"/>
    <w:rsid w:val="404F2807"/>
    <w:rsid w:val="405D4B2D"/>
    <w:rsid w:val="406311E6"/>
    <w:rsid w:val="406C33C3"/>
    <w:rsid w:val="407059A5"/>
    <w:rsid w:val="407C2246"/>
    <w:rsid w:val="40844CB8"/>
    <w:rsid w:val="40944E6B"/>
    <w:rsid w:val="40956EC5"/>
    <w:rsid w:val="40994BCB"/>
    <w:rsid w:val="40AF516C"/>
    <w:rsid w:val="40B414F2"/>
    <w:rsid w:val="40CD1A88"/>
    <w:rsid w:val="40D3757E"/>
    <w:rsid w:val="40F35655"/>
    <w:rsid w:val="40F96EEF"/>
    <w:rsid w:val="41290D8C"/>
    <w:rsid w:val="41304EAA"/>
    <w:rsid w:val="41356FC3"/>
    <w:rsid w:val="41384ACC"/>
    <w:rsid w:val="41533500"/>
    <w:rsid w:val="41546A2A"/>
    <w:rsid w:val="415A5327"/>
    <w:rsid w:val="41611A57"/>
    <w:rsid w:val="41654F51"/>
    <w:rsid w:val="417D5732"/>
    <w:rsid w:val="41820F61"/>
    <w:rsid w:val="41894FB2"/>
    <w:rsid w:val="419B1CC6"/>
    <w:rsid w:val="41C16812"/>
    <w:rsid w:val="41C259A1"/>
    <w:rsid w:val="41C55588"/>
    <w:rsid w:val="41D420D4"/>
    <w:rsid w:val="41DA6655"/>
    <w:rsid w:val="41DD3561"/>
    <w:rsid w:val="41E520D7"/>
    <w:rsid w:val="41E81277"/>
    <w:rsid w:val="41F44C6C"/>
    <w:rsid w:val="41F61F9C"/>
    <w:rsid w:val="41FA4F61"/>
    <w:rsid w:val="41FD28A8"/>
    <w:rsid w:val="4209662B"/>
    <w:rsid w:val="421020FB"/>
    <w:rsid w:val="4214654F"/>
    <w:rsid w:val="421C4C1C"/>
    <w:rsid w:val="42262184"/>
    <w:rsid w:val="422775C4"/>
    <w:rsid w:val="422F339B"/>
    <w:rsid w:val="4231765A"/>
    <w:rsid w:val="423444A9"/>
    <w:rsid w:val="42353360"/>
    <w:rsid w:val="423D7815"/>
    <w:rsid w:val="4245612B"/>
    <w:rsid w:val="42496D6C"/>
    <w:rsid w:val="425A0253"/>
    <w:rsid w:val="425F3294"/>
    <w:rsid w:val="42612D0C"/>
    <w:rsid w:val="42626136"/>
    <w:rsid w:val="426E79CE"/>
    <w:rsid w:val="42713638"/>
    <w:rsid w:val="42753CC6"/>
    <w:rsid w:val="427D2F87"/>
    <w:rsid w:val="428269DE"/>
    <w:rsid w:val="42865E45"/>
    <w:rsid w:val="4289250F"/>
    <w:rsid w:val="429449C1"/>
    <w:rsid w:val="429902EB"/>
    <w:rsid w:val="42AB5214"/>
    <w:rsid w:val="42AE6159"/>
    <w:rsid w:val="42B07FE6"/>
    <w:rsid w:val="42B23D5F"/>
    <w:rsid w:val="42BA472E"/>
    <w:rsid w:val="42BB7A2E"/>
    <w:rsid w:val="42C03823"/>
    <w:rsid w:val="42C9673A"/>
    <w:rsid w:val="42D71E41"/>
    <w:rsid w:val="42E102FD"/>
    <w:rsid w:val="42EF2CF9"/>
    <w:rsid w:val="42FF16EA"/>
    <w:rsid w:val="430345BA"/>
    <w:rsid w:val="43055919"/>
    <w:rsid w:val="43094CB4"/>
    <w:rsid w:val="4318733C"/>
    <w:rsid w:val="43242BAC"/>
    <w:rsid w:val="432B1AFF"/>
    <w:rsid w:val="43314898"/>
    <w:rsid w:val="433711B5"/>
    <w:rsid w:val="4346094B"/>
    <w:rsid w:val="434F7770"/>
    <w:rsid w:val="435C4622"/>
    <w:rsid w:val="435C6309"/>
    <w:rsid w:val="436117D4"/>
    <w:rsid w:val="437019DE"/>
    <w:rsid w:val="43712A04"/>
    <w:rsid w:val="437E6205"/>
    <w:rsid w:val="437F6161"/>
    <w:rsid w:val="43A23303"/>
    <w:rsid w:val="43A3329D"/>
    <w:rsid w:val="43B00A05"/>
    <w:rsid w:val="43B559D7"/>
    <w:rsid w:val="43B726E1"/>
    <w:rsid w:val="43B92ECB"/>
    <w:rsid w:val="43C164D5"/>
    <w:rsid w:val="43C3627A"/>
    <w:rsid w:val="43C82AF3"/>
    <w:rsid w:val="43CB0766"/>
    <w:rsid w:val="43D1290A"/>
    <w:rsid w:val="43D26BF3"/>
    <w:rsid w:val="43D66184"/>
    <w:rsid w:val="43E9091A"/>
    <w:rsid w:val="43ED0597"/>
    <w:rsid w:val="440504D2"/>
    <w:rsid w:val="4409248C"/>
    <w:rsid w:val="440C3942"/>
    <w:rsid w:val="44130D52"/>
    <w:rsid w:val="441B278A"/>
    <w:rsid w:val="441C4609"/>
    <w:rsid w:val="442B3352"/>
    <w:rsid w:val="442E5EC1"/>
    <w:rsid w:val="4436260B"/>
    <w:rsid w:val="44365A46"/>
    <w:rsid w:val="44425212"/>
    <w:rsid w:val="444643B1"/>
    <w:rsid w:val="44470D1A"/>
    <w:rsid w:val="44472EE1"/>
    <w:rsid w:val="44610F04"/>
    <w:rsid w:val="446F2D35"/>
    <w:rsid w:val="447A37BD"/>
    <w:rsid w:val="44923250"/>
    <w:rsid w:val="4493196E"/>
    <w:rsid w:val="44950B4E"/>
    <w:rsid w:val="44953044"/>
    <w:rsid w:val="44AE49FA"/>
    <w:rsid w:val="44B057A6"/>
    <w:rsid w:val="44C02618"/>
    <w:rsid w:val="44DA57EF"/>
    <w:rsid w:val="44E3596D"/>
    <w:rsid w:val="44E3609F"/>
    <w:rsid w:val="44EC7E33"/>
    <w:rsid w:val="44ED5522"/>
    <w:rsid w:val="44EE0321"/>
    <w:rsid w:val="44F130B1"/>
    <w:rsid w:val="44F56185"/>
    <w:rsid w:val="44F7014F"/>
    <w:rsid w:val="450750A4"/>
    <w:rsid w:val="450768DF"/>
    <w:rsid w:val="450F1A94"/>
    <w:rsid w:val="4517110E"/>
    <w:rsid w:val="45233A8F"/>
    <w:rsid w:val="4533452A"/>
    <w:rsid w:val="4548798E"/>
    <w:rsid w:val="4554001B"/>
    <w:rsid w:val="455434F8"/>
    <w:rsid w:val="45637C74"/>
    <w:rsid w:val="457C19D9"/>
    <w:rsid w:val="45811AC3"/>
    <w:rsid w:val="458173E8"/>
    <w:rsid w:val="458B103A"/>
    <w:rsid w:val="458E4668"/>
    <w:rsid w:val="459059A0"/>
    <w:rsid w:val="45931A20"/>
    <w:rsid w:val="45AB7B16"/>
    <w:rsid w:val="45AC718B"/>
    <w:rsid w:val="45BB2136"/>
    <w:rsid w:val="45C44C51"/>
    <w:rsid w:val="45C77A91"/>
    <w:rsid w:val="45D54924"/>
    <w:rsid w:val="45D64D86"/>
    <w:rsid w:val="45DB1215"/>
    <w:rsid w:val="45E57BE6"/>
    <w:rsid w:val="45EA7DF2"/>
    <w:rsid w:val="45EE77A4"/>
    <w:rsid w:val="45F53284"/>
    <w:rsid w:val="45F823D0"/>
    <w:rsid w:val="45F908D1"/>
    <w:rsid w:val="461124FD"/>
    <w:rsid w:val="46170974"/>
    <w:rsid w:val="46274AA0"/>
    <w:rsid w:val="463179F3"/>
    <w:rsid w:val="46407634"/>
    <w:rsid w:val="46440E22"/>
    <w:rsid w:val="464E04AD"/>
    <w:rsid w:val="4656128D"/>
    <w:rsid w:val="465B6442"/>
    <w:rsid w:val="46625CAF"/>
    <w:rsid w:val="46776276"/>
    <w:rsid w:val="46816516"/>
    <w:rsid w:val="468E19C6"/>
    <w:rsid w:val="4693642A"/>
    <w:rsid w:val="469E5C36"/>
    <w:rsid w:val="46B17E53"/>
    <w:rsid w:val="46B17F7C"/>
    <w:rsid w:val="46CB71DA"/>
    <w:rsid w:val="46DC4FC8"/>
    <w:rsid w:val="46E10C96"/>
    <w:rsid w:val="46E14A18"/>
    <w:rsid w:val="46E75C8A"/>
    <w:rsid w:val="46E86BA6"/>
    <w:rsid w:val="46EE3213"/>
    <w:rsid w:val="46F967D2"/>
    <w:rsid w:val="471054F8"/>
    <w:rsid w:val="47140A9B"/>
    <w:rsid w:val="47166BBE"/>
    <w:rsid w:val="4726362C"/>
    <w:rsid w:val="474935A7"/>
    <w:rsid w:val="47523754"/>
    <w:rsid w:val="4755115C"/>
    <w:rsid w:val="475E693E"/>
    <w:rsid w:val="476235FD"/>
    <w:rsid w:val="47673832"/>
    <w:rsid w:val="47707472"/>
    <w:rsid w:val="477146C3"/>
    <w:rsid w:val="4779040E"/>
    <w:rsid w:val="477E6905"/>
    <w:rsid w:val="47841864"/>
    <w:rsid w:val="47880F60"/>
    <w:rsid w:val="47891E51"/>
    <w:rsid w:val="47961EA1"/>
    <w:rsid w:val="47B345ED"/>
    <w:rsid w:val="47CA03AB"/>
    <w:rsid w:val="47D502C0"/>
    <w:rsid w:val="47DB3D58"/>
    <w:rsid w:val="47E6576D"/>
    <w:rsid w:val="47EC27E7"/>
    <w:rsid w:val="47F3564B"/>
    <w:rsid w:val="47F75DFD"/>
    <w:rsid w:val="47FA58C3"/>
    <w:rsid w:val="47FC52E9"/>
    <w:rsid w:val="48043C6A"/>
    <w:rsid w:val="4819662E"/>
    <w:rsid w:val="4826540C"/>
    <w:rsid w:val="483E5A6A"/>
    <w:rsid w:val="484741E2"/>
    <w:rsid w:val="484E318C"/>
    <w:rsid w:val="48561B3A"/>
    <w:rsid w:val="48623A14"/>
    <w:rsid w:val="48641BBC"/>
    <w:rsid w:val="486F624E"/>
    <w:rsid w:val="48723AE3"/>
    <w:rsid w:val="487F52F6"/>
    <w:rsid w:val="48873598"/>
    <w:rsid w:val="488C3F10"/>
    <w:rsid w:val="489A4A06"/>
    <w:rsid w:val="48A62240"/>
    <w:rsid w:val="48BA51B7"/>
    <w:rsid w:val="48BC175E"/>
    <w:rsid w:val="48C14C60"/>
    <w:rsid w:val="48D82045"/>
    <w:rsid w:val="48E17170"/>
    <w:rsid w:val="48EE4D6E"/>
    <w:rsid w:val="48F67B2C"/>
    <w:rsid w:val="48F84061"/>
    <w:rsid w:val="48FA020D"/>
    <w:rsid w:val="49102C95"/>
    <w:rsid w:val="49105FBF"/>
    <w:rsid w:val="491237A9"/>
    <w:rsid w:val="491C1434"/>
    <w:rsid w:val="49227764"/>
    <w:rsid w:val="4931445C"/>
    <w:rsid w:val="49402D39"/>
    <w:rsid w:val="49434F02"/>
    <w:rsid w:val="494619E7"/>
    <w:rsid w:val="49477851"/>
    <w:rsid w:val="495E1D66"/>
    <w:rsid w:val="495E6038"/>
    <w:rsid w:val="496078E7"/>
    <w:rsid w:val="496D297B"/>
    <w:rsid w:val="49734AF8"/>
    <w:rsid w:val="497E0E3E"/>
    <w:rsid w:val="498A2DD8"/>
    <w:rsid w:val="498D2EA4"/>
    <w:rsid w:val="49921937"/>
    <w:rsid w:val="49935D27"/>
    <w:rsid w:val="49B05584"/>
    <w:rsid w:val="49B27B2C"/>
    <w:rsid w:val="49B33ACD"/>
    <w:rsid w:val="49B828B7"/>
    <w:rsid w:val="49BB5BEF"/>
    <w:rsid w:val="49C600F0"/>
    <w:rsid w:val="49D31FB5"/>
    <w:rsid w:val="49D560C0"/>
    <w:rsid w:val="49DF11B1"/>
    <w:rsid w:val="49E05C78"/>
    <w:rsid w:val="49E43262"/>
    <w:rsid w:val="49EA1544"/>
    <w:rsid w:val="49F1460A"/>
    <w:rsid w:val="49F32D38"/>
    <w:rsid w:val="49F556AA"/>
    <w:rsid w:val="4A0362EE"/>
    <w:rsid w:val="4A070E34"/>
    <w:rsid w:val="4A152E90"/>
    <w:rsid w:val="4A1717AA"/>
    <w:rsid w:val="4A1B465B"/>
    <w:rsid w:val="4A2037AC"/>
    <w:rsid w:val="4A46187B"/>
    <w:rsid w:val="4A470B6D"/>
    <w:rsid w:val="4A635E7B"/>
    <w:rsid w:val="4A801F33"/>
    <w:rsid w:val="4A82630E"/>
    <w:rsid w:val="4A867813"/>
    <w:rsid w:val="4A8A736F"/>
    <w:rsid w:val="4A93484C"/>
    <w:rsid w:val="4A9363E6"/>
    <w:rsid w:val="4A9637ED"/>
    <w:rsid w:val="4AA03036"/>
    <w:rsid w:val="4AB12B4E"/>
    <w:rsid w:val="4AC705C3"/>
    <w:rsid w:val="4AC93B0C"/>
    <w:rsid w:val="4AE00669"/>
    <w:rsid w:val="4AE5660E"/>
    <w:rsid w:val="4AF4252D"/>
    <w:rsid w:val="4B1F0217"/>
    <w:rsid w:val="4B214A89"/>
    <w:rsid w:val="4B231BA6"/>
    <w:rsid w:val="4B2F01D8"/>
    <w:rsid w:val="4B346664"/>
    <w:rsid w:val="4B3D605B"/>
    <w:rsid w:val="4B407120"/>
    <w:rsid w:val="4B410375"/>
    <w:rsid w:val="4B466ECB"/>
    <w:rsid w:val="4B59390D"/>
    <w:rsid w:val="4B5C2D06"/>
    <w:rsid w:val="4B615C7D"/>
    <w:rsid w:val="4B6822EE"/>
    <w:rsid w:val="4B682369"/>
    <w:rsid w:val="4B6F28E6"/>
    <w:rsid w:val="4B771669"/>
    <w:rsid w:val="4B881D20"/>
    <w:rsid w:val="4B9134FD"/>
    <w:rsid w:val="4B9318F2"/>
    <w:rsid w:val="4B9852F1"/>
    <w:rsid w:val="4B9A1834"/>
    <w:rsid w:val="4BA03652"/>
    <w:rsid w:val="4BA71E5E"/>
    <w:rsid w:val="4BB4694B"/>
    <w:rsid w:val="4BB76439"/>
    <w:rsid w:val="4BBF6994"/>
    <w:rsid w:val="4BC0573E"/>
    <w:rsid w:val="4BCE2C70"/>
    <w:rsid w:val="4BDB16C0"/>
    <w:rsid w:val="4BE40D01"/>
    <w:rsid w:val="4BE45919"/>
    <w:rsid w:val="4BF04C94"/>
    <w:rsid w:val="4BFE0B89"/>
    <w:rsid w:val="4C044526"/>
    <w:rsid w:val="4C080E93"/>
    <w:rsid w:val="4C1F667E"/>
    <w:rsid w:val="4C2173A1"/>
    <w:rsid w:val="4C255581"/>
    <w:rsid w:val="4C3766EB"/>
    <w:rsid w:val="4C3D2FF6"/>
    <w:rsid w:val="4C3E6663"/>
    <w:rsid w:val="4C416C07"/>
    <w:rsid w:val="4C4D2D4A"/>
    <w:rsid w:val="4C516396"/>
    <w:rsid w:val="4C583F7F"/>
    <w:rsid w:val="4C5E6E95"/>
    <w:rsid w:val="4C6B3D18"/>
    <w:rsid w:val="4C787DC7"/>
    <w:rsid w:val="4C922F3B"/>
    <w:rsid w:val="4C972972"/>
    <w:rsid w:val="4C992048"/>
    <w:rsid w:val="4C9D56D1"/>
    <w:rsid w:val="4CA2417F"/>
    <w:rsid w:val="4CA32163"/>
    <w:rsid w:val="4CA60D9F"/>
    <w:rsid w:val="4CAA6A9E"/>
    <w:rsid w:val="4CAC5CC3"/>
    <w:rsid w:val="4CAC7A71"/>
    <w:rsid w:val="4CB857EA"/>
    <w:rsid w:val="4CDE407E"/>
    <w:rsid w:val="4CDE4195"/>
    <w:rsid w:val="4CE7337C"/>
    <w:rsid w:val="4CE91A44"/>
    <w:rsid w:val="4CE97906"/>
    <w:rsid w:val="4CEF5BAF"/>
    <w:rsid w:val="4CF410BB"/>
    <w:rsid w:val="4CF50C5C"/>
    <w:rsid w:val="4D0C69C4"/>
    <w:rsid w:val="4D114B7E"/>
    <w:rsid w:val="4D115C1E"/>
    <w:rsid w:val="4D194BE5"/>
    <w:rsid w:val="4D203FBB"/>
    <w:rsid w:val="4D2D7CB1"/>
    <w:rsid w:val="4D3B7373"/>
    <w:rsid w:val="4D4740A5"/>
    <w:rsid w:val="4D477042"/>
    <w:rsid w:val="4D4E51E4"/>
    <w:rsid w:val="4D5467A0"/>
    <w:rsid w:val="4D5D12E0"/>
    <w:rsid w:val="4D61070D"/>
    <w:rsid w:val="4D6262DD"/>
    <w:rsid w:val="4D671BE9"/>
    <w:rsid w:val="4D702F70"/>
    <w:rsid w:val="4D876D12"/>
    <w:rsid w:val="4D8D33D1"/>
    <w:rsid w:val="4D9A316E"/>
    <w:rsid w:val="4D9C5D37"/>
    <w:rsid w:val="4DA17BF5"/>
    <w:rsid w:val="4DAA5876"/>
    <w:rsid w:val="4DAB42AB"/>
    <w:rsid w:val="4DB0543F"/>
    <w:rsid w:val="4DB60070"/>
    <w:rsid w:val="4DBD75AC"/>
    <w:rsid w:val="4DC54C09"/>
    <w:rsid w:val="4DCB6336"/>
    <w:rsid w:val="4DE247A0"/>
    <w:rsid w:val="4DF41408"/>
    <w:rsid w:val="4E002359"/>
    <w:rsid w:val="4E082F92"/>
    <w:rsid w:val="4E196E46"/>
    <w:rsid w:val="4E1A4A45"/>
    <w:rsid w:val="4E1D601F"/>
    <w:rsid w:val="4E1D7A41"/>
    <w:rsid w:val="4E206BF4"/>
    <w:rsid w:val="4E225A16"/>
    <w:rsid w:val="4E26482D"/>
    <w:rsid w:val="4E31465B"/>
    <w:rsid w:val="4E3917D8"/>
    <w:rsid w:val="4E3F3673"/>
    <w:rsid w:val="4E404551"/>
    <w:rsid w:val="4E473059"/>
    <w:rsid w:val="4E4D27B4"/>
    <w:rsid w:val="4E503CDA"/>
    <w:rsid w:val="4E5D6ED5"/>
    <w:rsid w:val="4E624200"/>
    <w:rsid w:val="4E691202"/>
    <w:rsid w:val="4E725337"/>
    <w:rsid w:val="4E794528"/>
    <w:rsid w:val="4E812C7C"/>
    <w:rsid w:val="4E921AB1"/>
    <w:rsid w:val="4E9823FF"/>
    <w:rsid w:val="4E9A4EF8"/>
    <w:rsid w:val="4E9C732C"/>
    <w:rsid w:val="4EB42C0C"/>
    <w:rsid w:val="4EBA1895"/>
    <w:rsid w:val="4EBB69D3"/>
    <w:rsid w:val="4EC23ADC"/>
    <w:rsid w:val="4EC310B6"/>
    <w:rsid w:val="4EC44261"/>
    <w:rsid w:val="4EC5112C"/>
    <w:rsid w:val="4ECB1BE6"/>
    <w:rsid w:val="4ED80E18"/>
    <w:rsid w:val="4EDD5024"/>
    <w:rsid w:val="4EDD6B06"/>
    <w:rsid w:val="4EE64893"/>
    <w:rsid w:val="4EED02B7"/>
    <w:rsid w:val="4EF359D9"/>
    <w:rsid w:val="4EFD1232"/>
    <w:rsid w:val="4EFD50D2"/>
    <w:rsid w:val="4F1040EC"/>
    <w:rsid w:val="4F233A16"/>
    <w:rsid w:val="4F28312B"/>
    <w:rsid w:val="4F3C013C"/>
    <w:rsid w:val="4F42633D"/>
    <w:rsid w:val="4F4F0BFE"/>
    <w:rsid w:val="4F501B58"/>
    <w:rsid w:val="4F5336EF"/>
    <w:rsid w:val="4F6640DD"/>
    <w:rsid w:val="4F6E54B1"/>
    <w:rsid w:val="4F7842EE"/>
    <w:rsid w:val="4F7B78DE"/>
    <w:rsid w:val="4F8E537E"/>
    <w:rsid w:val="4F8F744E"/>
    <w:rsid w:val="4F976C4F"/>
    <w:rsid w:val="4F980780"/>
    <w:rsid w:val="4FA365AE"/>
    <w:rsid w:val="4FA72C50"/>
    <w:rsid w:val="4FAB5CD2"/>
    <w:rsid w:val="4FB01BD1"/>
    <w:rsid w:val="4FB76E58"/>
    <w:rsid w:val="4FB82370"/>
    <w:rsid w:val="4FB95997"/>
    <w:rsid w:val="4FC47BAA"/>
    <w:rsid w:val="4FD815DD"/>
    <w:rsid w:val="4FEA20D5"/>
    <w:rsid w:val="4FF13BA7"/>
    <w:rsid w:val="4FF82180"/>
    <w:rsid w:val="4FFA476D"/>
    <w:rsid w:val="50003008"/>
    <w:rsid w:val="5003209D"/>
    <w:rsid w:val="50056699"/>
    <w:rsid w:val="500C55E7"/>
    <w:rsid w:val="501C1B6F"/>
    <w:rsid w:val="502020CC"/>
    <w:rsid w:val="50264CA9"/>
    <w:rsid w:val="50290B34"/>
    <w:rsid w:val="503B34B7"/>
    <w:rsid w:val="503B5C81"/>
    <w:rsid w:val="50414B24"/>
    <w:rsid w:val="504306EC"/>
    <w:rsid w:val="504325D7"/>
    <w:rsid w:val="504C3F42"/>
    <w:rsid w:val="504E7E57"/>
    <w:rsid w:val="504F58FE"/>
    <w:rsid w:val="50504718"/>
    <w:rsid w:val="50566FD2"/>
    <w:rsid w:val="507D3FA0"/>
    <w:rsid w:val="50B56E46"/>
    <w:rsid w:val="50C14805"/>
    <w:rsid w:val="50C61B62"/>
    <w:rsid w:val="50D50C9E"/>
    <w:rsid w:val="50DB4409"/>
    <w:rsid w:val="50E415E5"/>
    <w:rsid w:val="50EB1AC7"/>
    <w:rsid w:val="50EC6D38"/>
    <w:rsid w:val="5105498E"/>
    <w:rsid w:val="5106724F"/>
    <w:rsid w:val="510F486F"/>
    <w:rsid w:val="511354FE"/>
    <w:rsid w:val="511B0F9D"/>
    <w:rsid w:val="511D27E3"/>
    <w:rsid w:val="511D2CEB"/>
    <w:rsid w:val="51350FB2"/>
    <w:rsid w:val="51424ACB"/>
    <w:rsid w:val="51475FBA"/>
    <w:rsid w:val="51493AE0"/>
    <w:rsid w:val="514A6C36"/>
    <w:rsid w:val="514B22DA"/>
    <w:rsid w:val="515419C9"/>
    <w:rsid w:val="515705F1"/>
    <w:rsid w:val="516128EB"/>
    <w:rsid w:val="51712933"/>
    <w:rsid w:val="517D2F75"/>
    <w:rsid w:val="518A5306"/>
    <w:rsid w:val="51970B9F"/>
    <w:rsid w:val="519A3E41"/>
    <w:rsid w:val="519B1B9C"/>
    <w:rsid w:val="51AF7DB0"/>
    <w:rsid w:val="51BF7FE3"/>
    <w:rsid w:val="51D1246A"/>
    <w:rsid w:val="51D473DE"/>
    <w:rsid w:val="51D97463"/>
    <w:rsid w:val="51DF2F30"/>
    <w:rsid w:val="51E6140C"/>
    <w:rsid w:val="51E868C0"/>
    <w:rsid w:val="51F61DA8"/>
    <w:rsid w:val="51FA49A8"/>
    <w:rsid w:val="521A1460"/>
    <w:rsid w:val="521B401B"/>
    <w:rsid w:val="521D2B1D"/>
    <w:rsid w:val="522D1654"/>
    <w:rsid w:val="52332EA4"/>
    <w:rsid w:val="523B7403"/>
    <w:rsid w:val="523D6018"/>
    <w:rsid w:val="5244785F"/>
    <w:rsid w:val="5248023B"/>
    <w:rsid w:val="524B0125"/>
    <w:rsid w:val="52623ABC"/>
    <w:rsid w:val="52627512"/>
    <w:rsid w:val="526F0D33"/>
    <w:rsid w:val="5277467D"/>
    <w:rsid w:val="528172AA"/>
    <w:rsid w:val="52817309"/>
    <w:rsid w:val="52841F31"/>
    <w:rsid w:val="528648FC"/>
    <w:rsid w:val="52977F3F"/>
    <w:rsid w:val="529B60BF"/>
    <w:rsid w:val="529B6160"/>
    <w:rsid w:val="52B551A5"/>
    <w:rsid w:val="52BC24B1"/>
    <w:rsid w:val="52C96F28"/>
    <w:rsid w:val="52C97C12"/>
    <w:rsid w:val="52D21649"/>
    <w:rsid w:val="52D46B93"/>
    <w:rsid w:val="52E57838"/>
    <w:rsid w:val="52E83027"/>
    <w:rsid w:val="53047B40"/>
    <w:rsid w:val="53193986"/>
    <w:rsid w:val="531C4BE8"/>
    <w:rsid w:val="53232554"/>
    <w:rsid w:val="532441D2"/>
    <w:rsid w:val="533E78E8"/>
    <w:rsid w:val="535104B5"/>
    <w:rsid w:val="535D4AF2"/>
    <w:rsid w:val="53623999"/>
    <w:rsid w:val="538377B0"/>
    <w:rsid w:val="53861A88"/>
    <w:rsid w:val="538F4881"/>
    <w:rsid w:val="539E36BF"/>
    <w:rsid w:val="53A47C4D"/>
    <w:rsid w:val="53A51A58"/>
    <w:rsid w:val="53B168B0"/>
    <w:rsid w:val="53B45D18"/>
    <w:rsid w:val="53BE5CD8"/>
    <w:rsid w:val="53BF452D"/>
    <w:rsid w:val="53C80725"/>
    <w:rsid w:val="53D339CC"/>
    <w:rsid w:val="53EB1733"/>
    <w:rsid w:val="53ED0169"/>
    <w:rsid w:val="53EE7333"/>
    <w:rsid w:val="53F54917"/>
    <w:rsid w:val="5407197E"/>
    <w:rsid w:val="54092EF7"/>
    <w:rsid w:val="540D2CAE"/>
    <w:rsid w:val="5411233D"/>
    <w:rsid w:val="54244862"/>
    <w:rsid w:val="54376F2F"/>
    <w:rsid w:val="544710C2"/>
    <w:rsid w:val="54554569"/>
    <w:rsid w:val="545674E6"/>
    <w:rsid w:val="54615640"/>
    <w:rsid w:val="546C34C9"/>
    <w:rsid w:val="546C3B80"/>
    <w:rsid w:val="546F6218"/>
    <w:rsid w:val="54743E44"/>
    <w:rsid w:val="54807B62"/>
    <w:rsid w:val="54855DD0"/>
    <w:rsid w:val="54876946"/>
    <w:rsid w:val="54880B09"/>
    <w:rsid w:val="54975A4F"/>
    <w:rsid w:val="549D1A60"/>
    <w:rsid w:val="54AC2F51"/>
    <w:rsid w:val="54B25541"/>
    <w:rsid w:val="54BA755E"/>
    <w:rsid w:val="54CF254E"/>
    <w:rsid w:val="54CF6505"/>
    <w:rsid w:val="54D7298C"/>
    <w:rsid w:val="54DD080D"/>
    <w:rsid w:val="54E83E7D"/>
    <w:rsid w:val="54EE4B9D"/>
    <w:rsid w:val="54F248D0"/>
    <w:rsid w:val="54F2623D"/>
    <w:rsid w:val="54FF51FB"/>
    <w:rsid w:val="55020B76"/>
    <w:rsid w:val="55063B2B"/>
    <w:rsid w:val="55074E95"/>
    <w:rsid w:val="551562CD"/>
    <w:rsid w:val="55236F1E"/>
    <w:rsid w:val="552C77EE"/>
    <w:rsid w:val="5543118E"/>
    <w:rsid w:val="554A6201"/>
    <w:rsid w:val="55564A1D"/>
    <w:rsid w:val="5572523E"/>
    <w:rsid w:val="558723CB"/>
    <w:rsid w:val="558812B5"/>
    <w:rsid w:val="55A550E5"/>
    <w:rsid w:val="55AE7177"/>
    <w:rsid w:val="55B0022C"/>
    <w:rsid w:val="55B517D6"/>
    <w:rsid w:val="55BE24F3"/>
    <w:rsid w:val="55C71477"/>
    <w:rsid w:val="55CD7B80"/>
    <w:rsid w:val="55D12F4B"/>
    <w:rsid w:val="55D40D5D"/>
    <w:rsid w:val="55D66813"/>
    <w:rsid w:val="55DA4B53"/>
    <w:rsid w:val="55DA564E"/>
    <w:rsid w:val="55DE26C6"/>
    <w:rsid w:val="55E17D3A"/>
    <w:rsid w:val="55E8210F"/>
    <w:rsid w:val="55E95892"/>
    <w:rsid w:val="55FC5193"/>
    <w:rsid w:val="56061F58"/>
    <w:rsid w:val="56162A7F"/>
    <w:rsid w:val="56170A06"/>
    <w:rsid w:val="561A7285"/>
    <w:rsid w:val="562A7673"/>
    <w:rsid w:val="563022F3"/>
    <w:rsid w:val="56322B43"/>
    <w:rsid w:val="56372AA1"/>
    <w:rsid w:val="56405751"/>
    <w:rsid w:val="564366A0"/>
    <w:rsid w:val="56437D88"/>
    <w:rsid w:val="564855A2"/>
    <w:rsid w:val="564D667E"/>
    <w:rsid w:val="564F41B7"/>
    <w:rsid w:val="5657589B"/>
    <w:rsid w:val="5658190D"/>
    <w:rsid w:val="565952BB"/>
    <w:rsid w:val="566C240D"/>
    <w:rsid w:val="566C5CB9"/>
    <w:rsid w:val="567114EC"/>
    <w:rsid w:val="5695710D"/>
    <w:rsid w:val="56A50C08"/>
    <w:rsid w:val="56B06BA2"/>
    <w:rsid w:val="56B314E9"/>
    <w:rsid w:val="56B37931"/>
    <w:rsid w:val="56BD0707"/>
    <w:rsid w:val="56D03356"/>
    <w:rsid w:val="56D31EE8"/>
    <w:rsid w:val="56E22635"/>
    <w:rsid w:val="56FA28EF"/>
    <w:rsid w:val="56FA762A"/>
    <w:rsid w:val="570109B9"/>
    <w:rsid w:val="570D71FD"/>
    <w:rsid w:val="57106E4E"/>
    <w:rsid w:val="571B53DB"/>
    <w:rsid w:val="57212E09"/>
    <w:rsid w:val="572B7477"/>
    <w:rsid w:val="573A0B98"/>
    <w:rsid w:val="57415259"/>
    <w:rsid w:val="574647BD"/>
    <w:rsid w:val="57476D14"/>
    <w:rsid w:val="574C432A"/>
    <w:rsid w:val="574F5BC8"/>
    <w:rsid w:val="575256B8"/>
    <w:rsid w:val="576722C1"/>
    <w:rsid w:val="576972FD"/>
    <w:rsid w:val="576A7BC5"/>
    <w:rsid w:val="576C5777"/>
    <w:rsid w:val="57727F03"/>
    <w:rsid w:val="578962D9"/>
    <w:rsid w:val="578F7594"/>
    <w:rsid w:val="579C1789"/>
    <w:rsid w:val="57A6419E"/>
    <w:rsid w:val="57C86364"/>
    <w:rsid w:val="57CD4D3F"/>
    <w:rsid w:val="57CF1F75"/>
    <w:rsid w:val="57D2365A"/>
    <w:rsid w:val="57D31AF7"/>
    <w:rsid w:val="57E60C0B"/>
    <w:rsid w:val="57EA0190"/>
    <w:rsid w:val="57EB4E9B"/>
    <w:rsid w:val="57EC4380"/>
    <w:rsid w:val="57EF496A"/>
    <w:rsid w:val="57F9226E"/>
    <w:rsid w:val="58034A52"/>
    <w:rsid w:val="580D4718"/>
    <w:rsid w:val="580E5464"/>
    <w:rsid w:val="58101E81"/>
    <w:rsid w:val="5813771B"/>
    <w:rsid w:val="582501EB"/>
    <w:rsid w:val="582F1556"/>
    <w:rsid w:val="58311772"/>
    <w:rsid w:val="58347318"/>
    <w:rsid w:val="583848AE"/>
    <w:rsid w:val="58447241"/>
    <w:rsid w:val="58485436"/>
    <w:rsid w:val="5849327C"/>
    <w:rsid w:val="584A25C2"/>
    <w:rsid w:val="585139F6"/>
    <w:rsid w:val="585760E2"/>
    <w:rsid w:val="585A1F39"/>
    <w:rsid w:val="585B5C1B"/>
    <w:rsid w:val="585C67EF"/>
    <w:rsid w:val="586D62C7"/>
    <w:rsid w:val="587736C3"/>
    <w:rsid w:val="58951D01"/>
    <w:rsid w:val="58A36161"/>
    <w:rsid w:val="58A415C0"/>
    <w:rsid w:val="58AA47C1"/>
    <w:rsid w:val="58AA5F92"/>
    <w:rsid w:val="58BA1B35"/>
    <w:rsid w:val="58BF0B2C"/>
    <w:rsid w:val="58C06259"/>
    <w:rsid w:val="58C079C6"/>
    <w:rsid w:val="58C4081C"/>
    <w:rsid w:val="58CA6AFA"/>
    <w:rsid w:val="58D129F2"/>
    <w:rsid w:val="58D565A1"/>
    <w:rsid w:val="58D728EE"/>
    <w:rsid w:val="58DD4A37"/>
    <w:rsid w:val="58E20F9E"/>
    <w:rsid w:val="59006C6D"/>
    <w:rsid w:val="590C3C21"/>
    <w:rsid w:val="590C62DF"/>
    <w:rsid w:val="59191577"/>
    <w:rsid w:val="591C6260"/>
    <w:rsid w:val="591C7D2C"/>
    <w:rsid w:val="592A5B12"/>
    <w:rsid w:val="594A6647"/>
    <w:rsid w:val="594F65AE"/>
    <w:rsid w:val="5955323E"/>
    <w:rsid w:val="595564E0"/>
    <w:rsid w:val="59577DF1"/>
    <w:rsid w:val="5961473B"/>
    <w:rsid w:val="59662975"/>
    <w:rsid w:val="5979517E"/>
    <w:rsid w:val="597E2795"/>
    <w:rsid w:val="59856092"/>
    <w:rsid w:val="598E060C"/>
    <w:rsid w:val="598E37DD"/>
    <w:rsid w:val="599327C0"/>
    <w:rsid w:val="599D64F4"/>
    <w:rsid w:val="59A204F3"/>
    <w:rsid w:val="59AC361D"/>
    <w:rsid w:val="59C56FB8"/>
    <w:rsid w:val="59E7087A"/>
    <w:rsid w:val="59EA4E4D"/>
    <w:rsid w:val="59F502E5"/>
    <w:rsid w:val="59FB3DE5"/>
    <w:rsid w:val="59FC72A9"/>
    <w:rsid w:val="5A1E1882"/>
    <w:rsid w:val="5A1F4336"/>
    <w:rsid w:val="5A3A15EA"/>
    <w:rsid w:val="5A406C9E"/>
    <w:rsid w:val="5A467649"/>
    <w:rsid w:val="5A47275E"/>
    <w:rsid w:val="5A481814"/>
    <w:rsid w:val="5A486F4A"/>
    <w:rsid w:val="5A52049C"/>
    <w:rsid w:val="5A5225E2"/>
    <w:rsid w:val="5A547360"/>
    <w:rsid w:val="5A5726CB"/>
    <w:rsid w:val="5A61591B"/>
    <w:rsid w:val="5A65228D"/>
    <w:rsid w:val="5A6C17A9"/>
    <w:rsid w:val="5A76247B"/>
    <w:rsid w:val="5A9E12B2"/>
    <w:rsid w:val="5ABC4D79"/>
    <w:rsid w:val="5AC71F19"/>
    <w:rsid w:val="5ACE1D77"/>
    <w:rsid w:val="5ACF7EA7"/>
    <w:rsid w:val="5AD52888"/>
    <w:rsid w:val="5ADB48C2"/>
    <w:rsid w:val="5AE40F93"/>
    <w:rsid w:val="5AE463FB"/>
    <w:rsid w:val="5AE605F2"/>
    <w:rsid w:val="5AE64A95"/>
    <w:rsid w:val="5AE8436A"/>
    <w:rsid w:val="5AF116BA"/>
    <w:rsid w:val="5AFA7F12"/>
    <w:rsid w:val="5AFD1DB3"/>
    <w:rsid w:val="5B023826"/>
    <w:rsid w:val="5B13177C"/>
    <w:rsid w:val="5B181BC7"/>
    <w:rsid w:val="5B1D0885"/>
    <w:rsid w:val="5B2335F4"/>
    <w:rsid w:val="5B2950F3"/>
    <w:rsid w:val="5B2D4231"/>
    <w:rsid w:val="5B356EFC"/>
    <w:rsid w:val="5B36731C"/>
    <w:rsid w:val="5B542F3C"/>
    <w:rsid w:val="5B5A750F"/>
    <w:rsid w:val="5B5B7588"/>
    <w:rsid w:val="5B6339F0"/>
    <w:rsid w:val="5B675488"/>
    <w:rsid w:val="5B6D6AF3"/>
    <w:rsid w:val="5B70435F"/>
    <w:rsid w:val="5B756EAF"/>
    <w:rsid w:val="5B7A4489"/>
    <w:rsid w:val="5B7B7E03"/>
    <w:rsid w:val="5B85694F"/>
    <w:rsid w:val="5B886003"/>
    <w:rsid w:val="5B8F0C89"/>
    <w:rsid w:val="5B900F4B"/>
    <w:rsid w:val="5B951068"/>
    <w:rsid w:val="5B970482"/>
    <w:rsid w:val="5B971602"/>
    <w:rsid w:val="5B9D535B"/>
    <w:rsid w:val="5BAA161F"/>
    <w:rsid w:val="5BAC3CB1"/>
    <w:rsid w:val="5BB57FC4"/>
    <w:rsid w:val="5BC353D2"/>
    <w:rsid w:val="5BC36B85"/>
    <w:rsid w:val="5BCF11C1"/>
    <w:rsid w:val="5BD42F85"/>
    <w:rsid w:val="5BD82630"/>
    <w:rsid w:val="5BDA7E3E"/>
    <w:rsid w:val="5BDB3F09"/>
    <w:rsid w:val="5BDD55C1"/>
    <w:rsid w:val="5BE0450C"/>
    <w:rsid w:val="5BE57EC8"/>
    <w:rsid w:val="5BF136F2"/>
    <w:rsid w:val="5BF1704E"/>
    <w:rsid w:val="5BF17131"/>
    <w:rsid w:val="5BF44CA2"/>
    <w:rsid w:val="5BFF3303"/>
    <w:rsid w:val="5C000CAF"/>
    <w:rsid w:val="5C00583F"/>
    <w:rsid w:val="5C014B0D"/>
    <w:rsid w:val="5C01650A"/>
    <w:rsid w:val="5C07081F"/>
    <w:rsid w:val="5C164129"/>
    <w:rsid w:val="5C1657F7"/>
    <w:rsid w:val="5C1F025F"/>
    <w:rsid w:val="5C317D1A"/>
    <w:rsid w:val="5C391A9C"/>
    <w:rsid w:val="5C3D50A5"/>
    <w:rsid w:val="5C4C3DF1"/>
    <w:rsid w:val="5C4C692C"/>
    <w:rsid w:val="5C516211"/>
    <w:rsid w:val="5C5510C9"/>
    <w:rsid w:val="5C5D368C"/>
    <w:rsid w:val="5C6A7F90"/>
    <w:rsid w:val="5C6E667A"/>
    <w:rsid w:val="5C7B237E"/>
    <w:rsid w:val="5C7D2A81"/>
    <w:rsid w:val="5C8C34FA"/>
    <w:rsid w:val="5C9127DF"/>
    <w:rsid w:val="5C971CE8"/>
    <w:rsid w:val="5C990FB4"/>
    <w:rsid w:val="5CB02D8A"/>
    <w:rsid w:val="5CC26E3C"/>
    <w:rsid w:val="5CC422FD"/>
    <w:rsid w:val="5CC42BB4"/>
    <w:rsid w:val="5CC93D27"/>
    <w:rsid w:val="5CD14760"/>
    <w:rsid w:val="5CD54DC2"/>
    <w:rsid w:val="5CD640E8"/>
    <w:rsid w:val="5CDC0B30"/>
    <w:rsid w:val="5CDF3BF4"/>
    <w:rsid w:val="5D0E4F7D"/>
    <w:rsid w:val="5D197AC3"/>
    <w:rsid w:val="5D2E6280"/>
    <w:rsid w:val="5D320BE3"/>
    <w:rsid w:val="5D34543A"/>
    <w:rsid w:val="5D351033"/>
    <w:rsid w:val="5D360C20"/>
    <w:rsid w:val="5D375134"/>
    <w:rsid w:val="5D3F4C86"/>
    <w:rsid w:val="5D486A32"/>
    <w:rsid w:val="5D4D4B30"/>
    <w:rsid w:val="5D4F13D1"/>
    <w:rsid w:val="5D802F4E"/>
    <w:rsid w:val="5D823110"/>
    <w:rsid w:val="5D855AD0"/>
    <w:rsid w:val="5D946537"/>
    <w:rsid w:val="5DA86902"/>
    <w:rsid w:val="5DC138C4"/>
    <w:rsid w:val="5DC27E79"/>
    <w:rsid w:val="5DC41320"/>
    <w:rsid w:val="5DCC7F21"/>
    <w:rsid w:val="5DD05A3D"/>
    <w:rsid w:val="5DE30E18"/>
    <w:rsid w:val="5DEC4171"/>
    <w:rsid w:val="5DF03535"/>
    <w:rsid w:val="5DF4719D"/>
    <w:rsid w:val="5E021DB5"/>
    <w:rsid w:val="5E0A2153"/>
    <w:rsid w:val="5E161938"/>
    <w:rsid w:val="5E1856BB"/>
    <w:rsid w:val="5E1C257C"/>
    <w:rsid w:val="5E244E0E"/>
    <w:rsid w:val="5E247B30"/>
    <w:rsid w:val="5E2D7D3D"/>
    <w:rsid w:val="5E30772C"/>
    <w:rsid w:val="5E331DA0"/>
    <w:rsid w:val="5E3D128D"/>
    <w:rsid w:val="5E3D2536"/>
    <w:rsid w:val="5E4528C0"/>
    <w:rsid w:val="5E4915C3"/>
    <w:rsid w:val="5E6015B4"/>
    <w:rsid w:val="5E704CBB"/>
    <w:rsid w:val="5E712753"/>
    <w:rsid w:val="5E7D43F3"/>
    <w:rsid w:val="5E7F79B1"/>
    <w:rsid w:val="5E822C67"/>
    <w:rsid w:val="5E947C3F"/>
    <w:rsid w:val="5E9E3251"/>
    <w:rsid w:val="5EA902B4"/>
    <w:rsid w:val="5EA938F0"/>
    <w:rsid w:val="5EB05B56"/>
    <w:rsid w:val="5EB427B5"/>
    <w:rsid w:val="5EB43ADE"/>
    <w:rsid w:val="5EB821B1"/>
    <w:rsid w:val="5EC10856"/>
    <w:rsid w:val="5EDA66BF"/>
    <w:rsid w:val="5EDF5C62"/>
    <w:rsid w:val="5EE13B28"/>
    <w:rsid w:val="5EE370C8"/>
    <w:rsid w:val="5EFD41D8"/>
    <w:rsid w:val="5F0B49EB"/>
    <w:rsid w:val="5F0D0843"/>
    <w:rsid w:val="5F187B04"/>
    <w:rsid w:val="5F1C0E18"/>
    <w:rsid w:val="5F1E25EF"/>
    <w:rsid w:val="5F2D2C93"/>
    <w:rsid w:val="5F357F1D"/>
    <w:rsid w:val="5F3A5768"/>
    <w:rsid w:val="5F3F61A2"/>
    <w:rsid w:val="5F474936"/>
    <w:rsid w:val="5F49114F"/>
    <w:rsid w:val="5F4F6F35"/>
    <w:rsid w:val="5F510491"/>
    <w:rsid w:val="5F67148B"/>
    <w:rsid w:val="5F6B37BB"/>
    <w:rsid w:val="5F794A32"/>
    <w:rsid w:val="5F870AE9"/>
    <w:rsid w:val="5F9F1931"/>
    <w:rsid w:val="5FA11BAB"/>
    <w:rsid w:val="5FA56D52"/>
    <w:rsid w:val="5FBD1AAA"/>
    <w:rsid w:val="5FBE75DC"/>
    <w:rsid w:val="5FC6030A"/>
    <w:rsid w:val="5FF2206C"/>
    <w:rsid w:val="600A3F4F"/>
    <w:rsid w:val="60194FC5"/>
    <w:rsid w:val="60395EBF"/>
    <w:rsid w:val="604168D0"/>
    <w:rsid w:val="604574E4"/>
    <w:rsid w:val="6048653C"/>
    <w:rsid w:val="604F6063"/>
    <w:rsid w:val="605074A5"/>
    <w:rsid w:val="60593614"/>
    <w:rsid w:val="60616AE0"/>
    <w:rsid w:val="606438F2"/>
    <w:rsid w:val="607900E2"/>
    <w:rsid w:val="608E5A3C"/>
    <w:rsid w:val="60972796"/>
    <w:rsid w:val="609B517F"/>
    <w:rsid w:val="609C031D"/>
    <w:rsid w:val="609F13C4"/>
    <w:rsid w:val="60A81322"/>
    <w:rsid w:val="60A9459B"/>
    <w:rsid w:val="60B46D15"/>
    <w:rsid w:val="60C17FA5"/>
    <w:rsid w:val="60C23C7C"/>
    <w:rsid w:val="60C2740B"/>
    <w:rsid w:val="60C34CD9"/>
    <w:rsid w:val="60C47D16"/>
    <w:rsid w:val="60D41DC6"/>
    <w:rsid w:val="60E32825"/>
    <w:rsid w:val="60EE6452"/>
    <w:rsid w:val="60F22644"/>
    <w:rsid w:val="60F944B2"/>
    <w:rsid w:val="60FB0B6F"/>
    <w:rsid w:val="610C68D8"/>
    <w:rsid w:val="61152A57"/>
    <w:rsid w:val="611936C7"/>
    <w:rsid w:val="611D2E39"/>
    <w:rsid w:val="61202383"/>
    <w:rsid w:val="612853B2"/>
    <w:rsid w:val="612D41C4"/>
    <w:rsid w:val="612F74E9"/>
    <w:rsid w:val="61321A55"/>
    <w:rsid w:val="613E6294"/>
    <w:rsid w:val="61466E80"/>
    <w:rsid w:val="615062D4"/>
    <w:rsid w:val="6156559D"/>
    <w:rsid w:val="61583949"/>
    <w:rsid w:val="615A3AE7"/>
    <w:rsid w:val="6169743B"/>
    <w:rsid w:val="616A3388"/>
    <w:rsid w:val="616B35FF"/>
    <w:rsid w:val="616F38B2"/>
    <w:rsid w:val="618B18CB"/>
    <w:rsid w:val="61970ADE"/>
    <w:rsid w:val="619E1C26"/>
    <w:rsid w:val="61A41E93"/>
    <w:rsid w:val="61AC3F8F"/>
    <w:rsid w:val="61C251E9"/>
    <w:rsid w:val="61CA3BD1"/>
    <w:rsid w:val="61ED781B"/>
    <w:rsid w:val="61EF1F11"/>
    <w:rsid w:val="61F61A18"/>
    <w:rsid w:val="62035F2D"/>
    <w:rsid w:val="62242360"/>
    <w:rsid w:val="62255EA3"/>
    <w:rsid w:val="622B1B5D"/>
    <w:rsid w:val="622C5AFB"/>
    <w:rsid w:val="62354F1E"/>
    <w:rsid w:val="6239194F"/>
    <w:rsid w:val="624A70A1"/>
    <w:rsid w:val="62641782"/>
    <w:rsid w:val="626542D7"/>
    <w:rsid w:val="62675E43"/>
    <w:rsid w:val="62702AEA"/>
    <w:rsid w:val="627F7995"/>
    <w:rsid w:val="628964F1"/>
    <w:rsid w:val="628A7090"/>
    <w:rsid w:val="628E1C9B"/>
    <w:rsid w:val="628F32BF"/>
    <w:rsid w:val="629D5670"/>
    <w:rsid w:val="62A72D5C"/>
    <w:rsid w:val="62AC2121"/>
    <w:rsid w:val="62B016FA"/>
    <w:rsid w:val="62B3538E"/>
    <w:rsid w:val="62B80AC5"/>
    <w:rsid w:val="62C33478"/>
    <w:rsid w:val="62CE1BDF"/>
    <w:rsid w:val="62D02D0B"/>
    <w:rsid w:val="62D11709"/>
    <w:rsid w:val="62EE3651"/>
    <w:rsid w:val="63110750"/>
    <w:rsid w:val="631A1780"/>
    <w:rsid w:val="632722BF"/>
    <w:rsid w:val="63333AC5"/>
    <w:rsid w:val="633775F5"/>
    <w:rsid w:val="633A7E5B"/>
    <w:rsid w:val="633B48A4"/>
    <w:rsid w:val="63401B7F"/>
    <w:rsid w:val="63424ABA"/>
    <w:rsid w:val="6344169A"/>
    <w:rsid w:val="634C137A"/>
    <w:rsid w:val="634D3562"/>
    <w:rsid w:val="635D2FCF"/>
    <w:rsid w:val="636867E3"/>
    <w:rsid w:val="637075B0"/>
    <w:rsid w:val="63750765"/>
    <w:rsid w:val="637B6668"/>
    <w:rsid w:val="63923EBF"/>
    <w:rsid w:val="63A164A7"/>
    <w:rsid w:val="63A86202"/>
    <w:rsid w:val="63AE5108"/>
    <w:rsid w:val="63C06388"/>
    <w:rsid w:val="63C13A08"/>
    <w:rsid w:val="63C809DB"/>
    <w:rsid w:val="63C909CE"/>
    <w:rsid w:val="63CB68AC"/>
    <w:rsid w:val="63DD7DB9"/>
    <w:rsid w:val="63E543EC"/>
    <w:rsid w:val="63EC3CA4"/>
    <w:rsid w:val="63F05557"/>
    <w:rsid w:val="63FB2EF9"/>
    <w:rsid w:val="63FB4699"/>
    <w:rsid w:val="63FB79D0"/>
    <w:rsid w:val="641B39E0"/>
    <w:rsid w:val="643407A7"/>
    <w:rsid w:val="643C0A3D"/>
    <w:rsid w:val="64453895"/>
    <w:rsid w:val="644E2B7B"/>
    <w:rsid w:val="644F1CB2"/>
    <w:rsid w:val="64511608"/>
    <w:rsid w:val="64572560"/>
    <w:rsid w:val="645E6892"/>
    <w:rsid w:val="6460229C"/>
    <w:rsid w:val="646A1DB3"/>
    <w:rsid w:val="646C7CFD"/>
    <w:rsid w:val="6475427D"/>
    <w:rsid w:val="647B7FFD"/>
    <w:rsid w:val="647C385B"/>
    <w:rsid w:val="64811712"/>
    <w:rsid w:val="648D1ADE"/>
    <w:rsid w:val="64971E0A"/>
    <w:rsid w:val="649A072D"/>
    <w:rsid w:val="649A7330"/>
    <w:rsid w:val="64A312F3"/>
    <w:rsid w:val="64AA1DFF"/>
    <w:rsid w:val="64AD0784"/>
    <w:rsid w:val="64B204D8"/>
    <w:rsid w:val="64B41E73"/>
    <w:rsid w:val="64B74DAD"/>
    <w:rsid w:val="64CF095E"/>
    <w:rsid w:val="64D34F1C"/>
    <w:rsid w:val="64DA3971"/>
    <w:rsid w:val="64EE60D1"/>
    <w:rsid w:val="64F954CC"/>
    <w:rsid w:val="64FF07B0"/>
    <w:rsid w:val="651968D7"/>
    <w:rsid w:val="651C1688"/>
    <w:rsid w:val="651D4188"/>
    <w:rsid w:val="652A627C"/>
    <w:rsid w:val="653C55F0"/>
    <w:rsid w:val="655F0AF9"/>
    <w:rsid w:val="65625ED6"/>
    <w:rsid w:val="657E73EF"/>
    <w:rsid w:val="658B6EBA"/>
    <w:rsid w:val="659438D4"/>
    <w:rsid w:val="65A049CB"/>
    <w:rsid w:val="65A43583"/>
    <w:rsid w:val="65B5054E"/>
    <w:rsid w:val="65BB3C8E"/>
    <w:rsid w:val="65BF72D3"/>
    <w:rsid w:val="65D803E7"/>
    <w:rsid w:val="65DB7F6A"/>
    <w:rsid w:val="65E63183"/>
    <w:rsid w:val="65EE47FE"/>
    <w:rsid w:val="65F05450"/>
    <w:rsid w:val="65F34046"/>
    <w:rsid w:val="65FD0F73"/>
    <w:rsid w:val="6608535E"/>
    <w:rsid w:val="661026D5"/>
    <w:rsid w:val="661D41ED"/>
    <w:rsid w:val="662A322A"/>
    <w:rsid w:val="662C4E82"/>
    <w:rsid w:val="663D7067"/>
    <w:rsid w:val="664240C0"/>
    <w:rsid w:val="6644537D"/>
    <w:rsid w:val="664B5F87"/>
    <w:rsid w:val="66576847"/>
    <w:rsid w:val="66595ADC"/>
    <w:rsid w:val="665C054D"/>
    <w:rsid w:val="666449C2"/>
    <w:rsid w:val="667017E9"/>
    <w:rsid w:val="6676397B"/>
    <w:rsid w:val="6683195C"/>
    <w:rsid w:val="66854BCD"/>
    <w:rsid w:val="668C3B66"/>
    <w:rsid w:val="668C3D21"/>
    <w:rsid w:val="669E75A1"/>
    <w:rsid w:val="66A15D14"/>
    <w:rsid w:val="66A3471B"/>
    <w:rsid w:val="66B3453B"/>
    <w:rsid w:val="66BB126F"/>
    <w:rsid w:val="66BB12BE"/>
    <w:rsid w:val="66C8127D"/>
    <w:rsid w:val="66CF73F6"/>
    <w:rsid w:val="66E12243"/>
    <w:rsid w:val="66E877A6"/>
    <w:rsid w:val="66EC43CD"/>
    <w:rsid w:val="66EE2460"/>
    <w:rsid w:val="66F13DA0"/>
    <w:rsid w:val="670929C6"/>
    <w:rsid w:val="670A38BA"/>
    <w:rsid w:val="6713648F"/>
    <w:rsid w:val="67150AB7"/>
    <w:rsid w:val="67151A4A"/>
    <w:rsid w:val="67230059"/>
    <w:rsid w:val="672636AE"/>
    <w:rsid w:val="672A6039"/>
    <w:rsid w:val="6732269F"/>
    <w:rsid w:val="674548F2"/>
    <w:rsid w:val="67487D05"/>
    <w:rsid w:val="674B2DAF"/>
    <w:rsid w:val="674C5B97"/>
    <w:rsid w:val="67551B08"/>
    <w:rsid w:val="675F1167"/>
    <w:rsid w:val="676052BE"/>
    <w:rsid w:val="676657EE"/>
    <w:rsid w:val="67757411"/>
    <w:rsid w:val="67863F5E"/>
    <w:rsid w:val="67A05FCC"/>
    <w:rsid w:val="67BA1FAC"/>
    <w:rsid w:val="67BC5D63"/>
    <w:rsid w:val="67CD54C8"/>
    <w:rsid w:val="67D31EFE"/>
    <w:rsid w:val="67EB5567"/>
    <w:rsid w:val="67EC4EBB"/>
    <w:rsid w:val="67EF13ED"/>
    <w:rsid w:val="67F5119B"/>
    <w:rsid w:val="67FD76BF"/>
    <w:rsid w:val="68114159"/>
    <w:rsid w:val="682B1D3A"/>
    <w:rsid w:val="6838760C"/>
    <w:rsid w:val="68391768"/>
    <w:rsid w:val="684A1F0F"/>
    <w:rsid w:val="684E77D6"/>
    <w:rsid w:val="68521AA8"/>
    <w:rsid w:val="6869162C"/>
    <w:rsid w:val="68705619"/>
    <w:rsid w:val="68732755"/>
    <w:rsid w:val="68741CB1"/>
    <w:rsid w:val="68750856"/>
    <w:rsid w:val="687B7594"/>
    <w:rsid w:val="687D7FB3"/>
    <w:rsid w:val="688A6AFA"/>
    <w:rsid w:val="689B3081"/>
    <w:rsid w:val="689E4475"/>
    <w:rsid w:val="68A13DAA"/>
    <w:rsid w:val="68AB231B"/>
    <w:rsid w:val="68B6524C"/>
    <w:rsid w:val="68B94891"/>
    <w:rsid w:val="68BA16B4"/>
    <w:rsid w:val="68C57CD5"/>
    <w:rsid w:val="68DB045F"/>
    <w:rsid w:val="68DB550E"/>
    <w:rsid w:val="68DF055F"/>
    <w:rsid w:val="68E65C61"/>
    <w:rsid w:val="68EF7D4E"/>
    <w:rsid w:val="68F87F67"/>
    <w:rsid w:val="68FB6549"/>
    <w:rsid w:val="68FE307E"/>
    <w:rsid w:val="69062C48"/>
    <w:rsid w:val="690C4AA0"/>
    <w:rsid w:val="690D3918"/>
    <w:rsid w:val="691B22B2"/>
    <w:rsid w:val="69202459"/>
    <w:rsid w:val="692D0416"/>
    <w:rsid w:val="6938470E"/>
    <w:rsid w:val="694E71C7"/>
    <w:rsid w:val="695833B1"/>
    <w:rsid w:val="695C1167"/>
    <w:rsid w:val="69702ECB"/>
    <w:rsid w:val="697D4EE6"/>
    <w:rsid w:val="698219BA"/>
    <w:rsid w:val="69941325"/>
    <w:rsid w:val="69A81AA7"/>
    <w:rsid w:val="69B01180"/>
    <w:rsid w:val="69B25184"/>
    <w:rsid w:val="69BE0825"/>
    <w:rsid w:val="69C67A8B"/>
    <w:rsid w:val="69CC1D57"/>
    <w:rsid w:val="69CD613A"/>
    <w:rsid w:val="69D018C0"/>
    <w:rsid w:val="69D22DF1"/>
    <w:rsid w:val="69D6694F"/>
    <w:rsid w:val="69EC469B"/>
    <w:rsid w:val="69F51F52"/>
    <w:rsid w:val="6A0171F6"/>
    <w:rsid w:val="6A121552"/>
    <w:rsid w:val="6A13068A"/>
    <w:rsid w:val="6A145B39"/>
    <w:rsid w:val="6A2048FC"/>
    <w:rsid w:val="6A211646"/>
    <w:rsid w:val="6A246A40"/>
    <w:rsid w:val="6A2A1187"/>
    <w:rsid w:val="6A413A96"/>
    <w:rsid w:val="6A4675A3"/>
    <w:rsid w:val="6A4C483E"/>
    <w:rsid w:val="6A556EFE"/>
    <w:rsid w:val="6A5B77B0"/>
    <w:rsid w:val="6A5D7391"/>
    <w:rsid w:val="6A636D6C"/>
    <w:rsid w:val="6A6C5C24"/>
    <w:rsid w:val="6A6E7222"/>
    <w:rsid w:val="6A8E65B0"/>
    <w:rsid w:val="6A8F4EB2"/>
    <w:rsid w:val="6A9D42E1"/>
    <w:rsid w:val="6AA43A24"/>
    <w:rsid w:val="6AA638F9"/>
    <w:rsid w:val="6AA87EC6"/>
    <w:rsid w:val="6AAF5903"/>
    <w:rsid w:val="6AB12F58"/>
    <w:rsid w:val="6AB525A4"/>
    <w:rsid w:val="6AC8523D"/>
    <w:rsid w:val="6ACB15B2"/>
    <w:rsid w:val="6AEA44E8"/>
    <w:rsid w:val="6AEA4ED7"/>
    <w:rsid w:val="6AEF731B"/>
    <w:rsid w:val="6AF1726A"/>
    <w:rsid w:val="6AFC2253"/>
    <w:rsid w:val="6AFF27AC"/>
    <w:rsid w:val="6B0B72A5"/>
    <w:rsid w:val="6B113469"/>
    <w:rsid w:val="6B1420DA"/>
    <w:rsid w:val="6B225676"/>
    <w:rsid w:val="6B241969"/>
    <w:rsid w:val="6B2554C3"/>
    <w:rsid w:val="6B2632AB"/>
    <w:rsid w:val="6B4634DC"/>
    <w:rsid w:val="6B481F0D"/>
    <w:rsid w:val="6B4C2E3A"/>
    <w:rsid w:val="6B5926F6"/>
    <w:rsid w:val="6B5D5693"/>
    <w:rsid w:val="6B5E5F82"/>
    <w:rsid w:val="6B696AC6"/>
    <w:rsid w:val="6B6F4633"/>
    <w:rsid w:val="6B70702F"/>
    <w:rsid w:val="6B844AA7"/>
    <w:rsid w:val="6B882152"/>
    <w:rsid w:val="6B8B5FE0"/>
    <w:rsid w:val="6B8D0EB4"/>
    <w:rsid w:val="6B8F0A89"/>
    <w:rsid w:val="6B976E45"/>
    <w:rsid w:val="6BA255C9"/>
    <w:rsid w:val="6BA3591A"/>
    <w:rsid w:val="6BBD33A4"/>
    <w:rsid w:val="6BBD7BBE"/>
    <w:rsid w:val="6BCA7D47"/>
    <w:rsid w:val="6BDA5F51"/>
    <w:rsid w:val="6BDC500B"/>
    <w:rsid w:val="6BED5F0D"/>
    <w:rsid w:val="6BF02779"/>
    <w:rsid w:val="6BF82F31"/>
    <w:rsid w:val="6C031B05"/>
    <w:rsid w:val="6C060439"/>
    <w:rsid w:val="6C064835"/>
    <w:rsid w:val="6C111A66"/>
    <w:rsid w:val="6C175499"/>
    <w:rsid w:val="6C1A634D"/>
    <w:rsid w:val="6C1F5711"/>
    <w:rsid w:val="6C2E6906"/>
    <w:rsid w:val="6C37567A"/>
    <w:rsid w:val="6C39758E"/>
    <w:rsid w:val="6C3F0C34"/>
    <w:rsid w:val="6C4024A8"/>
    <w:rsid w:val="6C4046DD"/>
    <w:rsid w:val="6C4714DC"/>
    <w:rsid w:val="6C491BB9"/>
    <w:rsid w:val="6C4D1678"/>
    <w:rsid w:val="6C4E5517"/>
    <w:rsid w:val="6C54355D"/>
    <w:rsid w:val="6C585155"/>
    <w:rsid w:val="6C5A0E3F"/>
    <w:rsid w:val="6C5D448C"/>
    <w:rsid w:val="6C5F0483"/>
    <w:rsid w:val="6C624B02"/>
    <w:rsid w:val="6C6D37E3"/>
    <w:rsid w:val="6C870A40"/>
    <w:rsid w:val="6C893B96"/>
    <w:rsid w:val="6C951E77"/>
    <w:rsid w:val="6C963990"/>
    <w:rsid w:val="6CA87668"/>
    <w:rsid w:val="6CAC5222"/>
    <w:rsid w:val="6CB809AE"/>
    <w:rsid w:val="6CB9655D"/>
    <w:rsid w:val="6CC8224D"/>
    <w:rsid w:val="6CCD67B1"/>
    <w:rsid w:val="6CCF360F"/>
    <w:rsid w:val="6CDC0720"/>
    <w:rsid w:val="6CE3195C"/>
    <w:rsid w:val="6CE5733E"/>
    <w:rsid w:val="6CEB341C"/>
    <w:rsid w:val="6D0A24F3"/>
    <w:rsid w:val="6D0D0B07"/>
    <w:rsid w:val="6D0F1C2A"/>
    <w:rsid w:val="6D131003"/>
    <w:rsid w:val="6D1D1BCE"/>
    <w:rsid w:val="6D334844"/>
    <w:rsid w:val="6D430F34"/>
    <w:rsid w:val="6D4F71BD"/>
    <w:rsid w:val="6D7813AB"/>
    <w:rsid w:val="6D855A3F"/>
    <w:rsid w:val="6D8764B6"/>
    <w:rsid w:val="6D8C2BCF"/>
    <w:rsid w:val="6D8F68C7"/>
    <w:rsid w:val="6D99465B"/>
    <w:rsid w:val="6D9A631B"/>
    <w:rsid w:val="6D9D6558"/>
    <w:rsid w:val="6D9F7933"/>
    <w:rsid w:val="6DB75FA4"/>
    <w:rsid w:val="6DBA066E"/>
    <w:rsid w:val="6DBE6550"/>
    <w:rsid w:val="6DD56C75"/>
    <w:rsid w:val="6DEE5CE3"/>
    <w:rsid w:val="6DF102FD"/>
    <w:rsid w:val="6DFD7733"/>
    <w:rsid w:val="6E041FA9"/>
    <w:rsid w:val="6E051D41"/>
    <w:rsid w:val="6E0C7F17"/>
    <w:rsid w:val="6E1B015A"/>
    <w:rsid w:val="6E2C1EE4"/>
    <w:rsid w:val="6E3D39E7"/>
    <w:rsid w:val="6E444D3D"/>
    <w:rsid w:val="6E4E0530"/>
    <w:rsid w:val="6E5F1179"/>
    <w:rsid w:val="6E5F46B1"/>
    <w:rsid w:val="6E654E30"/>
    <w:rsid w:val="6E6C4E57"/>
    <w:rsid w:val="6E775CD9"/>
    <w:rsid w:val="6E79786D"/>
    <w:rsid w:val="6E92383F"/>
    <w:rsid w:val="6E9C37DC"/>
    <w:rsid w:val="6EA5391C"/>
    <w:rsid w:val="6EAE16CB"/>
    <w:rsid w:val="6EAE7221"/>
    <w:rsid w:val="6EC44AD9"/>
    <w:rsid w:val="6EC62F50"/>
    <w:rsid w:val="6ED52B8A"/>
    <w:rsid w:val="6EDA403B"/>
    <w:rsid w:val="6EE548AF"/>
    <w:rsid w:val="6EE54C0F"/>
    <w:rsid w:val="6EEF6056"/>
    <w:rsid w:val="6EF80849"/>
    <w:rsid w:val="6F03756C"/>
    <w:rsid w:val="6F0E0CBD"/>
    <w:rsid w:val="6F1307C7"/>
    <w:rsid w:val="6F144611"/>
    <w:rsid w:val="6F173883"/>
    <w:rsid w:val="6F2F32A6"/>
    <w:rsid w:val="6F3A7079"/>
    <w:rsid w:val="6F4046BB"/>
    <w:rsid w:val="6F4F691C"/>
    <w:rsid w:val="6F547B22"/>
    <w:rsid w:val="6F5558EE"/>
    <w:rsid w:val="6F5A1075"/>
    <w:rsid w:val="6F6B5112"/>
    <w:rsid w:val="6F6D491A"/>
    <w:rsid w:val="6F7A740B"/>
    <w:rsid w:val="6F7E3EEC"/>
    <w:rsid w:val="6F882565"/>
    <w:rsid w:val="6F892B07"/>
    <w:rsid w:val="6F93777D"/>
    <w:rsid w:val="6F9662BD"/>
    <w:rsid w:val="6FA01546"/>
    <w:rsid w:val="6FAA5A03"/>
    <w:rsid w:val="6FCA62DC"/>
    <w:rsid w:val="6FCB1DA7"/>
    <w:rsid w:val="6FCE63C3"/>
    <w:rsid w:val="6FD40D7F"/>
    <w:rsid w:val="6FF62C2D"/>
    <w:rsid w:val="700022FF"/>
    <w:rsid w:val="7005155A"/>
    <w:rsid w:val="700A329E"/>
    <w:rsid w:val="70132F95"/>
    <w:rsid w:val="701920EA"/>
    <w:rsid w:val="701A507D"/>
    <w:rsid w:val="701D721E"/>
    <w:rsid w:val="703642F5"/>
    <w:rsid w:val="703676D7"/>
    <w:rsid w:val="703C7710"/>
    <w:rsid w:val="70414771"/>
    <w:rsid w:val="704201AE"/>
    <w:rsid w:val="70424169"/>
    <w:rsid w:val="70432BBB"/>
    <w:rsid w:val="704355A8"/>
    <w:rsid w:val="705020FD"/>
    <w:rsid w:val="70732C4F"/>
    <w:rsid w:val="70771EA1"/>
    <w:rsid w:val="707F47F9"/>
    <w:rsid w:val="70815BA3"/>
    <w:rsid w:val="70831B11"/>
    <w:rsid w:val="709A40D4"/>
    <w:rsid w:val="70A73A1F"/>
    <w:rsid w:val="70A815F2"/>
    <w:rsid w:val="70B10600"/>
    <w:rsid w:val="70D178D6"/>
    <w:rsid w:val="70E470C7"/>
    <w:rsid w:val="70E61E27"/>
    <w:rsid w:val="70EC6775"/>
    <w:rsid w:val="710453C7"/>
    <w:rsid w:val="710B26A7"/>
    <w:rsid w:val="71112772"/>
    <w:rsid w:val="71211F2C"/>
    <w:rsid w:val="712437CA"/>
    <w:rsid w:val="71325EE7"/>
    <w:rsid w:val="71353C29"/>
    <w:rsid w:val="713E488C"/>
    <w:rsid w:val="71551BD5"/>
    <w:rsid w:val="715A71EC"/>
    <w:rsid w:val="718744A3"/>
    <w:rsid w:val="718E2046"/>
    <w:rsid w:val="71942F05"/>
    <w:rsid w:val="719577EC"/>
    <w:rsid w:val="71963723"/>
    <w:rsid w:val="719E7AD9"/>
    <w:rsid w:val="71A14E1B"/>
    <w:rsid w:val="71A2162C"/>
    <w:rsid w:val="71B636B9"/>
    <w:rsid w:val="71B643E1"/>
    <w:rsid w:val="71BD44A7"/>
    <w:rsid w:val="71D251A5"/>
    <w:rsid w:val="71D96DDB"/>
    <w:rsid w:val="71E62970"/>
    <w:rsid w:val="71F716FC"/>
    <w:rsid w:val="72014171"/>
    <w:rsid w:val="72083442"/>
    <w:rsid w:val="721234F0"/>
    <w:rsid w:val="721D4E37"/>
    <w:rsid w:val="722411C7"/>
    <w:rsid w:val="72301E34"/>
    <w:rsid w:val="724239A2"/>
    <w:rsid w:val="725523D3"/>
    <w:rsid w:val="72585CBC"/>
    <w:rsid w:val="725F0628"/>
    <w:rsid w:val="72696FFF"/>
    <w:rsid w:val="72722AD0"/>
    <w:rsid w:val="7274589A"/>
    <w:rsid w:val="72783ADC"/>
    <w:rsid w:val="728D7F72"/>
    <w:rsid w:val="7298621E"/>
    <w:rsid w:val="729A4020"/>
    <w:rsid w:val="729D1254"/>
    <w:rsid w:val="72AF5315"/>
    <w:rsid w:val="72B6243E"/>
    <w:rsid w:val="72B71FB6"/>
    <w:rsid w:val="72C708B1"/>
    <w:rsid w:val="72CA76C2"/>
    <w:rsid w:val="72CB6D60"/>
    <w:rsid w:val="72E15E16"/>
    <w:rsid w:val="72E32CC5"/>
    <w:rsid w:val="72E50259"/>
    <w:rsid w:val="72E51795"/>
    <w:rsid w:val="72EA24ED"/>
    <w:rsid w:val="72F05783"/>
    <w:rsid w:val="72F1389E"/>
    <w:rsid w:val="72F363A3"/>
    <w:rsid w:val="73076EFF"/>
    <w:rsid w:val="731B2461"/>
    <w:rsid w:val="73206181"/>
    <w:rsid w:val="73224A2E"/>
    <w:rsid w:val="73235862"/>
    <w:rsid w:val="73326AC9"/>
    <w:rsid w:val="7345796D"/>
    <w:rsid w:val="734A5CA2"/>
    <w:rsid w:val="735D6B82"/>
    <w:rsid w:val="73620DB3"/>
    <w:rsid w:val="737D338C"/>
    <w:rsid w:val="738815FD"/>
    <w:rsid w:val="738B5AE5"/>
    <w:rsid w:val="73994ACC"/>
    <w:rsid w:val="739D27AF"/>
    <w:rsid w:val="739F475C"/>
    <w:rsid w:val="73A62A40"/>
    <w:rsid w:val="73AA25FA"/>
    <w:rsid w:val="73AE4486"/>
    <w:rsid w:val="73AF66FA"/>
    <w:rsid w:val="73B77CCB"/>
    <w:rsid w:val="73D834C2"/>
    <w:rsid w:val="73DA6814"/>
    <w:rsid w:val="73DB3440"/>
    <w:rsid w:val="73DC75E4"/>
    <w:rsid w:val="73E17F3D"/>
    <w:rsid w:val="73E36B87"/>
    <w:rsid w:val="73E423C2"/>
    <w:rsid w:val="73E64901"/>
    <w:rsid w:val="73E97AA5"/>
    <w:rsid w:val="73F2793D"/>
    <w:rsid w:val="73F76ABD"/>
    <w:rsid w:val="73FA4A73"/>
    <w:rsid w:val="74050245"/>
    <w:rsid w:val="74081D87"/>
    <w:rsid w:val="740B2BFD"/>
    <w:rsid w:val="741E5D24"/>
    <w:rsid w:val="74213832"/>
    <w:rsid w:val="74286545"/>
    <w:rsid w:val="74325A29"/>
    <w:rsid w:val="74371E4A"/>
    <w:rsid w:val="743E609F"/>
    <w:rsid w:val="74477EFB"/>
    <w:rsid w:val="745F6DB9"/>
    <w:rsid w:val="747C1C20"/>
    <w:rsid w:val="74800351"/>
    <w:rsid w:val="74856564"/>
    <w:rsid w:val="748B4B29"/>
    <w:rsid w:val="74980E34"/>
    <w:rsid w:val="74A440B2"/>
    <w:rsid w:val="74B44F23"/>
    <w:rsid w:val="74B53FE0"/>
    <w:rsid w:val="74BA111E"/>
    <w:rsid w:val="74C77579"/>
    <w:rsid w:val="74C8610F"/>
    <w:rsid w:val="74D13C69"/>
    <w:rsid w:val="74D65E5E"/>
    <w:rsid w:val="74D868C2"/>
    <w:rsid w:val="74E87C78"/>
    <w:rsid w:val="74F11C15"/>
    <w:rsid w:val="74F769B5"/>
    <w:rsid w:val="74F77172"/>
    <w:rsid w:val="74F932E5"/>
    <w:rsid w:val="750A2CD7"/>
    <w:rsid w:val="75104978"/>
    <w:rsid w:val="75156511"/>
    <w:rsid w:val="751735CE"/>
    <w:rsid w:val="751E2C2C"/>
    <w:rsid w:val="75263FB5"/>
    <w:rsid w:val="75264298"/>
    <w:rsid w:val="752839AC"/>
    <w:rsid w:val="752A3B98"/>
    <w:rsid w:val="752E64C5"/>
    <w:rsid w:val="75316B4C"/>
    <w:rsid w:val="75402C0D"/>
    <w:rsid w:val="75406968"/>
    <w:rsid w:val="754459F4"/>
    <w:rsid w:val="75567512"/>
    <w:rsid w:val="7560560A"/>
    <w:rsid w:val="756710B7"/>
    <w:rsid w:val="75671ED7"/>
    <w:rsid w:val="756D4F59"/>
    <w:rsid w:val="756E70AB"/>
    <w:rsid w:val="75782595"/>
    <w:rsid w:val="757D60D9"/>
    <w:rsid w:val="757F5473"/>
    <w:rsid w:val="758753A2"/>
    <w:rsid w:val="759A22AD"/>
    <w:rsid w:val="75A82C1C"/>
    <w:rsid w:val="75BC2223"/>
    <w:rsid w:val="75CD5840"/>
    <w:rsid w:val="75CE5AB7"/>
    <w:rsid w:val="75D03F20"/>
    <w:rsid w:val="75D600A2"/>
    <w:rsid w:val="75DB6ACC"/>
    <w:rsid w:val="75E44C31"/>
    <w:rsid w:val="75E504E6"/>
    <w:rsid w:val="75E9028B"/>
    <w:rsid w:val="75EA5444"/>
    <w:rsid w:val="75F17729"/>
    <w:rsid w:val="75FA68AC"/>
    <w:rsid w:val="75FB5522"/>
    <w:rsid w:val="7601136D"/>
    <w:rsid w:val="760616F0"/>
    <w:rsid w:val="761B424C"/>
    <w:rsid w:val="76264B1B"/>
    <w:rsid w:val="762A6B7B"/>
    <w:rsid w:val="76300779"/>
    <w:rsid w:val="76311BE3"/>
    <w:rsid w:val="763C44B4"/>
    <w:rsid w:val="763D210E"/>
    <w:rsid w:val="76475789"/>
    <w:rsid w:val="765B6088"/>
    <w:rsid w:val="7671125F"/>
    <w:rsid w:val="767917DC"/>
    <w:rsid w:val="767B6DA0"/>
    <w:rsid w:val="7693517B"/>
    <w:rsid w:val="76962E35"/>
    <w:rsid w:val="769B04FC"/>
    <w:rsid w:val="76C03F95"/>
    <w:rsid w:val="76CD351B"/>
    <w:rsid w:val="76CE5F22"/>
    <w:rsid w:val="76CF1A5A"/>
    <w:rsid w:val="76D93082"/>
    <w:rsid w:val="76E03C66"/>
    <w:rsid w:val="77075720"/>
    <w:rsid w:val="770A1F88"/>
    <w:rsid w:val="77121414"/>
    <w:rsid w:val="77136606"/>
    <w:rsid w:val="77175C39"/>
    <w:rsid w:val="771C566F"/>
    <w:rsid w:val="77247BC1"/>
    <w:rsid w:val="77291C4F"/>
    <w:rsid w:val="772C1B25"/>
    <w:rsid w:val="772E766C"/>
    <w:rsid w:val="77304AEF"/>
    <w:rsid w:val="77381D7D"/>
    <w:rsid w:val="773D55E5"/>
    <w:rsid w:val="7745495D"/>
    <w:rsid w:val="77577067"/>
    <w:rsid w:val="775A1521"/>
    <w:rsid w:val="775F062D"/>
    <w:rsid w:val="776C330A"/>
    <w:rsid w:val="776C7C79"/>
    <w:rsid w:val="776E579F"/>
    <w:rsid w:val="77822FF8"/>
    <w:rsid w:val="77873E50"/>
    <w:rsid w:val="77972244"/>
    <w:rsid w:val="779B7437"/>
    <w:rsid w:val="77A7700C"/>
    <w:rsid w:val="77AC037F"/>
    <w:rsid w:val="77C33D3D"/>
    <w:rsid w:val="77C42882"/>
    <w:rsid w:val="77C655DB"/>
    <w:rsid w:val="77CE18DD"/>
    <w:rsid w:val="77E8064E"/>
    <w:rsid w:val="77ED0DBA"/>
    <w:rsid w:val="77F60731"/>
    <w:rsid w:val="77F745A2"/>
    <w:rsid w:val="77F965DC"/>
    <w:rsid w:val="77FD01A6"/>
    <w:rsid w:val="78055809"/>
    <w:rsid w:val="78063C29"/>
    <w:rsid w:val="78304298"/>
    <w:rsid w:val="78315D61"/>
    <w:rsid w:val="783A4BAE"/>
    <w:rsid w:val="78515B58"/>
    <w:rsid w:val="785D5F3F"/>
    <w:rsid w:val="785D6A0E"/>
    <w:rsid w:val="78695F05"/>
    <w:rsid w:val="786B32F7"/>
    <w:rsid w:val="786F7F2D"/>
    <w:rsid w:val="78732388"/>
    <w:rsid w:val="78775713"/>
    <w:rsid w:val="78931961"/>
    <w:rsid w:val="7899233A"/>
    <w:rsid w:val="789E5DDE"/>
    <w:rsid w:val="78A264C6"/>
    <w:rsid w:val="78AC511C"/>
    <w:rsid w:val="78B70796"/>
    <w:rsid w:val="78BE3DE3"/>
    <w:rsid w:val="78C050FB"/>
    <w:rsid w:val="78CF518B"/>
    <w:rsid w:val="78ED3386"/>
    <w:rsid w:val="78F87A14"/>
    <w:rsid w:val="78FB5758"/>
    <w:rsid w:val="79017442"/>
    <w:rsid w:val="7907705E"/>
    <w:rsid w:val="79080878"/>
    <w:rsid w:val="790933CF"/>
    <w:rsid w:val="790C526F"/>
    <w:rsid w:val="79123ACF"/>
    <w:rsid w:val="79166C09"/>
    <w:rsid w:val="791A2021"/>
    <w:rsid w:val="791E7379"/>
    <w:rsid w:val="79232DF0"/>
    <w:rsid w:val="7927180F"/>
    <w:rsid w:val="7937797A"/>
    <w:rsid w:val="793B3DA7"/>
    <w:rsid w:val="793D1D53"/>
    <w:rsid w:val="794601C0"/>
    <w:rsid w:val="794A0483"/>
    <w:rsid w:val="794C0F5B"/>
    <w:rsid w:val="794E005A"/>
    <w:rsid w:val="795066FC"/>
    <w:rsid w:val="795F26A8"/>
    <w:rsid w:val="79667A4E"/>
    <w:rsid w:val="796916E7"/>
    <w:rsid w:val="79773031"/>
    <w:rsid w:val="79786032"/>
    <w:rsid w:val="797D04A1"/>
    <w:rsid w:val="797E50D8"/>
    <w:rsid w:val="79863274"/>
    <w:rsid w:val="79892D64"/>
    <w:rsid w:val="799139C7"/>
    <w:rsid w:val="79985326"/>
    <w:rsid w:val="799F7961"/>
    <w:rsid w:val="79A62BDE"/>
    <w:rsid w:val="79B22727"/>
    <w:rsid w:val="79B54490"/>
    <w:rsid w:val="79B646C7"/>
    <w:rsid w:val="79C2046E"/>
    <w:rsid w:val="79C924C3"/>
    <w:rsid w:val="79C972A1"/>
    <w:rsid w:val="79CC3A82"/>
    <w:rsid w:val="79D71EF0"/>
    <w:rsid w:val="79D73534"/>
    <w:rsid w:val="79ED6212"/>
    <w:rsid w:val="79FF7F34"/>
    <w:rsid w:val="7A0D5743"/>
    <w:rsid w:val="7A0E1841"/>
    <w:rsid w:val="7A0F3AD7"/>
    <w:rsid w:val="7A155979"/>
    <w:rsid w:val="7A2455EA"/>
    <w:rsid w:val="7A356A48"/>
    <w:rsid w:val="7A36088D"/>
    <w:rsid w:val="7A3C29E5"/>
    <w:rsid w:val="7A463F13"/>
    <w:rsid w:val="7A4A24F3"/>
    <w:rsid w:val="7A4C6194"/>
    <w:rsid w:val="7A5B7513"/>
    <w:rsid w:val="7A5E1AFB"/>
    <w:rsid w:val="7A741B66"/>
    <w:rsid w:val="7A7B63BC"/>
    <w:rsid w:val="7A7C5E16"/>
    <w:rsid w:val="7A7F2143"/>
    <w:rsid w:val="7A8C01A8"/>
    <w:rsid w:val="7A966C90"/>
    <w:rsid w:val="7A982E0D"/>
    <w:rsid w:val="7A9C6EA8"/>
    <w:rsid w:val="7AA10370"/>
    <w:rsid w:val="7AA71EA5"/>
    <w:rsid w:val="7AAE3E9D"/>
    <w:rsid w:val="7AB61CE0"/>
    <w:rsid w:val="7AD55188"/>
    <w:rsid w:val="7AE95FD6"/>
    <w:rsid w:val="7AF64429"/>
    <w:rsid w:val="7AF67F85"/>
    <w:rsid w:val="7AFD05E5"/>
    <w:rsid w:val="7B006DE5"/>
    <w:rsid w:val="7B0F10EF"/>
    <w:rsid w:val="7B191EC6"/>
    <w:rsid w:val="7B1B15F8"/>
    <w:rsid w:val="7B1F104A"/>
    <w:rsid w:val="7B2D220F"/>
    <w:rsid w:val="7B2F7517"/>
    <w:rsid w:val="7B3D7962"/>
    <w:rsid w:val="7B687A15"/>
    <w:rsid w:val="7B6D2D74"/>
    <w:rsid w:val="7B783859"/>
    <w:rsid w:val="7B78712D"/>
    <w:rsid w:val="7B7C4A04"/>
    <w:rsid w:val="7B8D6AD9"/>
    <w:rsid w:val="7B95154C"/>
    <w:rsid w:val="7B980E17"/>
    <w:rsid w:val="7BA356E2"/>
    <w:rsid w:val="7BAD0BED"/>
    <w:rsid w:val="7BAD16A2"/>
    <w:rsid w:val="7BAE2182"/>
    <w:rsid w:val="7BB140AB"/>
    <w:rsid w:val="7BB92F4D"/>
    <w:rsid w:val="7BC736D0"/>
    <w:rsid w:val="7C1E1014"/>
    <w:rsid w:val="7C32323F"/>
    <w:rsid w:val="7C3707DE"/>
    <w:rsid w:val="7C545185"/>
    <w:rsid w:val="7C594C70"/>
    <w:rsid w:val="7C604753"/>
    <w:rsid w:val="7C645384"/>
    <w:rsid w:val="7C663F12"/>
    <w:rsid w:val="7C6B6EEE"/>
    <w:rsid w:val="7C813D07"/>
    <w:rsid w:val="7C8D4639"/>
    <w:rsid w:val="7C9061B7"/>
    <w:rsid w:val="7C997EDA"/>
    <w:rsid w:val="7CBC1A07"/>
    <w:rsid w:val="7CCC1FA2"/>
    <w:rsid w:val="7CCF0A8E"/>
    <w:rsid w:val="7CD45CD6"/>
    <w:rsid w:val="7CD94E6F"/>
    <w:rsid w:val="7CEC2695"/>
    <w:rsid w:val="7CEE610A"/>
    <w:rsid w:val="7CF41A44"/>
    <w:rsid w:val="7CF77FE5"/>
    <w:rsid w:val="7CF86A71"/>
    <w:rsid w:val="7D036989"/>
    <w:rsid w:val="7D123AA4"/>
    <w:rsid w:val="7D337814"/>
    <w:rsid w:val="7D3A6542"/>
    <w:rsid w:val="7D7804ED"/>
    <w:rsid w:val="7D7B0C16"/>
    <w:rsid w:val="7D8053CE"/>
    <w:rsid w:val="7D884A68"/>
    <w:rsid w:val="7D922782"/>
    <w:rsid w:val="7D9B26AB"/>
    <w:rsid w:val="7D9B444F"/>
    <w:rsid w:val="7D9F66B2"/>
    <w:rsid w:val="7DAC7021"/>
    <w:rsid w:val="7DC034B6"/>
    <w:rsid w:val="7DC54AB9"/>
    <w:rsid w:val="7DCC1471"/>
    <w:rsid w:val="7DCF4C04"/>
    <w:rsid w:val="7DE24BA3"/>
    <w:rsid w:val="7DE436B0"/>
    <w:rsid w:val="7E165907"/>
    <w:rsid w:val="7E1846B6"/>
    <w:rsid w:val="7E27012F"/>
    <w:rsid w:val="7E2867A7"/>
    <w:rsid w:val="7E2A0C31"/>
    <w:rsid w:val="7E3E3D5F"/>
    <w:rsid w:val="7E3F2387"/>
    <w:rsid w:val="7E3F7E95"/>
    <w:rsid w:val="7E411CAA"/>
    <w:rsid w:val="7E52153F"/>
    <w:rsid w:val="7E537814"/>
    <w:rsid w:val="7E54343A"/>
    <w:rsid w:val="7E546165"/>
    <w:rsid w:val="7E555132"/>
    <w:rsid w:val="7E6560BA"/>
    <w:rsid w:val="7E6627B5"/>
    <w:rsid w:val="7E693F80"/>
    <w:rsid w:val="7E725B75"/>
    <w:rsid w:val="7E7346DF"/>
    <w:rsid w:val="7E74183B"/>
    <w:rsid w:val="7E835AFC"/>
    <w:rsid w:val="7E9D028D"/>
    <w:rsid w:val="7EA814F0"/>
    <w:rsid w:val="7EB11C7D"/>
    <w:rsid w:val="7EC07123"/>
    <w:rsid w:val="7EC31CC9"/>
    <w:rsid w:val="7EC4559C"/>
    <w:rsid w:val="7ED625A7"/>
    <w:rsid w:val="7EE36A72"/>
    <w:rsid w:val="7F026237"/>
    <w:rsid w:val="7F031B34"/>
    <w:rsid w:val="7F26071B"/>
    <w:rsid w:val="7F2E5B63"/>
    <w:rsid w:val="7F4A1E8A"/>
    <w:rsid w:val="7F5355D5"/>
    <w:rsid w:val="7F61760D"/>
    <w:rsid w:val="7F7677E4"/>
    <w:rsid w:val="7F896596"/>
    <w:rsid w:val="7F92403B"/>
    <w:rsid w:val="7F995383"/>
    <w:rsid w:val="7F9D4429"/>
    <w:rsid w:val="7F9F1206"/>
    <w:rsid w:val="7FA129E2"/>
    <w:rsid w:val="7FAB3A34"/>
    <w:rsid w:val="7FAD248E"/>
    <w:rsid w:val="7FB01096"/>
    <w:rsid w:val="7FD02953"/>
    <w:rsid w:val="7FF913F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semiHidden="0" w:name="heading 5"/>
    <w:lsdException w:qFormat="1" w:uiPriority="0" w:semiHidden="0" w:name="heading 6"/>
    <w:lsdException w:qFormat="1" w:uiPriority="0" w:semiHidden="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iPriority="39" w:semiHidden="0" w:name="toc 5"/>
    <w:lsdException w:qFormat="1" w:uiPriority="39" w:semiHidden="0" w:name="toc 6"/>
    <w:lsdException w:qFormat="1" w:uiPriority="39" w:semiHidden="0" w:name="toc 7"/>
    <w:lsdException w:qFormat="1" w:uiPriority="39" w:semiHidden="0" w:name="toc 8"/>
    <w:lsdException w:qFormat="1"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qFormat="1"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qFormat="1"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iPriority="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numPr>
        <w:ilvl w:val="0"/>
        <w:numId w:val="0"/>
      </w:numPr>
      <w:bidi w:val="0"/>
      <w:adjustRightInd w:val="0"/>
      <w:snapToGrid w:val="0"/>
      <w:spacing w:before="50" w:beforeLines="50" w:after="60" w:afterLines="60"/>
      <w:ind w:left="0" w:leftChars="0" w:firstLine="0" w:firstLineChars="0"/>
      <w:jc w:val="both"/>
    </w:pPr>
    <w:rPr>
      <w:rFonts w:ascii="Times New Roman" w:hAnsi="Times New Roman" w:eastAsia="微软雅黑" w:cs="Times New Roman"/>
      <w:color w:val="000000"/>
      <w:sz w:val="28"/>
      <w:szCs w:val="24"/>
      <w:lang w:val="en-US" w:eastAsia="zh-CN" w:bidi="ar-SA"/>
    </w:rPr>
  </w:style>
  <w:style w:type="paragraph" w:styleId="2">
    <w:name w:val="heading 1"/>
    <w:basedOn w:val="1"/>
    <w:next w:val="3"/>
    <w:link w:val="53"/>
    <w:qFormat/>
    <w:uiPriority w:val="0"/>
    <w:pPr>
      <w:keepNext/>
      <w:keepLines/>
      <w:numPr>
        <w:ilvl w:val="0"/>
        <w:numId w:val="1"/>
      </w:numPr>
      <w:tabs>
        <w:tab w:val="left" w:pos="0"/>
      </w:tabs>
      <w:spacing w:after="200" w:afterLines="200" w:line="360" w:lineRule="auto"/>
      <w:jc w:val="center"/>
      <w:outlineLvl w:val="0"/>
    </w:pPr>
    <w:rPr>
      <w:rFonts w:ascii="Times New Roman" w:hAnsi="Times New Roman" w:eastAsia="OPPOSans H"/>
      <w:b/>
      <w:kern w:val="44"/>
      <w:sz w:val="44"/>
    </w:rPr>
  </w:style>
  <w:style w:type="paragraph" w:styleId="3">
    <w:name w:val="heading 2"/>
    <w:basedOn w:val="2"/>
    <w:next w:val="4"/>
    <w:link w:val="68"/>
    <w:unhideWhenUsed/>
    <w:qFormat/>
    <w:uiPriority w:val="0"/>
    <w:pPr>
      <w:numPr>
        <w:ilvl w:val="1"/>
      </w:numPr>
      <w:spacing w:before="150" w:beforeLines="150" w:after="50" w:afterLines="50"/>
      <w:jc w:val="left"/>
      <w:outlineLvl w:val="1"/>
    </w:pPr>
    <w:rPr>
      <w:rFonts w:ascii="Times New Roman" w:hAnsi="Times New Roman" w:cs="OPPOSans H"/>
      <w:bCs/>
      <w:color w:val="262626" w:themeColor="text1" w:themeTint="D9"/>
      <w:kern w:val="2"/>
      <w:sz w:val="32"/>
      <w14:textFill>
        <w14:solidFill>
          <w14:schemeClr w14:val="tx1">
            <w14:lumMod w14:val="85000"/>
            <w14:lumOff w14:val="15000"/>
          </w14:schemeClr>
        </w14:solidFill>
      </w14:textFill>
    </w:rPr>
  </w:style>
  <w:style w:type="paragraph" w:styleId="4">
    <w:name w:val="heading 3"/>
    <w:basedOn w:val="1"/>
    <w:next w:val="1"/>
    <w:link w:val="69"/>
    <w:unhideWhenUsed/>
    <w:qFormat/>
    <w:uiPriority w:val="0"/>
    <w:pPr>
      <w:numPr>
        <w:ilvl w:val="2"/>
        <w:numId w:val="1"/>
      </w:numPr>
      <w:tabs>
        <w:tab w:val="left" w:pos="312"/>
      </w:tabs>
      <w:spacing w:before="100" w:beforeLines="100" w:after="20" w:afterLines="20" w:line="360" w:lineRule="auto"/>
      <w:outlineLvl w:val="2"/>
    </w:pPr>
    <w:rPr>
      <w:rFonts w:ascii="Times New Roman" w:hAnsi="Times New Roman" w:eastAsia="OPPOSans H"/>
      <w:b/>
      <w:sz w:val="28"/>
      <w:szCs w:val="30"/>
    </w:rPr>
  </w:style>
  <w:style w:type="paragraph" w:styleId="5">
    <w:name w:val="heading 4"/>
    <w:basedOn w:val="1"/>
    <w:next w:val="1"/>
    <w:unhideWhenUsed/>
    <w:qFormat/>
    <w:uiPriority w:val="0"/>
    <w:pPr>
      <w:keepNext/>
      <w:keepLines/>
      <w:numPr>
        <w:ilvl w:val="3"/>
        <w:numId w:val="2"/>
      </w:numPr>
      <w:spacing w:before="50" w:beforeLines="50" w:after="50" w:afterLines="50"/>
      <w:outlineLvl w:val="3"/>
    </w:pPr>
    <w:rPr>
      <w:rFonts w:hAnsi="Arial"/>
      <w:b/>
      <w:sz w:val="28"/>
    </w:rPr>
  </w:style>
  <w:style w:type="paragraph" w:styleId="6">
    <w:name w:val="heading 5"/>
    <w:basedOn w:val="1"/>
    <w:next w:val="1"/>
    <w:unhideWhenUsed/>
    <w:qFormat/>
    <w:uiPriority w:val="0"/>
    <w:pPr>
      <w:keepNext/>
      <w:keepLines/>
      <w:numPr>
        <w:ilvl w:val="4"/>
        <w:numId w:val="2"/>
      </w:numPr>
      <w:spacing w:after="468" w:afterLines="150"/>
      <w:outlineLvl w:val="4"/>
    </w:pPr>
    <w:rPr>
      <w:rFonts w:hAnsi="宋体"/>
      <w:b/>
      <w:sz w:val="30"/>
    </w:rPr>
  </w:style>
  <w:style w:type="paragraph" w:styleId="7">
    <w:name w:val="heading 6"/>
    <w:basedOn w:val="1"/>
    <w:next w:val="1"/>
    <w:unhideWhenUsed/>
    <w:qFormat/>
    <w:uiPriority w:val="0"/>
    <w:pPr>
      <w:keepNext/>
      <w:keepLines/>
      <w:numPr>
        <w:ilvl w:val="5"/>
        <w:numId w:val="2"/>
      </w:numPr>
      <w:spacing w:before="240" w:after="64" w:line="317" w:lineRule="auto"/>
      <w:outlineLvl w:val="5"/>
    </w:pPr>
    <w:rPr>
      <w:rFonts w:ascii="Arial" w:hAnsi="Arial" w:eastAsia="黑体"/>
      <w:b/>
    </w:rPr>
  </w:style>
  <w:style w:type="paragraph" w:styleId="8">
    <w:name w:val="heading 7"/>
    <w:basedOn w:val="1"/>
    <w:next w:val="1"/>
    <w:link w:val="54"/>
    <w:unhideWhenUsed/>
    <w:qFormat/>
    <w:uiPriority w:val="0"/>
    <w:pPr>
      <w:keepNext/>
      <w:keepLines/>
      <w:numPr>
        <w:ilvl w:val="6"/>
        <w:numId w:val="2"/>
      </w:numPr>
      <w:spacing w:before="240" w:after="64" w:line="320" w:lineRule="auto"/>
      <w:outlineLvl w:val="6"/>
    </w:pPr>
    <w:rPr>
      <w:b/>
      <w:bCs/>
    </w:rPr>
  </w:style>
  <w:style w:type="paragraph" w:styleId="9">
    <w:name w:val="heading 8"/>
    <w:basedOn w:val="1"/>
    <w:next w:val="1"/>
    <w:semiHidden/>
    <w:unhideWhenUsed/>
    <w:qFormat/>
    <w:uiPriority w:val="0"/>
    <w:pPr>
      <w:keepNext/>
      <w:keepLines/>
      <w:numPr>
        <w:ilvl w:val="7"/>
        <w:numId w:val="2"/>
      </w:numPr>
      <w:spacing w:before="240" w:after="64" w:line="317" w:lineRule="auto"/>
      <w:outlineLvl w:val="7"/>
    </w:pPr>
    <w:rPr>
      <w:rFonts w:ascii="Arial" w:hAnsi="Arial" w:eastAsia="黑体"/>
    </w:rPr>
  </w:style>
  <w:style w:type="paragraph" w:styleId="10">
    <w:name w:val="heading 9"/>
    <w:basedOn w:val="1"/>
    <w:next w:val="1"/>
    <w:semiHidden/>
    <w:unhideWhenUsed/>
    <w:qFormat/>
    <w:uiPriority w:val="0"/>
    <w:pPr>
      <w:keepNext/>
      <w:keepLines/>
      <w:numPr>
        <w:ilvl w:val="8"/>
        <w:numId w:val="2"/>
      </w:numPr>
      <w:spacing w:before="240" w:after="64" w:line="317" w:lineRule="auto"/>
      <w:outlineLvl w:val="8"/>
    </w:pPr>
    <w:rPr>
      <w:rFonts w:ascii="Arial" w:hAnsi="Arial" w:eastAsia="黑体"/>
      <w:sz w:val="21"/>
    </w:rPr>
  </w:style>
  <w:style w:type="character" w:default="1" w:styleId="37">
    <w:name w:val="Default Paragraph Font"/>
    <w:semiHidden/>
    <w:unhideWhenUsed/>
    <w:qFormat/>
    <w:uiPriority w:val="1"/>
  </w:style>
  <w:style w:type="table" w:default="1" w:styleId="35">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autoRedefine/>
    <w:unhideWhenUsed/>
    <w:qFormat/>
    <w:uiPriority w:val="39"/>
    <w:pPr>
      <w:spacing w:after="160" w:line="278" w:lineRule="auto"/>
      <w:ind w:left="2520" w:leftChars="1200"/>
    </w:pPr>
    <w:rPr>
      <w:rFonts w:asciiTheme="minorHAnsi" w:hAnsiTheme="minorHAnsi" w:eastAsiaTheme="minorEastAsia"/>
      <w:sz w:val="22"/>
      <w14:ligatures w14:val="standardContextual"/>
    </w:rPr>
  </w:style>
  <w:style w:type="paragraph" w:styleId="12">
    <w:name w:val="table of authorities"/>
    <w:basedOn w:val="1"/>
    <w:next w:val="1"/>
    <w:qFormat/>
    <w:uiPriority w:val="0"/>
    <w:pPr>
      <w:ind w:left="420" w:leftChars="200"/>
    </w:pPr>
  </w:style>
  <w:style w:type="paragraph" w:styleId="13">
    <w:name w:val="Note Heading"/>
    <w:basedOn w:val="1"/>
    <w:next w:val="1"/>
    <w:qFormat/>
    <w:uiPriority w:val="0"/>
    <w:pPr>
      <w:jc w:val="center"/>
    </w:pPr>
  </w:style>
  <w:style w:type="paragraph" w:styleId="14">
    <w:name w:val="List Number"/>
    <w:basedOn w:val="1"/>
    <w:link w:val="55"/>
    <w:qFormat/>
    <w:uiPriority w:val="0"/>
    <w:pPr>
      <w:numPr>
        <w:ilvl w:val="0"/>
        <w:numId w:val="3"/>
      </w:numPr>
    </w:pPr>
  </w:style>
  <w:style w:type="paragraph" w:styleId="15">
    <w:name w:val="annotation text"/>
    <w:basedOn w:val="1"/>
    <w:qFormat/>
    <w:uiPriority w:val="0"/>
    <w:pPr>
      <w:spacing w:before="0" w:beforeLines="-2147483648"/>
      <w:jc w:val="left"/>
    </w:pPr>
    <w:rPr>
      <w:rFonts w:ascii="OPPOSans R" w:hAnsi="OPPOSans R"/>
      <w:color w:val="000000"/>
    </w:rPr>
  </w:style>
  <w:style w:type="paragraph" w:styleId="16">
    <w:name w:val="Body Text 3"/>
    <w:basedOn w:val="1"/>
    <w:qFormat/>
    <w:uiPriority w:val="0"/>
    <w:pPr>
      <w:spacing w:after="120"/>
    </w:pPr>
    <w:rPr>
      <w:sz w:val="16"/>
    </w:rPr>
  </w:style>
  <w:style w:type="paragraph" w:styleId="17">
    <w:name w:val="Body Text"/>
    <w:basedOn w:val="1"/>
    <w:link w:val="52"/>
    <w:qFormat/>
    <w:uiPriority w:val="0"/>
    <w:pPr>
      <w:spacing w:after="120"/>
    </w:pPr>
  </w:style>
  <w:style w:type="paragraph" w:styleId="18">
    <w:name w:val="HTML Address"/>
    <w:basedOn w:val="1"/>
    <w:qFormat/>
    <w:uiPriority w:val="0"/>
    <w:rPr>
      <w:i/>
    </w:rPr>
  </w:style>
  <w:style w:type="paragraph" w:styleId="19">
    <w:name w:val="toc 5"/>
    <w:basedOn w:val="1"/>
    <w:next w:val="1"/>
    <w:autoRedefine/>
    <w:unhideWhenUsed/>
    <w:qFormat/>
    <w:uiPriority w:val="39"/>
    <w:pPr>
      <w:spacing w:after="160" w:line="278" w:lineRule="auto"/>
      <w:ind w:left="1680" w:leftChars="800"/>
    </w:pPr>
    <w:rPr>
      <w:rFonts w:asciiTheme="minorHAnsi" w:hAnsiTheme="minorHAnsi" w:eastAsiaTheme="minorEastAsia"/>
      <w:sz w:val="22"/>
      <w14:ligatures w14:val="standardContextual"/>
    </w:rPr>
  </w:style>
  <w:style w:type="paragraph" w:styleId="20">
    <w:name w:val="toc 3"/>
    <w:basedOn w:val="1"/>
    <w:next w:val="1"/>
    <w:qFormat/>
    <w:uiPriority w:val="39"/>
    <w:pPr>
      <w:ind w:left="840" w:leftChars="400"/>
    </w:pPr>
  </w:style>
  <w:style w:type="paragraph" w:styleId="21">
    <w:name w:val="toc 8"/>
    <w:basedOn w:val="1"/>
    <w:next w:val="1"/>
    <w:autoRedefine/>
    <w:unhideWhenUsed/>
    <w:qFormat/>
    <w:uiPriority w:val="39"/>
    <w:pPr>
      <w:spacing w:after="160" w:line="278" w:lineRule="auto"/>
      <w:ind w:left="2940" w:leftChars="1400"/>
    </w:pPr>
    <w:rPr>
      <w:rFonts w:asciiTheme="minorHAnsi" w:hAnsiTheme="minorHAnsi" w:eastAsiaTheme="minorEastAsia"/>
      <w:sz w:val="22"/>
      <w14:ligatures w14:val="standardContextual"/>
    </w:rPr>
  </w:style>
  <w:style w:type="paragraph" w:styleId="22">
    <w:name w:val="Balloon Text"/>
    <w:basedOn w:val="1"/>
    <w:link w:val="56"/>
    <w:qFormat/>
    <w:uiPriority w:val="0"/>
    <w:rPr>
      <w:sz w:val="18"/>
      <w:szCs w:val="18"/>
    </w:rPr>
  </w:style>
  <w:style w:type="paragraph" w:styleId="23">
    <w:name w:val="footer"/>
    <w:basedOn w:val="1"/>
    <w:link w:val="59"/>
    <w:qFormat/>
    <w:uiPriority w:val="99"/>
    <w:pPr>
      <w:tabs>
        <w:tab w:val="center" w:pos="4153"/>
        <w:tab w:val="right" w:pos="8306"/>
      </w:tabs>
    </w:pPr>
    <w:rPr>
      <w:sz w:val="18"/>
    </w:rPr>
  </w:style>
  <w:style w:type="paragraph" w:styleId="24">
    <w:name w:val="header"/>
    <w:basedOn w:val="1"/>
    <w:link w:val="58"/>
    <w:qFormat/>
    <w:uiPriority w:val="99"/>
    <w:pPr>
      <w:pBdr>
        <w:top w:val="none" w:color="auto" w:sz="0" w:space="1"/>
        <w:left w:val="none" w:color="auto" w:sz="0" w:space="4"/>
        <w:bottom w:val="none" w:color="auto" w:sz="0" w:space="1"/>
        <w:right w:val="none" w:color="auto" w:sz="0" w:space="4"/>
      </w:pBdr>
      <w:tabs>
        <w:tab w:val="center" w:pos="4153"/>
        <w:tab w:val="right" w:pos="8306"/>
      </w:tabs>
    </w:pPr>
    <w:rPr>
      <w:sz w:val="18"/>
    </w:rPr>
  </w:style>
  <w:style w:type="paragraph" w:styleId="25">
    <w:name w:val="toc 1"/>
    <w:basedOn w:val="1"/>
    <w:next w:val="1"/>
    <w:qFormat/>
    <w:uiPriority w:val="39"/>
    <w:pPr>
      <w:tabs>
        <w:tab w:val="left" w:pos="480"/>
        <w:tab w:val="left" w:pos="1260"/>
        <w:tab w:val="right" w:leader="dot" w:pos="8302"/>
      </w:tabs>
    </w:pPr>
    <w:rPr>
      <w:sz w:val="28"/>
    </w:rPr>
  </w:style>
  <w:style w:type="paragraph" w:styleId="26">
    <w:name w:val="toc 4"/>
    <w:basedOn w:val="1"/>
    <w:next w:val="1"/>
    <w:qFormat/>
    <w:uiPriority w:val="39"/>
    <w:pPr>
      <w:ind w:left="1260" w:leftChars="600"/>
    </w:pPr>
  </w:style>
  <w:style w:type="paragraph" w:styleId="27">
    <w:name w:val="toc 6"/>
    <w:basedOn w:val="1"/>
    <w:next w:val="1"/>
    <w:autoRedefine/>
    <w:unhideWhenUsed/>
    <w:qFormat/>
    <w:uiPriority w:val="39"/>
    <w:pPr>
      <w:spacing w:after="160" w:line="278" w:lineRule="auto"/>
      <w:ind w:left="2100" w:leftChars="1000"/>
    </w:pPr>
    <w:rPr>
      <w:rFonts w:asciiTheme="minorHAnsi" w:hAnsiTheme="minorHAnsi" w:eastAsiaTheme="minorEastAsia"/>
      <w:sz w:val="22"/>
      <w14:ligatures w14:val="standardContextual"/>
    </w:rPr>
  </w:style>
  <w:style w:type="paragraph" w:styleId="28">
    <w:name w:val="table of figures"/>
    <w:basedOn w:val="1"/>
    <w:next w:val="1"/>
    <w:qFormat/>
    <w:uiPriority w:val="0"/>
    <w:pPr>
      <w:spacing w:after="312" w:afterLines="100"/>
      <w:ind w:left="420"/>
    </w:pPr>
    <w:rPr>
      <w:rFonts w:hAnsi="宋体"/>
    </w:rPr>
  </w:style>
  <w:style w:type="paragraph" w:styleId="29">
    <w:name w:val="toc 2"/>
    <w:basedOn w:val="1"/>
    <w:next w:val="1"/>
    <w:qFormat/>
    <w:uiPriority w:val="39"/>
    <w:pPr>
      <w:ind w:left="420" w:leftChars="200"/>
    </w:pPr>
  </w:style>
  <w:style w:type="paragraph" w:styleId="30">
    <w:name w:val="toc 9"/>
    <w:basedOn w:val="1"/>
    <w:next w:val="1"/>
    <w:autoRedefine/>
    <w:unhideWhenUsed/>
    <w:qFormat/>
    <w:uiPriority w:val="39"/>
    <w:pPr>
      <w:spacing w:after="160" w:line="278" w:lineRule="auto"/>
      <w:ind w:left="3360" w:leftChars="1600"/>
    </w:pPr>
    <w:rPr>
      <w:rFonts w:asciiTheme="minorHAnsi" w:hAnsiTheme="minorHAnsi" w:eastAsiaTheme="minorEastAsia"/>
      <w:sz w:val="22"/>
      <w14:ligatures w14:val="standardContextual"/>
    </w:rPr>
  </w:style>
  <w:style w:type="paragraph" w:styleId="31">
    <w:name w:val="Body Text 2"/>
    <w:basedOn w:val="1"/>
    <w:qFormat/>
    <w:uiPriority w:val="0"/>
    <w:pPr>
      <w:spacing w:after="120" w:line="480" w:lineRule="auto"/>
    </w:pPr>
  </w:style>
  <w:style w:type="paragraph" w:styleId="32">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cs="宋体"/>
      <w:kern w:val="0"/>
      <w:sz w:val="24"/>
      <w:szCs w:val="24"/>
      <w:lang w:val="en-US" w:eastAsia="zh-CN" w:bidi="ar"/>
    </w:rPr>
  </w:style>
  <w:style w:type="paragraph" w:styleId="33">
    <w:name w:val="Normal (Web)"/>
    <w:basedOn w:val="1"/>
    <w:unhideWhenUsed/>
    <w:qFormat/>
    <w:uiPriority w:val="99"/>
    <w:pPr>
      <w:spacing w:before="100" w:beforeAutospacing="1" w:after="100" w:afterAutospacing="1"/>
    </w:pPr>
    <w:rPr>
      <w:rFonts w:ascii="宋体" w:hAnsi="宋体" w:eastAsia="宋体" w:cs="宋体"/>
    </w:rPr>
  </w:style>
  <w:style w:type="paragraph" w:styleId="34">
    <w:name w:val="Title"/>
    <w:basedOn w:val="1"/>
    <w:next w:val="1"/>
    <w:link w:val="57"/>
    <w:qFormat/>
    <w:uiPriority w:val="0"/>
    <w:pPr>
      <w:spacing w:before="240"/>
      <w:jc w:val="center"/>
      <w:outlineLvl w:val="0"/>
    </w:pPr>
    <w:rPr>
      <w:rFonts w:asciiTheme="majorHAnsi" w:hAnsiTheme="majorHAnsi" w:eastAsiaTheme="majorEastAsia" w:cstheme="majorBidi"/>
      <w:b/>
      <w:bCs/>
      <w:sz w:val="32"/>
      <w:szCs w:val="32"/>
    </w:rPr>
  </w:style>
  <w:style w:type="table" w:styleId="36">
    <w:name w:val="Table Grid"/>
    <w:basedOn w:val="3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8">
    <w:name w:val="Strong"/>
    <w:basedOn w:val="37"/>
    <w:qFormat/>
    <w:uiPriority w:val="0"/>
    <w:rPr>
      <w:rFonts w:ascii="Times New Roman" w:hAnsi="Times New Roman" w:eastAsia="宋体" w:cs="微软雅黑"/>
      <w:color w:val="000000"/>
      <w:sz w:val="24"/>
      <w:szCs w:val="24"/>
      <w:lang w:val="en-US" w:eastAsia="zh-CN" w:bidi="ar-SA"/>
    </w:rPr>
  </w:style>
  <w:style w:type="character" w:styleId="39">
    <w:name w:val="FollowedHyperlink"/>
    <w:basedOn w:val="37"/>
    <w:qFormat/>
    <w:uiPriority w:val="0"/>
    <w:rPr>
      <w:color w:val="800080"/>
      <w:u w:val="single"/>
    </w:rPr>
  </w:style>
  <w:style w:type="character" w:styleId="40">
    <w:name w:val="Emphasis"/>
    <w:basedOn w:val="37"/>
    <w:qFormat/>
    <w:uiPriority w:val="0"/>
    <w:rPr>
      <w:i/>
    </w:rPr>
  </w:style>
  <w:style w:type="character" w:styleId="41">
    <w:name w:val="Hyperlink"/>
    <w:basedOn w:val="37"/>
    <w:qFormat/>
    <w:uiPriority w:val="99"/>
    <w:rPr>
      <w:color w:val="0000FF"/>
      <w:u w:val="single"/>
    </w:rPr>
  </w:style>
  <w:style w:type="character" w:styleId="42">
    <w:name w:val="HTML Code"/>
    <w:basedOn w:val="37"/>
    <w:qFormat/>
    <w:uiPriority w:val="0"/>
    <w:rPr>
      <w:rFonts w:ascii="Courier New" w:hAnsi="Courier New" w:eastAsia="宋体" w:cs="Times New Roman"/>
      <w:sz w:val="20"/>
    </w:rPr>
  </w:style>
  <w:style w:type="paragraph" w:customStyle="1" w:styleId="43">
    <w:name w:val="表格文字"/>
    <w:basedOn w:val="1"/>
    <w:autoRedefine/>
    <w:qFormat/>
    <w:uiPriority w:val="0"/>
    <w:pPr>
      <w:spacing w:line="240" w:lineRule="auto"/>
      <w:jc w:val="center"/>
    </w:pPr>
    <w:rPr>
      <w:sz w:val="18"/>
      <w:szCs w:val="52"/>
    </w:rPr>
  </w:style>
  <w:style w:type="paragraph" w:customStyle="1" w:styleId="44">
    <w:name w:val="表格内容"/>
    <w:basedOn w:val="1"/>
    <w:qFormat/>
    <w:uiPriority w:val="0"/>
    <w:pPr>
      <w:spacing w:after="0" w:afterLines="0"/>
      <w:jc w:val="center"/>
    </w:pPr>
    <w:rPr>
      <w:rFonts w:ascii="微软雅黑" w:hAnsi="微软雅黑"/>
      <w:sz w:val="24"/>
      <w:szCs w:val="52"/>
    </w:rPr>
  </w:style>
  <w:style w:type="paragraph" w:customStyle="1" w:styleId="45">
    <w:name w:val="小表格文字"/>
    <w:basedOn w:val="43"/>
    <w:autoRedefine/>
    <w:qFormat/>
    <w:uiPriority w:val="0"/>
    <w:pPr>
      <w:widowControl w:val="0"/>
      <w:adjustRightInd/>
      <w:snapToGrid/>
      <w:spacing w:line="400" w:lineRule="exact"/>
    </w:pPr>
    <w:rPr>
      <w:sz w:val="21"/>
      <w:szCs w:val="21"/>
    </w:rPr>
  </w:style>
  <w:style w:type="paragraph" w:customStyle="1" w:styleId="46">
    <w:name w:val="前言"/>
    <w:basedOn w:val="1"/>
    <w:next w:val="1"/>
    <w:qFormat/>
    <w:uiPriority w:val="0"/>
    <w:pPr>
      <w:keepNext/>
      <w:keepLines/>
      <w:tabs>
        <w:tab w:val="left" w:pos="0"/>
      </w:tabs>
      <w:snapToGrid/>
      <w:spacing w:before="100" w:beforeLines="100" w:after="200" w:afterLines="200" w:line="360" w:lineRule="auto"/>
      <w:jc w:val="center"/>
      <w:outlineLvl w:val="0"/>
    </w:pPr>
    <w:rPr>
      <w:rFonts w:hint="eastAsia" w:ascii="OPPOSans H" w:hAnsi="OPPOSans H" w:eastAsia="OPPOSans H" w:cs="Arial"/>
      <w:spacing w:val="11"/>
      <w:kern w:val="44"/>
      <w:sz w:val="44"/>
      <w:szCs w:val="21"/>
    </w:rPr>
  </w:style>
  <w:style w:type="paragraph" w:customStyle="1" w:styleId="47">
    <w:name w:val="表格首行"/>
    <w:basedOn w:val="1"/>
    <w:qFormat/>
    <w:uiPriority w:val="0"/>
    <w:pPr>
      <w:snapToGrid/>
      <w:spacing w:after="0" w:afterLines="0"/>
      <w:jc w:val="center"/>
    </w:pPr>
    <w:rPr>
      <w:rFonts w:eastAsia="OPPOSans H" w:cs="OPPOSans H"/>
      <w:b/>
      <w:color w:val="FFFFFF" w:themeColor="background1"/>
      <w:sz w:val="24"/>
      <w:szCs w:val="56"/>
      <w14:textFill>
        <w14:solidFill>
          <w14:schemeClr w14:val="bg1"/>
        </w14:solidFill>
      </w14:textFill>
    </w:rPr>
  </w:style>
  <w:style w:type="paragraph" w:customStyle="1" w:styleId="48">
    <w:name w:val="前言内容"/>
    <w:basedOn w:val="1"/>
    <w:qFormat/>
    <w:uiPriority w:val="0"/>
    <w:pPr>
      <w:spacing w:line="360" w:lineRule="auto"/>
    </w:pPr>
  </w:style>
  <w:style w:type="paragraph" w:styleId="49">
    <w:name w:val="List Paragraph"/>
    <w:basedOn w:val="1"/>
    <w:qFormat/>
    <w:uiPriority w:val="99"/>
    <w:pPr>
      <w:numPr>
        <w:ilvl w:val="0"/>
        <w:numId w:val="4"/>
      </w:numPr>
      <w:ind w:left="0" w:firstLine="0"/>
    </w:pPr>
  </w:style>
  <w:style w:type="paragraph" w:customStyle="1" w:styleId="50">
    <w:name w:val="MU1.1"/>
    <w:basedOn w:val="1"/>
    <w:qFormat/>
    <w:uiPriority w:val="0"/>
    <w:pPr>
      <w:tabs>
        <w:tab w:val="right" w:leader="dot" w:pos="9740"/>
      </w:tabs>
      <w:adjustRightInd/>
      <w:snapToGrid/>
      <w:spacing w:after="0" w:afterLines="0" w:line="400" w:lineRule="exact"/>
      <w:ind w:left="480" w:leftChars="200"/>
    </w:pPr>
    <w:rPr>
      <w:sz w:val="22"/>
      <w:szCs w:val="22"/>
    </w:rPr>
  </w:style>
  <w:style w:type="paragraph" w:customStyle="1" w:styleId="51">
    <w:name w:val="MU1.1.1"/>
    <w:basedOn w:val="1"/>
    <w:qFormat/>
    <w:uiPriority w:val="0"/>
    <w:pPr>
      <w:tabs>
        <w:tab w:val="right" w:leader="dot" w:pos="9740"/>
      </w:tabs>
      <w:adjustRightInd/>
      <w:snapToGrid/>
      <w:spacing w:line="400" w:lineRule="exact"/>
      <w:ind w:left="960" w:leftChars="400"/>
    </w:pPr>
    <w:rPr>
      <w:rFonts w:hint="eastAsia"/>
      <w:sz w:val="22"/>
      <w:szCs w:val="22"/>
    </w:rPr>
  </w:style>
  <w:style w:type="character" w:customStyle="1" w:styleId="52">
    <w:name w:val="正文文本 字符"/>
    <w:basedOn w:val="37"/>
    <w:link w:val="17"/>
    <w:qFormat/>
    <w:uiPriority w:val="0"/>
    <w:rPr>
      <w:rFonts w:asciiTheme="minorHAnsi" w:hAnsiTheme="minorHAnsi" w:eastAsiaTheme="minorEastAsia" w:cstheme="minorBidi"/>
      <w:kern w:val="2"/>
      <w:sz w:val="21"/>
      <w:szCs w:val="24"/>
    </w:rPr>
  </w:style>
  <w:style w:type="character" w:customStyle="1" w:styleId="53">
    <w:name w:val="标题 1 字符"/>
    <w:link w:val="2"/>
    <w:qFormat/>
    <w:uiPriority w:val="0"/>
    <w:rPr>
      <w:rFonts w:ascii="Times New Roman" w:hAnsi="Times New Roman" w:eastAsia="OPPOSans H" w:cs="OPPOSans R"/>
      <w:b/>
      <w:snapToGrid/>
      <w:color w:val="000000"/>
      <w:spacing w:val="0"/>
      <w:kern w:val="44"/>
      <w:sz w:val="44"/>
      <w:szCs w:val="28"/>
      <w:lang w:val="en-US" w:eastAsia="zh-CN" w:bidi="ar"/>
    </w:rPr>
  </w:style>
  <w:style w:type="character" w:customStyle="1" w:styleId="54">
    <w:name w:val="标题 7 字符"/>
    <w:basedOn w:val="37"/>
    <w:link w:val="8"/>
    <w:qFormat/>
    <w:uiPriority w:val="0"/>
    <w:rPr>
      <w:rFonts w:asciiTheme="minorHAnsi" w:hAnsiTheme="minorHAnsi" w:eastAsiaTheme="minorEastAsia" w:cstheme="minorBidi"/>
      <w:b/>
      <w:bCs/>
      <w:kern w:val="2"/>
      <w:sz w:val="24"/>
      <w:szCs w:val="24"/>
    </w:rPr>
  </w:style>
  <w:style w:type="character" w:customStyle="1" w:styleId="55">
    <w:name w:val="列表编号 字符"/>
    <w:link w:val="14"/>
    <w:qFormat/>
    <w:uiPriority w:val="0"/>
    <w:rPr>
      <w:rFonts w:ascii="宋体" w:hAnsiTheme="minorHAnsi" w:cstheme="minorBidi"/>
      <w:kern w:val="2"/>
      <w:sz w:val="24"/>
      <w:szCs w:val="24"/>
    </w:rPr>
  </w:style>
  <w:style w:type="character" w:customStyle="1" w:styleId="56">
    <w:name w:val="批注框文本 字符"/>
    <w:basedOn w:val="37"/>
    <w:link w:val="22"/>
    <w:qFormat/>
    <w:uiPriority w:val="0"/>
    <w:rPr>
      <w:rFonts w:asciiTheme="minorHAnsi" w:hAnsiTheme="minorHAnsi" w:eastAsiaTheme="minorEastAsia" w:cstheme="minorBidi"/>
      <w:kern w:val="2"/>
      <w:sz w:val="18"/>
      <w:szCs w:val="18"/>
    </w:rPr>
  </w:style>
  <w:style w:type="character" w:customStyle="1" w:styleId="57">
    <w:name w:val="标题 字符"/>
    <w:basedOn w:val="37"/>
    <w:link w:val="34"/>
    <w:qFormat/>
    <w:uiPriority w:val="0"/>
    <w:rPr>
      <w:rFonts w:asciiTheme="majorHAnsi" w:hAnsiTheme="majorHAnsi" w:eastAsiaTheme="majorEastAsia" w:cstheme="majorBidi"/>
      <w:b/>
      <w:bCs/>
      <w:kern w:val="2"/>
      <w:sz w:val="32"/>
      <w:szCs w:val="32"/>
    </w:rPr>
  </w:style>
  <w:style w:type="character" w:customStyle="1" w:styleId="58">
    <w:name w:val="页眉 字符"/>
    <w:basedOn w:val="37"/>
    <w:link w:val="24"/>
    <w:qFormat/>
    <w:uiPriority w:val="99"/>
    <w:rPr>
      <w:rFonts w:asciiTheme="minorHAnsi" w:hAnsiTheme="minorHAnsi" w:cstheme="minorBidi"/>
      <w:kern w:val="2"/>
      <w:sz w:val="18"/>
      <w:szCs w:val="24"/>
    </w:rPr>
  </w:style>
  <w:style w:type="character" w:customStyle="1" w:styleId="59">
    <w:name w:val="页脚 字符"/>
    <w:basedOn w:val="37"/>
    <w:link w:val="23"/>
    <w:qFormat/>
    <w:uiPriority w:val="99"/>
    <w:rPr>
      <w:rFonts w:asciiTheme="minorHAnsi" w:hAnsiTheme="minorHAnsi" w:cstheme="minorBidi"/>
      <w:kern w:val="2"/>
      <w:sz w:val="18"/>
      <w:szCs w:val="24"/>
    </w:rPr>
  </w:style>
  <w:style w:type="character" w:styleId="60">
    <w:name w:val="Placeholder Text"/>
    <w:basedOn w:val="37"/>
    <w:semiHidden/>
    <w:qFormat/>
    <w:uiPriority w:val="99"/>
    <w:rPr>
      <w:color w:val="808080"/>
    </w:rPr>
  </w:style>
  <w:style w:type="table" w:customStyle="1" w:styleId="61">
    <w:name w:val="网格型浅色1"/>
    <w:basedOn w:val="35"/>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paragraph" w:customStyle="1" w:styleId="62">
    <w:name w:val="WPSOffice手动目录 1"/>
    <w:qFormat/>
    <w:uiPriority w:val="0"/>
    <w:rPr>
      <w:rFonts w:ascii="Times New Roman" w:hAnsi="Times New Roman" w:eastAsia="宋体" w:cs="Times New Roman"/>
      <w:lang w:val="en-US" w:eastAsia="zh-CN" w:bidi="ar-SA"/>
    </w:rPr>
  </w:style>
  <w:style w:type="paragraph" w:customStyle="1" w:styleId="63">
    <w:name w:val="WPSOffice手动目录 2"/>
    <w:qFormat/>
    <w:uiPriority w:val="0"/>
    <w:pPr>
      <w:ind w:left="200" w:leftChars="200"/>
    </w:pPr>
    <w:rPr>
      <w:rFonts w:ascii="Times New Roman" w:hAnsi="Times New Roman" w:eastAsia="宋体" w:cs="Times New Roman"/>
      <w:lang w:val="en-US" w:eastAsia="zh-CN" w:bidi="ar-SA"/>
    </w:rPr>
  </w:style>
  <w:style w:type="paragraph" w:customStyle="1" w:styleId="64">
    <w:name w:val="WPSOffice手动目录 3"/>
    <w:qFormat/>
    <w:uiPriority w:val="0"/>
    <w:pPr>
      <w:ind w:left="400" w:leftChars="400"/>
    </w:pPr>
    <w:rPr>
      <w:rFonts w:ascii="Times New Roman" w:hAnsi="Times New Roman" w:eastAsia="宋体" w:cs="Times New Roman"/>
      <w:lang w:val="en-US" w:eastAsia="zh-CN" w:bidi="ar-SA"/>
    </w:rPr>
  </w:style>
  <w:style w:type="character" w:customStyle="1" w:styleId="65">
    <w:name w:val="fontstyle01"/>
    <w:basedOn w:val="37"/>
    <w:qFormat/>
    <w:uiPriority w:val="0"/>
    <w:rPr>
      <w:rFonts w:ascii="SourceHanSansCN-Normal" w:hAnsi="SourceHanSansCN-Normal" w:eastAsia="SourceHanSansCN-Normal" w:cs="SourceHanSansCN-Normal"/>
      <w:color w:val="000000"/>
      <w:sz w:val="16"/>
      <w:szCs w:val="16"/>
    </w:rPr>
  </w:style>
  <w:style w:type="paragraph" w:customStyle="1" w:styleId="66">
    <w:name w:val="编号2"/>
    <w:basedOn w:val="49"/>
    <w:autoRedefine/>
    <w:qFormat/>
    <w:uiPriority w:val="0"/>
    <w:pPr>
      <w:numPr>
        <w:ilvl w:val="0"/>
        <w:numId w:val="5"/>
      </w:numPr>
    </w:pPr>
  </w:style>
  <w:style w:type="paragraph" w:customStyle="1" w:styleId="67">
    <w:name w:val="编号"/>
    <w:basedOn w:val="49"/>
    <w:autoRedefine/>
    <w:qFormat/>
    <w:uiPriority w:val="0"/>
    <w:pPr>
      <w:numPr>
        <w:ilvl w:val="0"/>
        <w:numId w:val="6"/>
      </w:numPr>
    </w:pPr>
  </w:style>
  <w:style w:type="character" w:customStyle="1" w:styleId="68">
    <w:name w:val="标题 2 Char"/>
    <w:link w:val="3"/>
    <w:qFormat/>
    <w:uiPriority w:val="0"/>
    <w:rPr>
      <w:rFonts w:ascii="Times New Roman" w:hAnsi="Times New Roman" w:eastAsia="OPPOSans H" w:cs="OPPOSans H"/>
      <w:b/>
      <w:bCs/>
      <w:color w:val="262626" w:themeColor="text1" w:themeTint="D9"/>
      <w:kern w:val="2"/>
      <w:sz w:val="32"/>
      <w14:textFill>
        <w14:solidFill>
          <w14:schemeClr w14:val="tx1">
            <w14:lumMod w14:val="85000"/>
            <w14:lumOff w14:val="15000"/>
          </w14:schemeClr>
        </w14:solidFill>
      </w14:textFill>
    </w:rPr>
  </w:style>
  <w:style w:type="character" w:customStyle="1" w:styleId="69">
    <w:name w:val="标题 3 Char"/>
    <w:link w:val="4"/>
    <w:qFormat/>
    <w:uiPriority w:val="0"/>
    <w:rPr>
      <w:rFonts w:ascii="Times New Roman" w:hAnsi="Times New Roman" w:eastAsia="OPPOSans H" w:cs="Times New Roman"/>
      <w:b/>
      <w:sz w:val="28"/>
      <w:szCs w:val="30"/>
    </w:rPr>
  </w:style>
  <w:style w:type="paragraph" w:customStyle="1" w:styleId="70">
    <w:name w:val="样式1"/>
    <w:basedOn w:val="3"/>
    <w:next w:val="1"/>
    <w:qFormat/>
    <w:uiPriority w:val="0"/>
    <w:pPr>
      <w:numPr>
        <w:ilvl w:val="0"/>
        <w:numId w:val="7"/>
      </w:numPr>
      <w:spacing w:after="50"/>
    </w:pPr>
    <w:rPr>
      <w:rFonts w:hint="eastAsia" w:ascii="微软雅黑" w:hAnsi="微软雅黑" w:eastAsia="微软雅黑" w:cs="微软雅黑"/>
      <w:b w:val="0"/>
      <w:color w:val="262626" w:themeColor="text1" w:themeTint="D9"/>
      <w:sz w:val="32"/>
      <w14:textFill>
        <w14:solidFill>
          <w14:schemeClr w14:val="tx1">
            <w14:lumMod w14:val="85000"/>
            <w14:lumOff w14:val="15000"/>
          </w14:schemeClr>
        </w14:solidFill>
      </w14:textFill>
    </w:rPr>
  </w:style>
</w:styles>
</file>

<file path=word/_rels/document.xml.rels><?xml version="1.0" encoding="UTF-8" standalone="yes"?>
<Relationships xmlns="http://schemas.openxmlformats.org/package/2006/relationships"><Relationship Id="rId99" Type="http://schemas.openxmlformats.org/officeDocument/2006/relationships/image" Target="media/image87.jpeg"/><Relationship Id="rId98" Type="http://schemas.openxmlformats.org/officeDocument/2006/relationships/image" Target="media/image86.jpeg"/><Relationship Id="rId97" Type="http://schemas.openxmlformats.org/officeDocument/2006/relationships/image" Target="media/image85.jpeg"/><Relationship Id="rId96" Type="http://schemas.openxmlformats.org/officeDocument/2006/relationships/image" Target="media/image84.jpeg"/><Relationship Id="rId95" Type="http://schemas.openxmlformats.org/officeDocument/2006/relationships/image" Target="media/image83.jpeg"/><Relationship Id="rId94" Type="http://schemas.openxmlformats.org/officeDocument/2006/relationships/image" Target="media/image82.jpeg"/><Relationship Id="rId93" Type="http://schemas.openxmlformats.org/officeDocument/2006/relationships/image" Target="media/image81.jpeg"/><Relationship Id="rId92" Type="http://schemas.openxmlformats.org/officeDocument/2006/relationships/image" Target="media/image80.png"/><Relationship Id="rId91" Type="http://schemas.openxmlformats.org/officeDocument/2006/relationships/image" Target="media/image79.jpeg"/><Relationship Id="rId90" Type="http://schemas.openxmlformats.org/officeDocument/2006/relationships/image" Target="media/image78.jpeg"/><Relationship Id="rId9" Type="http://schemas.openxmlformats.org/officeDocument/2006/relationships/footer" Target="footer3.xml"/><Relationship Id="rId89" Type="http://schemas.openxmlformats.org/officeDocument/2006/relationships/image" Target="media/image77.jpeg"/><Relationship Id="rId88" Type="http://schemas.openxmlformats.org/officeDocument/2006/relationships/image" Target="media/image76.jpeg"/><Relationship Id="rId87" Type="http://schemas.openxmlformats.org/officeDocument/2006/relationships/image" Target="media/image75.jpeg"/><Relationship Id="rId86" Type="http://schemas.openxmlformats.org/officeDocument/2006/relationships/image" Target="media/image74.jpeg"/><Relationship Id="rId85" Type="http://schemas.openxmlformats.org/officeDocument/2006/relationships/image" Target="media/image73.jpeg"/><Relationship Id="rId84" Type="http://schemas.openxmlformats.org/officeDocument/2006/relationships/image" Target="media/image72.jpeg"/><Relationship Id="rId83" Type="http://schemas.openxmlformats.org/officeDocument/2006/relationships/image" Target="media/image71.jpeg"/><Relationship Id="rId82" Type="http://schemas.openxmlformats.org/officeDocument/2006/relationships/image" Target="media/image70.jpeg"/><Relationship Id="rId81" Type="http://schemas.openxmlformats.org/officeDocument/2006/relationships/image" Target="media/image69.jpeg"/><Relationship Id="rId80" Type="http://schemas.openxmlformats.org/officeDocument/2006/relationships/image" Target="media/image68.jpeg"/><Relationship Id="rId8" Type="http://schemas.openxmlformats.org/officeDocument/2006/relationships/footer" Target="footer2.xml"/><Relationship Id="rId79" Type="http://schemas.openxmlformats.org/officeDocument/2006/relationships/image" Target="media/image67.jpeg"/><Relationship Id="rId78" Type="http://schemas.openxmlformats.org/officeDocument/2006/relationships/image" Target="media/image66.jpeg"/><Relationship Id="rId77" Type="http://schemas.openxmlformats.org/officeDocument/2006/relationships/image" Target="media/image65.jpeg"/><Relationship Id="rId76" Type="http://schemas.openxmlformats.org/officeDocument/2006/relationships/image" Target="media/image64.jpeg"/><Relationship Id="rId75" Type="http://schemas.openxmlformats.org/officeDocument/2006/relationships/image" Target="media/image63.jpeg"/><Relationship Id="rId74" Type="http://schemas.openxmlformats.org/officeDocument/2006/relationships/image" Target="media/image62.jpeg"/><Relationship Id="rId73" Type="http://schemas.openxmlformats.org/officeDocument/2006/relationships/image" Target="media/image61.png"/><Relationship Id="rId72" Type="http://schemas.openxmlformats.org/officeDocument/2006/relationships/image" Target="media/image60.jpeg"/><Relationship Id="rId71" Type="http://schemas.openxmlformats.org/officeDocument/2006/relationships/image" Target="media/image59.jpeg"/><Relationship Id="rId70" Type="http://schemas.openxmlformats.org/officeDocument/2006/relationships/image" Target="media/image58.jpeg"/><Relationship Id="rId7" Type="http://schemas.openxmlformats.org/officeDocument/2006/relationships/footer" Target="footer1.xml"/><Relationship Id="rId69" Type="http://schemas.openxmlformats.org/officeDocument/2006/relationships/image" Target="media/image57.jpeg"/><Relationship Id="rId68" Type="http://schemas.openxmlformats.org/officeDocument/2006/relationships/image" Target="media/image56.jpeg"/><Relationship Id="rId67" Type="http://schemas.openxmlformats.org/officeDocument/2006/relationships/image" Target="media/image55.jpeg"/><Relationship Id="rId66" Type="http://schemas.openxmlformats.org/officeDocument/2006/relationships/image" Target="media/image54.jpeg"/><Relationship Id="rId65" Type="http://schemas.openxmlformats.org/officeDocument/2006/relationships/image" Target="media/image53.jpeg"/><Relationship Id="rId64" Type="http://schemas.openxmlformats.org/officeDocument/2006/relationships/image" Target="media/image52.jpeg"/><Relationship Id="rId63" Type="http://schemas.openxmlformats.org/officeDocument/2006/relationships/image" Target="media/image51.jpeg"/><Relationship Id="rId62" Type="http://schemas.openxmlformats.org/officeDocument/2006/relationships/image" Target="media/image50.png"/><Relationship Id="rId61" Type="http://schemas.openxmlformats.org/officeDocument/2006/relationships/image" Target="media/image49.jpeg"/><Relationship Id="rId60" Type="http://schemas.openxmlformats.org/officeDocument/2006/relationships/image" Target="media/image48.jpeg"/><Relationship Id="rId6" Type="http://schemas.openxmlformats.org/officeDocument/2006/relationships/header" Target="header3.xml"/><Relationship Id="rId59" Type="http://schemas.openxmlformats.org/officeDocument/2006/relationships/image" Target="media/image47.jpeg"/><Relationship Id="rId58" Type="http://schemas.openxmlformats.org/officeDocument/2006/relationships/image" Target="media/image46.jpeg"/><Relationship Id="rId57" Type="http://schemas.openxmlformats.org/officeDocument/2006/relationships/image" Target="media/image45.jpeg"/><Relationship Id="rId56" Type="http://schemas.openxmlformats.org/officeDocument/2006/relationships/image" Target="media/image44.jpeg"/><Relationship Id="rId55" Type="http://schemas.openxmlformats.org/officeDocument/2006/relationships/image" Target="media/image43.jpeg"/><Relationship Id="rId54" Type="http://schemas.openxmlformats.org/officeDocument/2006/relationships/image" Target="media/image42.jpeg"/><Relationship Id="rId53" Type="http://schemas.openxmlformats.org/officeDocument/2006/relationships/image" Target="media/image41.png"/><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2.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1.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sv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jpeg"/><Relationship Id="rId33" Type="http://schemas.openxmlformats.org/officeDocument/2006/relationships/image" Target="media/image21.jpeg"/><Relationship Id="rId32" Type="http://schemas.openxmlformats.org/officeDocument/2006/relationships/image" Target="media/image20.jpeg"/><Relationship Id="rId31" Type="http://schemas.openxmlformats.org/officeDocument/2006/relationships/image" Target="media/image19.jpeg"/><Relationship Id="rId30" Type="http://schemas.openxmlformats.org/officeDocument/2006/relationships/image" Target="media/image18.jpeg"/><Relationship Id="rId3" Type="http://schemas.openxmlformats.org/officeDocument/2006/relationships/footnotes" Target="footnotes.xml"/><Relationship Id="rId29" Type="http://schemas.openxmlformats.org/officeDocument/2006/relationships/image" Target="media/image17.jpeg"/><Relationship Id="rId28" Type="http://schemas.openxmlformats.org/officeDocument/2006/relationships/image" Target="media/image16.jpeg"/><Relationship Id="rId27" Type="http://schemas.openxmlformats.org/officeDocument/2006/relationships/image" Target="media/image15.wmf"/><Relationship Id="rId26" Type="http://schemas.openxmlformats.org/officeDocument/2006/relationships/image" Target="media/image14.jpe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jpeg"/><Relationship Id="rId21" Type="http://schemas.openxmlformats.org/officeDocument/2006/relationships/image" Target="media/image9.jpeg"/><Relationship Id="rId20" Type="http://schemas.openxmlformats.org/officeDocument/2006/relationships/image" Target="media/image8.jpeg"/><Relationship Id="rId2" Type="http://schemas.openxmlformats.org/officeDocument/2006/relationships/settings" Target="settings.xml"/><Relationship Id="rId19" Type="http://schemas.openxmlformats.org/officeDocument/2006/relationships/image" Target="media/image7.jpe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jpeg"/><Relationship Id="rId15" Type="http://schemas.openxmlformats.org/officeDocument/2006/relationships/image" Target="media/image3.jpeg"/><Relationship Id="rId14" Type="http://schemas.openxmlformats.org/officeDocument/2006/relationships/image" Target="media/image2.png"/><Relationship Id="rId13" Type="http://schemas.openxmlformats.org/officeDocument/2006/relationships/image" Target="media/image1.jpeg"/><Relationship Id="rId12" Type="http://schemas.openxmlformats.org/officeDocument/2006/relationships/theme" Target="theme/theme1.xml"/><Relationship Id="rId116" Type="http://schemas.openxmlformats.org/officeDocument/2006/relationships/fontTable" Target="fontTable.xml"/><Relationship Id="rId115" Type="http://schemas.openxmlformats.org/officeDocument/2006/relationships/numbering" Target="numbering.xml"/><Relationship Id="rId114" Type="http://schemas.openxmlformats.org/officeDocument/2006/relationships/customXml" Target="../customXml/item1.xml"/><Relationship Id="rId113" Type="http://schemas.openxmlformats.org/officeDocument/2006/relationships/image" Target="media/image101.jpeg"/><Relationship Id="rId112" Type="http://schemas.openxmlformats.org/officeDocument/2006/relationships/image" Target="media/image100.svg"/><Relationship Id="rId111" Type="http://schemas.openxmlformats.org/officeDocument/2006/relationships/image" Target="media/image99.png"/><Relationship Id="rId110" Type="http://schemas.openxmlformats.org/officeDocument/2006/relationships/image" Target="media/image98.jpeg"/><Relationship Id="rId11" Type="http://schemas.openxmlformats.org/officeDocument/2006/relationships/footer" Target="footer5.xml"/><Relationship Id="rId109" Type="http://schemas.openxmlformats.org/officeDocument/2006/relationships/image" Target="media/image97.jpeg"/><Relationship Id="rId108" Type="http://schemas.openxmlformats.org/officeDocument/2006/relationships/image" Target="media/image96.jpeg"/><Relationship Id="rId107" Type="http://schemas.openxmlformats.org/officeDocument/2006/relationships/image" Target="media/image95.jpeg"/><Relationship Id="rId106" Type="http://schemas.openxmlformats.org/officeDocument/2006/relationships/image" Target="media/image94.jpeg"/><Relationship Id="rId105" Type="http://schemas.openxmlformats.org/officeDocument/2006/relationships/image" Target="media/image93.jpeg"/><Relationship Id="rId104" Type="http://schemas.openxmlformats.org/officeDocument/2006/relationships/image" Target="media/image92.jpeg"/><Relationship Id="rId103" Type="http://schemas.openxmlformats.org/officeDocument/2006/relationships/image" Target="media/image91.jpeg"/><Relationship Id="rId102" Type="http://schemas.openxmlformats.org/officeDocument/2006/relationships/image" Target="media/image90.jpeg"/><Relationship Id="rId101" Type="http://schemas.openxmlformats.org/officeDocument/2006/relationships/image" Target="media/image89.jpeg"/><Relationship Id="rId100" Type="http://schemas.openxmlformats.org/officeDocument/2006/relationships/image" Target="media/image88.jpeg"/><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5" Type="http://schemas.openxmlformats.org/officeDocument/2006/relationships/font" Target="fonts/font15.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115</Pages>
  <Words>16164</Words>
  <Characters>82830</Characters>
  <Lines>3239</Lines>
  <Paragraphs>4338</Paragraphs>
  <TotalTime>17</TotalTime>
  <ScaleCrop>false</ScaleCrop>
  <LinksUpToDate>false</LinksUpToDate>
  <CharactersWithSpaces>99166</CharactersWithSpaces>
  <Application>WPS Office_12.1.0.24034_F1E327BC-269C-435d-A152-05C5408002CA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2025-01-22T09:26:00Z</dcterms:created>
  <dc:creator>julyj</dc:creator>
  <cp:lastModifiedBy>ice</cp:lastModifiedBy>
  <cp:lastPrinted>2019-11-23T03:44:00Z</cp:lastPrinted>
  <dcterms:modified xsi:type="dcterms:W3CDTF">2025-12-26T03:42:03Z</dcterms:modified>
  <cp:revision>330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2052-12.1.0.24034</vt:lpwstr>
  </property>
  <property fmtid="{D5CDD505-2E9C-101B-9397-08002B2CF9AE}" pid="3" name="KSOTemplateDocerSaveRecord">
    <vt:lpwstr>eyJoZGlkIjoiNWY2ZTJkOGUwYjQ0YTA5MjFlMGFhMjA1NDU0ZDhjYjUiLCJ1c2VySWQiOiI3MDM2ODI0NzgifQ==</vt:lpwstr>
  </property>
  <property fmtid="{D5CDD505-2E9C-101B-9397-08002B2CF9AE}" pid="4" name="ICV">
    <vt:lpwstr>53F9E0A7931F408D914D38F594888EA0_13</vt:lpwstr>
  </property>
</Properties>
</file>